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F5F2E" w:rsidRPr="00E25A5F" w:rsidRDefault="00E25A5F" w:rsidP="00E25A5F">
      <w:pPr>
        <w:pStyle w:val="Akapitzlist"/>
        <w:spacing w:after="360" w:line="259" w:lineRule="auto"/>
        <w:rPr>
          <w:rFonts w:ascii="Arial" w:hAnsi="Arial" w:cs="Arial"/>
          <w:sz w:val="24"/>
          <w:szCs w:val="24"/>
        </w:rPr>
      </w:pPr>
      <w:r w:rsidRPr="00705E24">
        <w:rPr>
          <w:rFonts w:ascii="Arial" w:hAnsi="Arial" w:cs="Arial"/>
          <w:noProof/>
          <w:sz w:val="24"/>
          <w:szCs w:val="24"/>
        </w:rPr>
        <w:drawing>
          <wp:inline distT="0" distB="0" distL="0" distR="0">
            <wp:extent cx="704850" cy="828675"/>
            <wp:effectExtent l="0" t="0" r="0" b="0"/>
            <wp:docPr id="3" name="Obraz 1" descr="Marszałek Województwa Podkarpa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Marszałek Województwa Podkarpackie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828675"/>
                    </a:xfrm>
                    <a:prstGeom prst="rect">
                      <a:avLst/>
                    </a:prstGeom>
                    <a:noFill/>
                    <a:ln>
                      <a:noFill/>
                    </a:ln>
                  </pic:spPr>
                </pic:pic>
              </a:graphicData>
            </a:graphic>
          </wp:inline>
        </w:drawing>
      </w:r>
      <w:r w:rsidR="00705E24" w:rsidRPr="00705E24">
        <w:rPr>
          <w:rFonts w:ascii="Arial" w:hAnsi="Arial" w:cs="Arial"/>
          <w:sz w:val="24"/>
          <w:szCs w:val="24"/>
        </w:rPr>
        <w:t>MARSZAŁEK WOJEWÓDZTWA PODKARPACKIEGO</w:t>
      </w:r>
      <w:r w:rsidR="00BF5F2E" w:rsidRPr="00242F24">
        <w:t xml:space="preserve">                                                                                                                                                                                                                                                                                                                   </w:t>
      </w:r>
    </w:p>
    <w:p w:rsidR="00BF5F2E" w:rsidRPr="00E25A5F" w:rsidRDefault="00BF5F2E" w:rsidP="00E25A5F">
      <w:pPr>
        <w:jc w:val="both"/>
        <w:rPr>
          <w:rFonts w:ascii="Arial" w:hAnsi="Arial" w:cs="Arial"/>
          <w:sz w:val="24"/>
          <w:szCs w:val="24"/>
        </w:rPr>
      </w:pPr>
      <w:r w:rsidRPr="00E25A5F">
        <w:rPr>
          <w:rFonts w:ascii="Arial" w:hAnsi="Arial" w:cs="Arial"/>
          <w:sz w:val="24"/>
          <w:szCs w:val="24"/>
        </w:rPr>
        <w:t>OS</w:t>
      </w:r>
      <w:r w:rsidR="00414896" w:rsidRPr="00E25A5F">
        <w:rPr>
          <w:rFonts w:ascii="Arial" w:hAnsi="Arial" w:cs="Arial"/>
          <w:sz w:val="24"/>
          <w:szCs w:val="24"/>
        </w:rPr>
        <w:t>-</w:t>
      </w:r>
      <w:r w:rsidRPr="00E25A5F">
        <w:rPr>
          <w:rFonts w:ascii="Arial" w:hAnsi="Arial" w:cs="Arial"/>
          <w:sz w:val="24"/>
          <w:szCs w:val="24"/>
        </w:rPr>
        <w:t>I.7222.</w:t>
      </w:r>
      <w:r w:rsidR="00974867" w:rsidRPr="00E25A5F">
        <w:rPr>
          <w:rFonts w:ascii="Arial" w:hAnsi="Arial" w:cs="Arial"/>
          <w:sz w:val="24"/>
          <w:szCs w:val="24"/>
        </w:rPr>
        <w:t>69</w:t>
      </w:r>
      <w:r w:rsidRPr="00E25A5F">
        <w:rPr>
          <w:rFonts w:ascii="Arial" w:hAnsi="Arial" w:cs="Arial"/>
          <w:sz w:val="24"/>
          <w:szCs w:val="24"/>
        </w:rPr>
        <w:t>.</w:t>
      </w:r>
      <w:r w:rsidR="00974867" w:rsidRPr="00E25A5F">
        <w:rPr>
          <w:rFonts w:ascii="Arial" w:hAnsi="Arial" w:cs="Arial"/>
          <w:sz w:val="24"/>
          <w:szCs w:val="24"/>
        </w:rPr>
        <w:t>1</w:t>
      </w:r>
      <w:r w:rsidRPr="00E25A5F">
        <w:rPr>
          <w:rFonts w:ascii="Arial" w:hAnsi="Arial" w:cs="Arial"/>
          <w:sz w:val="24"/>
          <w:szCs w:val="24"/>
        </w:rPr>
        <w:t>.201</w:t>
      </w:r>
      <w:r w:rsidR="00974867" w:rsidRPr="00E25A5F">
        <w:rPr>
          <w:rFonts w:ascii="Arial" w:hAnsi="Arial" w:cs="Arial"/>
          <w:sz w:val="24"/>
          <w:szCs w:val="24"/>
        </w:rPr>
        <w:t>9</w:t>
      </w:r>
      <w:r w:rsidRPr="00E25A5F">
        <w:rPr>
          <w:rFonts w:ascii="Arial" w:hAnsi="Arial" w:cs="Arial"/>
          <w:sz w:val="24"/>
          <w:szCs w:val="24"/>
        </w:rPr>
        <w:t>.</w:t>
      </w:r>
      <w:r w:rsidR="008D1F56" w:rsidRPr="00E25A5F">
        <w:rPr>
          <w:rFonts w:ascii="Arial" w:hAnsi="Arial" w:cs="Arial"/>
          <w:sz w:val="24"/>
          <w:szCs w:val="24"/>
        </w:rPr>
        <w:t>M</w:t>
      </w:r>
      <w:r w:rsidRPr="00E25A5F">
        <w:rPr>
          <w:rFonts w:ascii="Arial" w:hAnsi="Arial" w:cs="Arial"/>
          <w:sz w:val="24"/>
          <w:szCs w:val="24"/>
        </w:rPr>
        <w:t>D</w:t>
      </w:r>
      <w:r w:rsidR="000320A4" w:rsidRPr="00E25A5F">
        <w:rPr>
          <w:rFonts w:ascii="Arial" w:hAnsi="Arial" w:cs="Arial"/>
          <w:sz w:val="24"/>
          <w:szCs w:val="24"/>
        </w:rPr>
        <w:t xml:space="preserve"> </w:t>
      </w:r>
      <w:r w:rsidR="000320A4" w:rsidRPr="00E25A5F">
        <w:rPr>
          <w:rFonts w:ascii="Arial" w:hAnsi="Arial" w:cs="Arial"/>
          <w:sz w:val="24"/>
          <w:szCs w:val="24"/>
        </w:rPr>
        <w:tab/>
      </w:r>
      <w:r w:rsidR="000320A4" w:rsidRPr="00E25A5F">
        <w:rPr>
          <w:rFonts w:ascii="Arial" w:hAnsi="Arial" w:cs="Arial"/>
          <w:sz w:val="24"/>
          <w:szCs w:val="24"/>
        </w:rPr>
        <w:tab/>
      </w:r>
      <w:r w:rsidR="000320A4" w:rsidRPr="00E25A5F">
        <w:rPr>
          <w:rFonts w:ascii="Arial" w:hAnsi="Arial" w:cs="Arial"/>
          <w:sz w:val="24"/>
          <w:szCs w:val="24"/>
        </w:rPr>
        <w:tab/>
      </w:r>
      <w:r w:rsidR="000320A4" w:rsidRPr="00E25A5F">
        <w:rPr>
          <w:rFonts w:ascii="Arial" w:hAnsi="Arial" w:cs="Arial"/>
          <w:sz w:val="24"/>
          <w:szCs w:val="24"/>
        </w:rPr>
        <w:tab/>
      </w:r>
      <w:r w:rsidR="00A56412" w:rsidRPr="00E25A5F">
        <w:rPr>
          <w:rFonts w:ascii="Arial" w:hAnsi="Arial" w:cs="Arial"/>
          <w:sz w:val="24"/>
          <w:szCs w:val="24"/>
        </w:rPr>
        <w:t xml:space="preserve">         </w:t>
      </w:r>
      <w:r w:rsidR="00974867" w:rsidRPr="00E25A5F">
        <w:rPr>
          <w:rFonts w:ascii="Arial" w:hAnsi="Arial" w:cs="Arial"/>
          <w:sz w:val="24"/>
          <w:szCs w:val="24"/>
        </w:rPr>
        <w:t xml:space="preserve">   </w:t>
      </w:r>
      <w:r w:rsidR="000320A4" w:rsidRPr="00E25A5F">
        <w:rPr>
          <w:rFonts w:ascii="Arial" w:hAnsi="Arial" w:cs="Arial"/>
          <w:sz w:val="24"/>
          <w:szCs w:val="24"/>
        </w:rPr>
        <w:t xml:space="preserve">  </w:t>
      </w:r>
      <w:r w:rsidR="00F965B4" w:rsidRPr="00E25A5F">
        <w:rPr>
          <w:rFonts w:ascii="Arial" w:hAnsi="Arial" w:cs="Arial"/>
          <w:sz w:val="24"/>
          <w:szCs w:val="24"/>
        </w:rPr>
        <w:t xml:space="preserve"> </w:t>
      </w:r>
      <w:r w:rsidR="000320A4" w:rsidRPr="00E25A5F">
        <w:rPr>
          <w:rFonts w:ascii="Arial" w:hAnsi="Arial" w:cs="Arial"/>
          <w:sz w:val="24"/>
          <w:szCs w:val="24"/>
        </w:rPr>
        <w:t xml:space="preserve"> </w:t>
      </w:r>
      <w:r w:rsidR="00974867" w:rsidRPr="00E25A5F">
        <w:rPr>
          <w:rFonts w:ascii="Arial" w:hAnsi="Arial" w:cs="Arial"/>
          <w:sz w:val="24"/>
          <w:szCs w:val="24"/>
        </w:rPr>
        <w:t xml:space="preserve">   </w:t>
      </w:r>
      <w:r w:rsidR="00E25A5F">
        <w:rPr>
          <w:rFonts w:ascii="Arial" w:hAnsi="Arial" w:cs="Arial"/>
          <w:sz w:val="24"/>
          <w:szCs w:val="24"/>
        </w:rPr>
        <w:tab/>
      </w:r>
      <w:r w:rsidRPr="00E25A5F">
        <w:rPr>
          <w:rFonts w:ascii="Arial" w:hAnsi="Arial" w:cs="Arial"/>
          <w:sz w:val="24"/>
          <w:szCs w:val="24"/>
        </w:rPr>
        <w:t>Rzeszów, 201</w:t>
      </w:r>
      <w:r w:rsidR="00974867" w:rsidRPr="00E25A5F">
        <w:rPr>
          <w:rFonts w:ascii="Arial" w:hAnsi="Arial" w:cs="Arial"/>
          <w:sz w:val="24"/>
          <w:szCs w:val="24"/>
        </w:rPr>
        <w:t>9</w:t>
      </w:r>
      <w:r w:rsidRPr="00E25A5F">
        <w:rPr>
          <w:rFonts w:ascii="Arial" w:hAnsi="Arial" w:cs="Arial"/>
          <w:sz w:val="24"/>
          <w:szCs w:val="24"/>
        </w:rPr>
        <w:t>-</w:t>
      </w:r>
      <w:r w:rsidR="00A261CC" w:rsidRPr="00E25A5F">
        <w:rPr>
          <w:rFonts w:ascii="Arial" w:hAnsi="Arial" w:cs="Arial"/>
          <w:sz w:val="24"/>
          <w:szCs w:val="24"/>
        </w:rPr>
        <w:t>1</w:t>
      </w:r>
      <w:r w:rsidR="007D1175" w:rsidRPr="00E25A5F">
        <w:rPr>
          <w:rFonts w:ascii="Arial" w:hAnsi="Arial" w:cs="Arial"/>
          <w:sz w:val="24"/>
          <w:szCs w:val="24"/>
        </w:rPr>
        <w:t>2</w:t>
      </w:r>
      <w:r w:rsidRPr="00E25A5F">
        <w:rPr>
          <w:rFonts w:ascii="Arial" w:hAnsi="Arial" w:cs="Arial"/>
          <w:sz w:val="24"/>
          <w:szCs w:val="24"/>
        </w:rPr>
        <w:t>-</w:t>
      </w:r>
      <w:r w:rsidR="00011B4A" w:rsidRPr="00E25A5F">
        <w:rPr>
          <w:rFonts w:ascii="Arial" w:hAnsi="Arial" w:cs="Arial"/>
          <w:sz w:val="24"/>
          <w:szCs w:val="24"/>
        </w:rPr>
        <w:t>19</w:t>
      </w:r>
    </w:p>
    <w:p w:rsidR="00BF5F2E" w:rsidRPr="00440A5A" w:rsidRDefault="00BF5F2E" w:rsidP="0079430B">
      <w:pPr>
        <w:spacing w:line="276" w:lineRule="auto"/>
        <w:rPr>
          <w:rFonts w:ascii="Arial" w:hAnsi="Arial" w:cs="Arial"/>
          <w:b/>
          <w:sz w:val="18"/>
          <w:szCs w:val="18"/>
        </w:rPr>
      </w:pPr>
    </w:p>
    <w:p w:rsidR="00BF5F2E" w:rsidRPr="00E25A5F" w:rsidRDefault="00BF5F2E" w:rsidP="00E25A5F">
      <w:pPr>
        <w:pStyle w:val="Nagwek1"/>
        <w:rPr>
          <w:bCs/>
        </w:rPr>
      </w:pPr>
      <w:r w:rsidRPr="00E25A5F">
        <w:rPr>
          <w:bCs/>
        </w:rPr>
        <w:t>D E C Y Z J A</w:t>
      </w:r>
    </w:p>
    <w:p w:rsidR="00BF5F2E" w:rsidRPr="00242F24" w:rsidRDefault="00BF5F2E" w:rsidP="0079430B">
      <w:pPr>
        <w:pStyle w:val="Tekstpodstawowy"/>
        <w:tabs>
          <w:tab w:val="left" w:pos="567"/>
        </w:tabs>
        <w:spacing w:before="120" w:line="276" w:lineRule="auto"/>
        <w:rPr>
          <w:rFonts w:ascii="Arial" w:hAnsi="Arial" w:cs="Arial"/>
          <w:szCs w:val="24"/>
        </w:rPr>
      </w:pPr>
      <w:r w:rsidRPr="00242F24">
        <w:rPr>
          <w:rFonts w:ascii="Arial" w:hAnsi="Arial" w:cs="Arial"/>
          <w:szCs w:val="24"/>
        </w:rPr>
        <w:t>Działając na podstawie:</w:t>
      </w:r>
    </w:p>
    <w:p w:rsidR="00BF5F2E" w:rsidRPr="007E2B91" w:rsidRDefault="00BF5F2E" w:rsidP="0079430B">
      <w:pPr>
        <w:pStyle w:val="Tekstpodstawowy"/>
        <w:spacing w:before="120" w:line="276" w:lineRule="auto"/>
        <w:rPr>
          <w:rFonts w:ascii="Arial" w:hAnsi="Arial" w:cs="Arial"/>
          <w:sz w:val="8"/>
          <w:szCs w:val="24"/>
        </w:rPr>
      </w:pPr>
    </w:p>
    <w:p w:rsidR="008D1F56" w:rsidRPr="003C6A95" w:rsidRDefault="008D1F56" w:rsidP="00971A31">
      <w:pPr>
        <w:pStyle w:val="Default"/>
        <w:numPr>
          <w:ilvl w:val="0"/>
          <w:numId w:val="6"/>
        </w:numPr>
        <w:spacing w:line="276" w:lineRule="auto"/>
        <w:ind w:left="426" w:hanging="426"/>
        <w:jc w:val="both"/>
        <w:rPr>
          <w:rFonts w:ascii="Arial" w:hAnsi="Arial" w:cs="Arial"/>
          <w:color w:val="auto"/>
        </w:rPr>
      </w:pPr>
      <w:r w:rsidRPr="003C6A95">
        <w:rPr>
          <w:rFonts w:ascii="Arial" w:hAnsi="Arial" w:cs="Arial"/>
          <w:color w:val="auto"/>
        </w:rPr>
        <w:t>art. 104 ustawy z dnia 14 czerwca 1960 r. Kodeks postępowania administracyjnego (</w:t>
      </w:r>
      <w:proofErr w:type="spellStart"/>
      <w:r w:rsidRPr="003C6A95">
        <w:rPr>
          <w:rFonts w:ascii="Arial" w:hAnsi="Arial" w:cs="Arial"/>
          <w:color w:val="auto"/>
        </w:rPr>
        <w:t>t.j</w:t>
      </w:r>
      <w:proofErr w:type="spellEnd"/>
      <w:r w:rsidRPr="003C6A95">
        <w:rPr>
          <w:rFonts w:ascii="Arial" w:hAnsi="Arial" w:cs="Arial"/>
          <w:color w:val="auto"/>
        </w:rPr>
        <w:t>. Dz. U. z 201</w:t>
      </w:r>
      <w:r w:rsidR="00974867">
        <w:rPr>
          <w:rFonts w:ascii="Arial" w:hAnsi="Arial" w:cs="Arial"/>
          <w:color w:val="auto"/>
        </w:rPr>
        <w:t>8</w:t>
      </w:r>
      <w:r w:rsidR="00055DC1" w:rsidRPr="003C6A95">
        <w:rPr>
          <w:rFonts w:ascii="Arial" w:hAnsi="Arial" w:cs="Arial"/>
          <w:color w:val="auto"/>
        </w:rPr>
        <w:t xml:space="preserve"> </w:t>
      </w:r>
      <w:r w:rsidRPr="003C6A95">
        <w:rPr>
          <w:rFonts w:ascii="Arial" w:hAnsi="Arial" w:cs="Arial"/>
          <w:color w:val="auto"/>
        </w:rPr>
        <w:t xml:space="preserve">r. poz. </w:t>
      </w:r>
      <w:r w:rsidR="00974867">
        <w:rPr>
          <w:rFonts w:ascii="Arial" w:hAnsi="Arial" w:cs="Arial"/>
          <w:color w:val="auto"/>
        </w:rPr>
        <w:t>2096 ze zm.</w:t>
      </w:r>
      <w:r w:rsidRPr="003C6A95">
        <w:rPr>
          <w:rFonts w:ascii="Arial" w:hAnsi="Arial" w:cs="Arial"/>
          <w:color w:val="auto"/>
        </w:rPr>
        <w:t xml:space="preserve">), </w:t>
      </w:r>
    </w:p>
    <w:p w:rsidR="008D1F56" w:rsidRPr="00242F24" w:rsidRDefault="008D1F56" w:rsidP="00971A31">
      <w:pPr>
        <w:pStyle w:val="Akapitzlist"/>
        <w:numPr>
          <w:ilvl w:val="0"/>
          <w:numId w:val="6"/>
        </w:numPr>
        <w:autoSpaceDE w:val="0"/>
        <w:autoSpaceDN w:val="0"/>
        <w:adjustRightInd w:val="0"/>
        <w:spacing w:after="0" w:afterAutospacing="0" w:line="276" w:lineRule="auto"/>
        <w:ind w:left="426" w:hanging="426"/>
        <w:contextualSpacing/>
        <w:rPr>
          <w:rFonts w:ascii="Arial" w:hAnsi="Arial" w:cs="Arial"/>
          <w:sz w:val="24"/>
          <w:szCs w:val="24"/>
        </w:rPr>
      </w:pPr>
      <w:r w:rsidRPr="00242F24">
        <w:rPr>
          <w:rFonts w:ascii="Arial" w:hAnsi="Arial" w:cs="Arial"/>
          <w:sz w:val="24"/>
          <w:szCs w:val="24"/>
        </w:rPr>
        <w:t xml:space="preserve">art. 181 ust. 1 pkt 1, art. 183 ust. 1, </w:t>
      </w:r>
      <w:r w:rsidR="00C87099" w:rsidRPr="00552BC6">
        <w:rPr>
          <w:rFonts w:ascii="Arial" w:hAnsi="Arial" w:cs="Arial"/>
          <w:sz w:val="24"/>
          <w:szCs w:val="23"/>
        </w:rPr>
        <w:t>art.</w:t>
      </w:r>
      <w:r w:rsidR="00E73ED0">
        <w:rPr>
          <w:rFonts w:ascii="Arial" w:hAnsi="Arial" w:cs="Arial"/>
          <w:sz w:val="24"/>
          <w:szCs w:val="23"/>
        </w:rPr>
        <w:t xml:space="preserve"> </w:t>
      </w:r>
      <w:r w:rsidR="00C87099" w:rsidRPr="00552BC6">
        <w:rPr>
          <w:rFonts w:ascii="Arial" w:hAnsi="Arial" w:cs="Arial"/>
          <w:sz w:val="24"/>
          <w:szCs w:val="23"/>
        </w:rPr>
        <w:t>185</w:t>
      </w:r>
      <w:r w:rsidR="00C87099">
        <w:rPr>
          <w:rFonts w:ascii="Arial" w:hAnsi="Arial" w:cs="Arial"/>
          <w:sz w:val="24"/>
          <w:szCs w:val="23"/>
        </w:rPr>
        <w:t xml:space="preserve">, </w:t>
      </w:r>
      <w:r w:rsidRPr="00242F24">
        <w:rPr>
          <w:rFonts w:ascii="Arial" w:hAnsi="Arial" w:cs="Arial"/>
          <w:sz w:val="24"/>
          <w:szCs w:val="24"/>
        </w:rPr>
        <w:t xml:space="preserve">art. 188, art. 201, art. 202, art. 204, art. 211, art. 218, </w:t>
      </w:r>
      <w:r w:rsidRPr="00974867">
        <w:rPr>
          <w:rFonts w:ascii="Arial" w:hAnsi="Arial" w:cs="Arial"/>
          <w:sz w:val="24"/>
          <w:szCs w:val="24"/>
        </w:rPr>
        <w:t xml:space="preserve">w związku z art. 378 ust. 2a </w:t>
      </w:r>
      <w:r w:rsidR="00360DCC" w:rsidRPr="00974867">
        <w:rPr>
          <w:rFonts w:ascii="Arial" w:hAnsi="Arial" w:cs="Arial"/>
          <w:sz w:val="24"/>
          <w:szCs w:val="24"/>
        </w:rPr>
        <w:t xml:space="preserve">pkt 1 </w:t>
      </w:r>
      <w:r w:rsidRPr="00974867">
        <w:rPr>
          <w:rFonts w:ascii="Arial" w:hAnsi="Arial" w:cs="Arial"/>
          <w:sz w:val="24"/>
          <w:szCs w:val="24"/>
        </w:rPr>
        <w:t>ustawy</w:t>
      </w:r>
      <w:r w:rsidRPr="00242F24">
        <w:rPr>
          <w:rFonts w:ascii="Arial" w:hAnsi="Arial" w:cs="Arial"/>
          <w:sz w:val="24"/>
          <w:szCs w:val="24"/>
        </w:rPr>
        <w:t xml:space="preserve"> </w:t>
      </w:r>
      <w:r w:rsidR="00C87099">
        <w:rPr>
          <w:rFonts w:ascii="Arial" w:hAnsi="Arial" w:cs="Arial"/>
          <w:sz w:val="24"/>
          <w:szCs w:val="24"/>
        </w:rPr>
        <w:br/>
      </w:r>
      <w:r w:rsidRPr="00242F24">
        <w:rPr>
          <w:rFonts w:ascii="Arial" w:hAnsi="Arial" w:cs="Arial"/>
          <w:sz w:val="24"/>
          <w:szCs w:val="24"/>
        </w:rPr>
        <w:t xml:space="preserve">z dnia z dnia 27 kwietnia 2001r. Prawo ochrony </w:t>
      </w:r>
      <w:r w:rsidRPr="00574D46">
        <w:rPr>
          <w:rFonts w:ascii="Arial" w:hAnsi="Arial" w:cs="Arial"/>
          <w:sz w:val="24"/>
          <w:szCs w:val="24"/>
        </w:rPr>
        <w:t>środowiska (</w:t>
      </w:r>
      <w:proofErr w:type="spellStart"/>
      <w:r w:rsidRPr="00574D46">
        <w:rPr>
          <w:rFonts w:ascii="Arial" w:hAnsi="Arial" w:cs="Arial"/>
          <w:sz w:val="24"/>
          <w:szCs w:val="24"/>
        </w:rPr>
        <w:t>t</w:t>
      </w:r>
      <w:r w:rsidR="00574D46">
        <w:rPr>
          <w:rFonts w:ascii="Arial" w:hAnsi="Arial" w:cs="Arial"/>
          <w:sz w:val="24"/>
          <w:szCs w:val="24"/>
        </w:rPr>
        <w:t>.</w:t>
      </w:r>
      <w:r w:rsidRPr="00574D46">
        <w:rPr>
          <w:rFonts w:ascii="Arial" w:hAnsi="Arial" w:cs="Arial"/>
          <w:sz w:val="24"/>
          <w:szCs w:val="24"/>
        </w:rPr>
        <w:t>j</w:t>
      </w:r>
      <w:proofErr w:type="spellEnd"/>
      <w:r w:rsidRPr="00574D46">
        <w:rPr>
          <w:rFonts w:ascii="Arial" w:hAnsi="Arial" w:cs="Arial"/>
          <w:sz w:val="24"/>
          <w:szCs w:val="24"/>
        </w:rPr>
        <w:t>. Dz. U. z 201</w:t>
      </w:r>
      <w:r w:rsidR="00574D46" w:rsidRPr="00574D46">
        <w:rPr>
          <w:rFonts w:ascii="Arial" w:hAnsi="Arial" w:cs="Arial"/>
          <w:sz w:val="24"/>
          <w:szCs w:val="24"/>
        </w:rPr>
        <w:t>9</w:t>
      </w:r>
      <w:r w:rsidRPr="00574D46">
        <w:rPr>
          <w:rFonts w:ascii="Arial" w:hAnsi="Arial" w:cs="Arial"/>
          <w:sz w:val="24"/>
          <w:szCs w:val="24"/>
        </w:rPr>
        <w:t>r. poz.</w:t>
      </w:r>
      <w:r w:rsidR="00974867" w:rsidRPr="00574D46">
        <w:rPr>
          <w:rFonts w:ascii="Arial" w:hAnsi="Arial" w:cs="Arial"/>
          <w:sz w:val="24"/>
          <w:szCs w:val="24"/>
        </w:rPr>
        <w:t xml:space="preserve"> </w:t>
      </w:r>
      <w:r w:rsidR="00574D46" w:rsidRPr="00574D46">
        <w:rPr>
          <w:rFonts w:ascii="Arial" w:hAnsi="Arial" w:cs="Arial"/>
          <w:sz w:val="24"/>
          <w:szCs w:val="24"/>
        </w:rPr>
        <w:t>1396</w:t>
      </w:r>
      <w:r w:rsidRPr="00574D46">
        <w:rPr>
          <w:rFonts w:ascii="Arial" w:hAnsi="Arial" w:cs="Arial"/>
          <w:sz w:val="24"/>
          <w:szCs w:val="24"/>
        </w:rPr>
        <w:t xml:space="preserve"> ze zm.),</w:t>
      </w:r>
      <w:r w:rsidRPr="00242F24">
        <w:rPr>
          <w:rFonts w:ascii="Arial" w:hAnsi="Arial" w:cs="Arial"/>
          <w:sz w:val="24"/>
          <w:szCs w:val="24"/>
        </w:rPr>
        <w:t xml:space="preserve"> </w:t>
      </w:r>
    </w:p>
    <w:p w:rsidR="008D1F56" w:rsidRPr="009037C0" w:rsidRDefault="00360DCC" w:rsidP="00971A31">
      <w:pPr>
        <w:pStyle w:val="Akapitzlist"/>
        <w:numPr>
          <w:ilvl w:val="0"/>
          <w:numId w:val="6"/>
        </w:numPr>
        <w:autoSpaceDE w:val="0"/>
        <w:autoSpaceDN w:val="0"/>
        <w:adjustRightInd w:val="0"/>
        <w:spacing w:after="0" w:afterAutospacing="0" w:line="276" w:lineRule="auto"/>
        <w:ind w:left="426" w:hanging="426"/>
        <w:contextualSpacing/>
        <w:rPr>
          <w:rFonts w:ascii="Arial" w:hAnsi="Arial" w:cs="Arial"/>
          <w:bCs/>
          <w:sz w:val="24"/>
          <w:szCs w:val="24"/>
        </w:rPr>
      </w:pPr>
      <w:r w:rsidRPr="009037C0">
        <w:rPr>
          <w:rFonts w:ascii="Arial" w:hAnsi="Arial" w:cs="Arial"/>
          <w:bCs/>
          <w:sz w:val="24"/>
          <w:szCs w:val="24"/>
        </w:rPr>
        <w:t xml:space="preserve">§ 2 ust 1 pkt 47 </w:t>
      </w:r>
      <w:r w:rsidR="008D1F56" w:rsidRPr="009037C0">
        <w:rPr>
          <w:rFonts w:ascii="Arial" w:hAnsi="Arial" w:cs="Arial"/>
          <w:sz w:val="24"/>
          <w:szCs w:val="24"/>
        </w:rPr>
        <w:t xml:space="preserve">rozporządzenia Rady Ministrów z dnia </w:t>
      </w:r>
      <w:r w:rsidR="009037C0" w:rsidRPr="009037C0">
        <w:rPr>
          <w:rFonts w:ascii="Arial" w:hAnsi="Arial" w:cs="Arial"/>
          <w:sz w:val="24"/>
          <w:szCs w:val="24"/>
        </w:rPr>
        <w:t>10 września</w:t>
      </w:r>
      <w:r w:rsidR="008D1F56" w:rsidRPr="009037C0">
        <w:rPr>
          <w:rFonts w:ascii="Arial" w:hAnsi="Arial" w:cs="Arial"/>
          <w:sz w:val="24"/>
          <w:szCs w:val="24"/>
        </w:rPr>
        <w:t xml:space="preserve"> 201</w:t>
      </w:r>
      <w:r w:rsidR="009037C0" w:rsidRPr="009037C0">
        <w:rPr>
          <w:rFonts w:ascii="Arial" w:hAnsi="Arial" w:cs="Arial"/>
          <w:sz w:val="24"/>
          <w:szCs w:val="24"/>
        </w:rPr>
        <w:t>9</w:t>
      </w:r>
      <w:r w:rsidR="008D1F56" w:rsidRPr="009037C0">
        <w:rPr>
          <w:rFonts w:ascii="Arial" w:hAnsi="Arial" w:cs="Arial"/>
          <w:sz w:val="24"/>
          <w:szCs w:val="24"/>
        </w:rPr>
        <w:t xml:space="preserve"> r. </w:t>
      </w:r>
      <w:r w:rsidR="002E31EA" w:rsidRPr="009037C0">
        <w:rPr>
          <w:rFonts w:ascii="Arial" w:hAnsi="Arial" w:cs="Arial"/>
          <w:sz w:val="24"/>
          <w:szCs w:val="24"/>
        </w:rPr>
        <w:br/>
      </w:r>
      <w:r w:rsidR="008D1F56" w:rsidRPr="009037C0">
        <w:rPr>
          <w:rFonts w:ascii="Arial" w:hAnsi="Arial" w:cs="Arial"/>
          <w:sz w:val="24"/>
          <w:szCs w:val="24"/>
        </w:rPr>
        <w:t xml:space="preserve">w sprawie przedsięwzięć mogących znacząco oddziaływać na środowisko </w:t>
      </w:r>
      <w:r w:rsidR="002E31EA" w:rsidRPr="009037C0">
        <w:rPr>
          <w:rFonts w:ascii="Arial" w:hAnsi="Arial" w:cs="Arial"/>
          <w:sz w:val="24"/>
          <w:szCs w:val="24"/>
        </w:rPr>
        <w:br/>
      </w:r>
      <w:r w:rsidR="008D1F56" w:rsidRPr="009037C0">
        <w:rPr>
          <w:rFonts w:ascii="Arial" w:hAnsi="Arial" w:cs="Arial"/>
          <w:sz w:val="24"/>
          <w:szCs w:val="24"/>
        </w:rPr>
        <w:t xml:space="preserve">(Dz. U. </w:t>
      </w:r>
      <w:r w:rsidR="002E31EA" w:rsidRPr="009037C0">
        <w:rPr>
          <w:rFonts w:ascii="Arial" w:hAnsi="Arial" w:cs="Arial"/>
          <w:sz w:val="24"/>
          <w:szCs w:val="24"/>
        </w:rPr>
        <w:t>z 201</w:t>
      </w:r>
      <w:r w:rsidR="009037C0" w:rsidRPr="009037C0">
        <w:rPr>
          <w:rFonts w:ascii="Arial" w:hAnsi="Arial" w:cs="Arial"/>
          <w:sz w:val="24"/>
          <w:szCs w:val="24"/>
        </w:rPr>
        <w:t>9</w:t>
      </w:r>
      <w:r w:rsidR="002E31EA" w:rsidRPr="009037C0">
        <w:rPr>
          <w:rFonts w:ascii="Arial" w:hAnsi="Arial" w:cs="Arial"/>
          <w:sz w:val="24"/>
          <w:szCs w:val="24"/>
        </w:rPr>
        <w:t>r.,</w:t>
      </w:r>
      <w:r w:rsidR="008D1F56" w:rsidRPr="009037C0">
        <w:rPr>
          <w:rFonts w:ascii="Arial" w:hAnsi="Arial" w:cs="Arial"/>
          <w:sz w:val="24"/>
          <w:szCs w:val="24"/>
        </w:rPr>
        <w:t xml:space="preserve"> poz. </w:t>
      </w:r>
      <w:r w:rsidR="009037C0" w:rsidRPr="009037C0">
        <w:rPr>
          <w:rFonts w:ascii="Arial" w:hAnsi="Arial" w:cs="Arial"/>
          <w:sz w:val="24"/>
          <w:szCs w:val="24"/>
        </w:rPr>
        <w:t>1839</w:t>
      </w:r>
      <w:r w:rsidR="008D1F56" w:rsidRPr="009037C0">
        <w:rPr>
          <w:rFonts w:ascii="Arial" w:hAnsi="Arial" w:cs="Arial"/>
          <w:sz w:val="24"/>
          <w:szCs w:val="24"/>
        </w:rPr>
        <w:t>),</w:t>
      </w:r>
    </w:p>
    <w:p w:rsidR="008D1F56" w:rsidRPr="00242F24" w:rsidRDefault="008D1F56" w:rsidP="00971A31">
      <w:pPr>
        <w:numPr>
          <w:ilvl w:val="0"/>
          <w:numId w:val="6"/>
        </w:numPr>
        <w:spacing w:line="276" w:lineRule="auto"/>
        <w:ind w:left="426" w:hanging="426"/>
        <w:jc w:val="both"/>
        <w:rPr>
          <w:rFonts w:ascii="Arial" w:hAnsi="Arial" w:cs="Arial"/>
          <w:sz w:val="24"/>
          <w:szCs w:val="24"/>
        </w:rPr>
      </w:pPr>
      <w:r w:rsidRPr="00242F24">
        <w:rPr>
          <w:rFonts w:ascii="Arial" w:hAnsi="Arial" w:cs="Arial"/>
          <w:sz w:val="24"/>
          <w:szCs w:val="24"/>
        </w:rPr>
        <w:t xml:space="preserve">pkt. 5 </w:t>
      </w:r>
      <w:proofErr w:type="spellStart"/>
      <w:r w:rsidRPr="00242F24">
        <w:rPr>
          <w:rFonts w:ascii="Arial" w:hAnsi="Arial" w:cs="Arial"/>
          <w:sz w:val="24"/>
          <w:szCs w:val="24"/>
        </w:rPr>
        <w:t>ppkt</w:t>
      </w:r>
      <w:proofErr w:type="spellEnd"/>
      <w:r w:rsidR="002E31EA">
        <w:rPr>
          <w:rFonts w:ascii="Arial" w:hAnsi="Arial" w:cs="Arial"/>
          <w:sz w:val="24"/>
          <w:szCs w:val="24"/>
        </w:rPr>
        <w:t>.</w:t>
      </w:r>
      <w:r w:rsidRPr="00242F24">
        <w:rPr>
          <w:rFonts w:ascii="Arial" w:hAnsi="Arial" w:cs="Arial"/>
          <w:sz w:val="24"/>
          <w:szCs w:val="24"/>
        </w:rPr>
        <w:t xml:space="preserve"> </w:t>
      </w:r>
      <w:r w:rsidR="00CF675D" w:rsidRPr="00242F24">
        <w:rPr>
          <w:rFonts w:ascii="Arial" w:hAnsi="Arial" w:cs="Arial"/>
          <w:sz w:val="24"/>
          <w:szCs w:val="24"/>
        </w:rPr>
        <w:t>4)</w:t>
      </w:r>
      <w:r w:rsidRPr="00242F24">
        <w:rPr>
          <w:rFonts w:ascii="Arial" w:hAnsi="Arial" w:cs="Arial"/>
          <w:sz w:val="24"/>
          <w:szCs w:val="24"/>
        </w:rPr>
        <w:t xml:space="preserve"> załącznika do rozporządzenia Ministra Środowiska z dnia </w:t>
      </w:r>
      <w:r w:rsidRPr="00242F24">
        <w:rPr>
          <w:rFonts w:ascii="Arial" w:hAnsi="Arial" w:cs="Arial"/>
          <w:sz w:val="24"/>
          <w:szCs w:val="24"/>
        </w:rPr>
        <w:br/>
        <w:t>27 sierpnia 2014r. w sprawie rodzajów instalacji mogących powodować znaczne zanieczyszczenie poszczególnych elementów przyrodniczych albo środowiska jako całości (Dz. U. z 2014r., poz. 1169),</w:t>
      </w:r>
    </w:p>
    <w:p w:rsidR="008D1F56" w:rsidRPr="002E31EA" w:rsidRDefault="00147025" w:rsidP="00971A31">
      <w:pPr>
        <w:numPr>
          <w:ilvl w:val="0"/>
          <w:numId w:val="6"/>
        </w:numPr>
        <w:spacing w:line="276" w:lineRule="auto"/>
        <w:ind w:left="426" w:hanging="426"/>
        <w:jc w:val="both"/>
        <w:rPr>
          <w:rFonts w:ascii="Arial" w:hAnsi="Arial" w:cs="Arial"/>
          <w:sz w:val="24"/>
          <w:szCs w:val="24"/>
        </w:rPr>
      </w:pPr>
      <w:r>
        <w:rPr>
          <w:rFonts w:ascii="Arial" w:hAnsi="Arial" w:cs="Arial"/>
          <w:bCs/>
          <w:sz w:val="24"/>
          <w:szCs w:val="24"/>
        </w:rPr>
        <w:t>ustawa</w:t>
      </w:r>
      <w:r w:rsidR="008D1F56" w:rsidRPr="002E31EA">
        <w:rPr>
          <w:rFonts w:ascii="Arial" w:hAnsi="Arial" w:cs="Arial"/>
          <w:bCs/>
          <w:sz w:val="24"/>
          <w:szCs w:val="24"/>
        </w:rPr>
        <w:t xml:space="preserve"> z dnia 14 grudnia 2012 r. o </w:t>
      </w:r>
      <w:r w:rsidR="008D1F56" w:rsidRPr="00574D46">
        <w:rPr>
          <w:rFonts w:ascii="Arial" w:hAnsi="Arial" w:cs="Arial"/>
          <w:bCs/>
          <w:sz w:val="24"/>
          <w:szCs w:val="24"/>
        </w:rPr>
        <w:t>odpadach (</w:t>
      </w:r>
      <w:proofErr w:type="spellStart"/>
      <w:r w:rsidR="00574D46" w:rsidRPr="00574D46">
        <w:rPr>
          <w:rFonts w:ascii="Arial" w:hAnsi="Arial" w:cs="Arial"/>
          <w:bCs/>
          <w:sz w:val="24"/>
          <w:szCs w:val="24"/>
        </w:rPr>
        <w:t>t.j</w:t>
      </w:r>
      <w:proofErr w:type="spellEnd"/>
      <w:r w:rsidR="00574D46" w:rsidRPr="00574D46">
        <w:rPr>
          <w:rFonts w:ascii="Arial" w:hAnsi="Arial" w:cs="Arial"/>
          <w:bCs/>
          <w:sz w:val="24"/>
          <w:szCs w:val="24"/>
        </w:rPr>
        <w:t xml:space="preserve">. </w:t>
      </w:r>
      <w:r w:rsidR="008D1F56" w:rsidRPr="00574D46">
        <w:rPr>
          <w:rFonts w:ascii="Arial" w:hAnsi="Arial" w:cs="Arial"/>
          <w:bCs/>
          <w:sz w:val="24"/>
          <w:szCs w:val="24"/>
        </w:rPr>
        <w:t>Dz. U. z 201</w:t>
      </w:r>
      <w:r w:rsidR="00574D46" w:rsidRPr="00574D46">
        <w:rPr>
          <w:rFonts w:ascii="Arial" w:hAnsi="Arial" w:cs="Arial"/>
          <w:bCs/>
          <w:sz w:val="24"/>
          <w:szCs w:val="24"/>
        </w:rPr>
        <w:t>9</w:t>
      </w:r>
      <w:r w:rsidR="008D1F56" w:rsidRPr="00574D46">
        <w:rPr>
          <w:rFonts w:ascii="Arial" w:hAnsi="Arial" w:cs="Arial"/>
          <w:bCs/>
          <w:sz w:val="24"/>
          <w:szCs w:val="24"/>
        </w:rPr>
        <w:t xml:space="preserve"> r., </w:t>
      </w:r>
      <w:r w:rsidR="00F50A66">
        <w:rPr>
          <w:rFonts w:ascii="Arial" w:hAnsi="Arial" w:cs="Arial"/>
          <w:bCs/>
          <w:sz w:val="24"/>
          <w:szCs w:val="24"/>
        </w:rPr>
        <w:br/>
      </w:r>
      <w:r w:rsidR="008D1F56" w:rsidRPr="00574D46">
        <w:rPr>
          <w:rFonts w:ascii="Arial" w:hAnsi="Arial" w:cs="Arial"/>
          <w:bCs/>
          <w:sz w:val="24"/>
          <w:szCs w:val="24"/>
        </w:rPr>
        <w:t xml:space="preserve">poz. </w:t>
      </w:r>
      <w:r w:rsidR="00574D46" w:rsidRPr="00574D46">
        <w:rPr>
          <w:rFonts w:ascii="Arial" w:hAnsi="Arial" w:cs="Arial"/>
          <w:bCs/>
          <w:sz w:val="24"/>
          <w:szCs w:val="24"/>
        </w:rPr>
        <w:t>701</w:t>
      </w:r>
      <w:r w:rsidR="002E31EA">
        <w:rPr>
          <w:rFonts w:ascii="Arial" w:hAnsi="Arial" w:cs="Arial"/>
          <w:bCs/>
          <w:sz w:val="24"/>
          <w:szCs w:val="24"/>
        </w:rPr>
        <w:t xml:space="preserve"> </w:t>
      </w:r>
      <w:r w:rsidR="008D1F56" w:rsidRPr="002E31EA">
        <w:rPr>
          <w:rFonts w:ascii="Arial" w:hAnsi="Arial" w:cs="Arial"/>
          <w:bCs/>
          <w:sz w:val="24"/>
          <w:szCs w:val="24"/>
        </w:rPr>
        <w:t>ze zm.),</w:t>
      </w:r>
    </w:p>
    <w:p w:rsidR="008D1F56" w:rsidRPr="00242F24" w:rsidRDefault="008D1F56" w:rsidP="00971A31">
      <w:pPr>
        <w:numPr>
          <w:ilvl w:val="0"/>
          <w:numId w:val="6"/>
        </w:numPr>
        <w:spacing w:line="276" w:lineRule="auto"/>
        <w:ind w:left="426" w:hanging="426"/>
        <w:jc w:val="both"/>
        <w:rPr>
          <w:rFonts w:ascii="Arial" w:hAnsi="Arial" w:cs="Arial"/>
          <w:sz w:val="24"/>
          <w:szCs w:val="24"/>
        </w:rPr>
      </w:pPr>
      <w:r w:rsidRPr="00242F24">
        <w:rPr>
          <w:rFonts w:ascii="Arial" w:hAnsi="Arial" w:cs="Arial"/>
          <w:sz w:val="24"/>
          <w:szCs w:val="24"/>
        </w:rPr>
        <w:t xml:space="preserve">§ 2 oraz załącznik do rozporządzenia Ministra Środowiska z dnia </w:t>
      </w:r>
      <w:r w:rsidRPr="00242F24">
        <w:rPr>
          <w:rFonts w:ascii="Arial" w:hAnsi="Arial" w:cs="Arial"/>
          <w:sz w:val="24"/>
          <w:szCs w:val="24"/>
        </w:rPr>
        <w:br/>
        <w:t>9 grudnia 2014 r. w sprawie katalogu odpadów (Dz. U. z 2014r., poz. 1923),</w:t>
      </w:r>
    </w:p>
    <w:p w:rsidR="00147025" w:rsidRPr="00552BC6" w:rsidRDefault="00147025" w:rsidP="00971A31">
      <w:pPr>
        <w:pStyle w:val="Akapitzlist"/>
        <w:numPr>
          <w:ilvl w:val="0"/>
          <w:numId w:val="6"/>
        </w:numPr>
        <w:autoSpaceDE w:val="0"/>
        <w:autoSpaceDN w:val="0"/>
        <w:adjustRightInd w:val="0"/>
        <w:spacing w:after="0" w:afterAutospacing="0" w:line="276" w:lineRule="auto"/>
        <w:ind w:left="426" w:hanging="426"/>
        <w:rPr>
          <w:rFonts w:ascii="Arial" w:hAnsi="Arial" w:cs="Arial"/>
          <w:sz w:val="24"/>
          <w:szCs w:val="24"/>
        </w:rPr>
      </w:pPr>
      <w:r w:rsidRPr="00552BC6">
        <w:rPr>
          <w:rFonts w:ascii="Arial" w:hAnsi="Arial" w:cs="Arial"/>
          <w:sz w:val="24"/>
          <w:szCs w:val="24"/>
        </w:rPr>
        <w:t xml:space="preserve">§ 2 oraz załącznika do rozporządzenia Ministra Środowiska z dnia </w:t>
      </w:r>
      <w:r>
        <w:rPr>
          <w:rFonts w:ascii="Arial" w:hAnsi="Arial" w:cs="Arial"/>
          <w:sz w:val="24"/>
          <w:szCs w:val="24"/>
        </w:rPr>
        <w:br/>
      </w:r>
      <w:r w:rsidRPr="00552BC6">
        <w:rPr>
          <w:rFonts w:ascii="Arial" w:hAnsi="Arial" w:cs="Arial"/>
          <w:sz w:val="24"/>
          <w:szCs w:val="24"/>
        </w:rPr>
        <w:t xml:space="preserve">14 czerwca 2007r. w sprawie dopuszczalnych poziomów hałasu w środowisku </w:t>
      </w:r>
      <w:r w:rsidRPr="00552BC6">
        <w:rPr>
          <w:rFonts w:ascii="Arial" w:hAnsi="Arial" w:cs="Arial"/>
          <w:sz w:val="24"/>
          <w:szCs w:val="24"/>
        </w:rPr>
        <w:br/>
        <w:t>(</w:t>
      </w:r>
      <w:proofErr w:type="spellStart"/>
      <w:r w:rsidRPr="00552BC6">
        <w:rPr>
          <w:rFonts w:ascii="Arial" w:hAnsi="Arial" w:cs="Arial"/>
          <w:sz w:val="24"/>
          <w:szCs w:val="24"/>
        </w:rPr>
        <w:t>t.j</w:t>
      </w:r>
      <w:proofErr w:type="spellEnd"/>
      <w:r w:rsidRPr="00552BC6">
        <w:rPr>
          <w:rFonts w:ascii="Arial" w:hAnsi="Arial" w:cs="Arial"/>
          <w:sz w:val="24"/>
          <w:szCs w:val="24"/>
        </w:rPr>
        <w:t xml:space="preserve">. Dz. U. z 2014 poz. 112), </w:t>
      </w:r>
    </w:p>
    <w:p w:rsidR="00147025" w:rsidRPr="00552BC6" w:rsidRDefault="00147025" w:rsidP="00971A31">
      <w:pPr>
        <w:pStyle w:val="Akapitzlist"/>
        <w:numPr>
          <w:ilvl w:val="0"/>
          <w:numId w:val="6"/>
        </w:numPr>
        <w:autoSpaceDE w:val="0"/>
        <w:autoSpaceDN w:val="0"/>
        <w:adjustRightInd w:val="0"/>
        <w:spacing w:after="0" w:afterAutospacing="0" w:line="276" w:lineRule="auto"/>
        <w:ind w:left="426" w:hanging="426"/>
        <w:rPr>
          <w:rFonts w:ascii="Arial" w:hAnsi="Arial" w:cs="Arial"/>
          <w:sz w:val="24"/>
          <w:szCs w:val="23"/>
        </w:rPr>
      </w:pPr>
      <w:r w:rsidRPr="00552BC6">
        <w:rPr>
          <w:rFonts w:ascii="Arial" w:hAnsi="Arial" w:cs="Arial"/>
          <w:sz w:val="24"/>
          <w:szCs w:val="24"/>
        </w:rPr>
        <w:t>§ 10 ust.</w:t>
      </w:r>
      <w:r w:rsidR="00565FB0">
        <w:rPr>
          <w:rFonts w:ascii="Arial" w:hAnsi="Arial" w:cs="Arial"/>
          <w:sz w:val="24"/>
          <w:szCs w:val="24"/>
        </w:rPr>
        <w:t xml:space="preserve"> </w:t>
      </w:r>
      <w:r w:rsidRPr="00552BC6">
        <w:rPr>
          <w:rFonts w:ascii="Arial" w:hAnsi="Arial" w:cs="Arial"/>
          <w:sz w:val="24"/>
          <w:szCs w:val="24"/>
        </w:rPr>
        <w:t xml:space="preserve">2 i § 11 ust. 2 </w:t>
      </w:r>
      <w:r w:rsidRPr="00552BC6">
        <w:rPr>
          <w:rFonts w:ascii="Arial" w:hAnsi="Arial" w:cs="Arial"/>
          <w:sz w:val="24"/>
          <w:szCs w:val="23"/>
        </w:rPr>
        <w:t xml:space="preserve">rozporządzenia Ministra Środowiska z dnia </w:t>
      </w:r>
      <w:r w:rsidRPr="00552BC6">
        <w:rPr>
          <w:rFonts w:ascii="Arial" w:hAnsi="Arial" w:cs="Arial"/>
          <w:sz w:val="24"/>
          <w:szCs w:val="23"/>
        </w:rPr>
        <w:br/>
        <w:t>30 października 2014r. w sprawie wymagań w zakresie prowadzenia pomiarów wielkości emisji oraz pomiarów ilości pobieranej wody (</w:t>
      </w:r>
      <w:proofErr w:type="spellStart"/>
      <w:r w:rsidR="00565FB0">
        <w:rPr>
          <w:rFonts w:ascii="Arial" w:hAnsi="Arial" w:cs="Arial"/>
          <w:sz w:val="24"/>
          <w:szCs w:val="23"/>
        </w:rPr>
        <w:t>t.j</w:t>
      </w:r>
      <w:proofErr w:type="spellEnd"/>
      <w:r w:rsidR="00565FB0">
        <w:rPr>
          <w:rFonts w:ascii="Arial" w:hAnsi="Arial" w:cs="Arial"/>
          <w:sz w:val="24"/>
          <w:szCs w:val="23"/>
        </w:rPr>
        <w:t xml:space="preserve">. </w:t>
      </w:r>
      <w:r w:rsidRPr="00552BC6">
        <w:rPr>
          <w:rFonts w:ascii="Arial" w:hAnsi="Arial" w:cs="Arial"/>
          <w:sz w:val="24"/>
          <w:szCs w:val="23"/>
        </w:rPr>
        <w:t>Dz. U. z 201</w:t>
      </w:r>
      <w:r w:rsidR="00565FB0">
        <w:rPr>
          <w:rFonts w:ascii="Arial" w:hAnsi="Arial" w:cs="Arial"/>
          <w:sz w:val="24"/>
          <w:szCs w:val="23"/>
        </w:rPr>
        <w:t>9</w:t>
      </w:r>
      <w:r w:rsidRPr="00552BC6">
        <w:rPr>
          <w:rFonts w:ascii="Arial" w:hAnsi="Arial" w:cs="Arial"/>
          <w:sz w:val="24"/>
          <w:szCs w:val="23"/>
        </w:rPr>
        <w:t xml:space="preserve">r. </w:t>
      </w:r>
      <w:r w:rsidR="00565FB0">
        <w:rPr>
          <w:rFonts w:ascii="Arial" w:hAnsi="Arial" w:cs="Arial"/>
          <w:sz w:val="24"/>
          <w:szCs w:val="23"/>
        </w:rPr>
        <w:br/>
      </w:r>
      <w:r w:rsidRPr="00552BC6">
        <w:rPr>
          <w:rFonts w:ascii="Arial" w:hAnsi="Arial" w:cs="Arial"/>
          <w:sz w:val="24"/>
          <w:szCs w:val="23"/>
        </w:rPr>
        <w:t xml:space="preserve">poz. </w:t>
      </w:r>
      <w:r w:rsidR="00565FB0">
        <w:rPr>
          <w:rFonts w:ascii="Arial" w:hAnsi="Arial" w:cs="Arial"/>
          <w:sz w:val="24"/>
          <w:szCs w:val="23"/>
        </w:rPr>
        <w:t>2286</w:t>
      </w:r>
      <w:r w:rsidRPr="00552BC6">
        <w:rPr>
          <w:rFonts w:ascii="Arial" w:hAnsi="Arial" w:cs="Arial"/>
          <w:sz w:val="24"/>
          <w:szCs w:val="23"/>
        </w:rPr>
        <w:t>),</w:t>
      </w:r>
    </w:p>
    <w:p w:rsidR="00147025" w:rsidRPr="00552BC6" w:rsidRDefault="00147025" w:rsidP="00971A31">
      <w:pPr>
        <w:pStyle w:val="Akapitzlist"/>
        <w:numPr>
          <w:ilvl w:val="0"/>
          <w:numId w:val="6"/>
        </w:numPr>
        <w:autoSpaceDE w:val="0"/>
        <w:autoSpaceDN w:val="0"/>
        <w:adjustRightInd w:val="0"/>
        <w:spacing w:after="0" w:afterAutospacing="0" w:line="276" w:lineRule="auto"/>
        <w:ind w:left="426" w:hanging="426"/>
        <w:rPr>
          <w:rFonts w:ascii="Arial" w:hAnsi="Arial" w:cs="Arial"/>
          <w:sz w:val="24"/>
          <w:szCs w:val="23"/>
        </w:rPr>
      </w:pPr>
      <w:r w:rsidRPr="00552BC6">
        <w:rPr>
          <w:rFonts w:ascii="Arial" w:hAnsi="Arial" w:cs="Arial"/>
          <w:sz w:val="24"/>
          <w:szCs w:val="24"/>
        </w:rPr>
        <w:t xml:space="preserve">§ 2, § 5, § 6, § 7 </w:t>
      </w:r>
      <w:r w:rsidRPr="00552BC6">
        <w:rPr>
          <w:rFonts w:ascii="Arial" w:hAnsi="Arial" w:cs="Arial"/>
          <w:sz w:val="24"/>
          <w:szCs w:val="23"/>
        </w:rPr>
        <w:t xml:space="preserve">rozporządzenia Ministra Środowiska z dnia 19 listopada 2008r. w sprawie rodzajów wyników pomiarów prowadzonych w związku </w:t>
      </w:r>
      <w:r w:rsidRPr="00552BC6">
        <w:rPr>
          <w:rFonts w:ascii="Arial" w:hAnsi="Arial" w:cs="Arial"/>
          <w:sz w:val="24"/>
          <w:szCs w:val="23"/>
        </w:rPr>
        <w:br/>
        <w:t>z eksploatacją instalacji lub urządzenia i innych danych oraz terminu i sposobu ich prezentacji (Dz. U. Nr 215 poz. 1366),</w:t>
      </w:r>
    </w:p>
    <w:p w:rsidR="00BF5F2E" w:rsidRPr="00242F24" w:rsidRDefault="00BF5F2E" w:rsidP="00971A31">
      <w:pPr>
        <w:numPr>
          <w:ilvl w:val="0"/>
          <w:numId w:val="5"/>
        </w:numPr>
        <w:spacing w:line="276" w:lineRule="auto"/>
        <w:ind w:left="378"/>
        <w:jc w:val="both"/>
        <w:rPr>
          <w:rFonts w:ascii="Arial" w:hAnsi="Arial" w:cs="Arial"/>
          <w:sz w:val="24"/>
          <w:szCs w:val="24"/>
        </w:rPr>
      </w:pPr>
      <w:r w:rsidRPr="00242F24">
        <w:rPr>
          <w:rFonts w:ascii="Arial" w:hAnsi="Arial" w:cs="Arial"/>
          <w:sz w:val="24"/>
          <w:szCs w:val="24"/>
        </w:rPr>
        <w:t>§ 5 ust. 1 i ust. 3, § 7, § 9, § 10, § 11, § 12, § 13, § 14, § 15, § 16,</w:t>
      </w:r>
      <w:r w:rsidRPr="00242F24">
        <w:rPr>
          <w:rFonts w:ascii="Arial" w:hAnsi="Arial" w:cs="Arial"/>
          <w:sz w:val="24"/>
          <w:szCs w:val="24"/>
        </w:rPr>
        <w:br/>
        <w:t>§ 22, § 23, § 24, § 25, § 26, § 30 oraz załącznik nr 1, nr 2</w:t>
      </w:r>
      <w:r w:rsidR="00147025">
        <w:rPr>
          <w:rFonts w:ascii="Arial" w:hAnsi="Arial" w:cs="Arial"/>
          <w:sz w:val="24"/>
          <w:szCs w:val="24"/>
        </w:rPr>
        <w:t xml:space="preserve"> i</w:t>
      </w:r>
      <w:r w:rsidRPr="00242F24">
        <w:rPr>
          <w:rFonts w:ascii="Arial" w:hAnsi="Arial" w:cs="Arial"/>
          <w:sz w:val="24"/>
          <w:szCs w:val="24"/>
        </w:rPr>
        <w:t xml:space="preserve"> nr 3 </w:t>
      </w:r>
      <w:r w:rsidRPr="00242F24">
        <w:rPr>
          <w:rFonts w:ascii="Arial" w:hAnsi="Arial" w:cs="Arial"/>
          <w:sz w:val="24"/>
          <w:szCs w:val="24"/>
        </w:rPr>
        <w:br/>
        <w:t>do rozporządzenia Ministra Środowiska z dnia 30 kwietnia 2013</w:t>
      </w:r>
      <w:r w:rsidR="006A1380" w:rsidRPr="00242F24">
        <w:rPr>
          <w:rFonts w:ascii="Arial" w:hAnsi="Arial" w:cs="Arial"/>
          <w:sz w:val="24"/>
          <w:szCs w:val="24"/>
        </w:rPr>
        <w:t xml:space="preserve"> </w:t>
      </w:r>
      <w:r w:rsidRPr="00242F24">
        <w:rPr>
          <w:rFonts w:ascii="Arial" w:hAnsi="Arial" w:cs="Arial"/>
          <w:sz w:val="24"/>
          <w:szCs w:val="24"/>
        </w:rPr>
        <w:t>r. w sprawie składowisk odpadów (Dz. U. z 2013r. poz. 523),</w:t>
      </w:r>
    </w:p>
    <w:p w:rsidR="00EE7997" w:rsidRPr="00242F24" w:rsidRDefault="00BF5F2E" w:rsidP="00971A31">
      <w:pPr>
        <w:numPr>
          <w:ilvl w:val="0"/>
          <w:numId w:val="5"/>
        </w:numPr>
        <w:spacing w:line="276" w:lineRule="auto"/>
        <w:ind w:left="378"/>
        <w:jc w:val="both"/>
        <w:rPr>
          <w:rFonts w:ascii="Arial" w:hAnsi="Arial" w:cs="Arial"/>
          <w:sz w:val="24"/>
          <w:szCs w:val="24"/>
        </w:rPr>
      </w:pPr>
      <w:r w:rsidRPr="00242F24">
        <w:rPr>
          <w:rFonts w:ascii="Arial" w:hAnsi="Arial" w:cs="Arial"/>
          <w:sz w:val="24"/>
          <w:szCs w:val="24"/>
        </w:rPr>
        <w:lastRenderedPageBreak/>
        <w:t>§ 1 oraz załącznik rozporządze</w:t>
      </w:r>
      <w:r w:rsidR="00FB4D59" w:rsidRPr="00242F24">
        <w:rPr>
          <w:rFonts w:ascii="Arial" w:hAnsi="Arial" w:cs="Arial"/>
          <w:sz w:val="24"/>
          <w:szCs w:val="24"/>
        </w:rPr>
        <w:t xml:space="preserve">nia Ministra Gospodarki z dnia </w:t>
      </w:r>
      <w:r w:rsidR="00BB70BE" w:rsidRPr="00242F24">
        <w:rPr>
          <w:rFonts w:ascii="Arial" w:hAnsi="Arial" w:cs="Arial"/>
          <w:sz w:val="24"/>
          <w:szCs w:val="24"/>
        </w:rPr>
        <w:t>16 stycznia 2015 r.</w:t>
      </w:r>
      <w:r w:rsidRPr="00242F24">
        <w:rPr>
          <w:rFonts w:ascii="Arial" w:hAnsi="Arial" w:cs="Arial"/>
          <w:sz w:val="24"/>
          <w:szCs w:val="24"/>
        </w:rPr>
        <w:t xml:space="preserve"> w sprawie rodzajów odpadów, które mogą być składowane </w:t>
      </w:r>
      <w:r w:rsidR="00BB70BE" w:rsidRPr="00242F24">
        <w:rPr>
          <w:rFonts w:ascii="Arial" w:hAnsi="Arial" w:cs="Arial"/>
          <w:sz w:val="24"/>
          <w:szCs w:val="24"/>
        </w:rPr>
        <w:t xml:space="preserve">na składowisku odpadów </w:t>
      </w:r>
      <w:r w:rsidRPr="00242F24">
        <w:rPr>
          <w:rFonts w:ascii="Arial" w:hAnsi="Arial" w:cs="Arial"/>
          <w:sz w:val="24"/>
          <w:szCs w:val="24"/>
        </w:rPr>
        <w:t xml:space="preserve">w sposób nieselektywny (Dz. U. </w:t>
      </w:r>
      <w:r w:rsidR="00BB70BE" w:rsidRPr="00242F24">
        <w:rPr>
          <w:rFonts w:ascii="Arial" w:hAnsi="Arial" w:cs="Arial"/>
          <w:sz w:val="24"/>
          <w:szCs w:val="24"/>
        </w:rPr>
        <w:t>z 2015r.</w:t>
      </w:r>
      <w:r w:rsidRPr="00242F24">
        <w:rPr>
          <w:rFonts w:ascii="Arial" w:hAnsi="Arial" w:cs="Arial"/>
          <w:sz w:val="24"/>
          <w:szCs w:val="24"/>
        </w:rPr>
        <w:t xml:space="preserve">, poz. </w:t>
      </w:r>
      <w:r w:rsidR="00BB70BE" w:rsidRPr="00242F24">
        <w:rPr>
          <w:rFonts w:ascii="Arial" w:hAnsi="Arial" w:cs="Arial"/>
          <w:sz w:val="24"/>
          <w:szCs w:val="24"/>
        </w:rPr>
        <w:t>110</w:t>
      </w:r>
      <w:r w:rsidR="008101F1" w:rsidRPr="00242F24">
        <w:rPr>
          <w:rFonts w:ascii="Arial" w:hAnsi="Arial" w:cs="Arial"/>
          <w:sz w:val="24"/>
          <w:szCs w:val="24"/>
        </w:rPr>
        <w:t>)</w:t>
      </w:r>
      <w:r w:rsidRPr="00242F24">
        <w:rPr>
          <w:rFonts w:ascii="Arial" w:hAnsi="Arial" w:cs="Arial"/>
          <w:sz w:val="24"/>
          <w:szCs w:val="24"/>
        </w:rPr>
        <w:t>,</w:t>
      </w:r>
    </w:p>
    <w:p w:rsidR="008D1F56" w:rsidRPr="00242F24" w:rsidRDefault="00BF5F2E" w:rsidP="00971A31">
      <w:pPr>
        <w:numPr>
          <w:ilvl w:val="0"/>
          <w:numId w:val="5"/>
        </w:numPr>
        <w:spacing w:line="276" w:lineRule="auto"/>
        <w:ind w:left="378"/>
        <w:jc w:val="both"/>
        <w:rPr>
          <w:rFonts w:ascii="Arial" w:hAnsi="Arial" w:cs="Arial"/>
          <w:sz w:val="24"/>
          <w:szCs w:val="24"/>
        </w:rPr>
      </w:pPr>
      <w:r w:rsidRPr="00242F24">
        <w:rPr>
          <w:rFonts w:ascii="Arial" w:hAnsi="Arial" w:cs="Arial"/>
          <w:sz w:val="24"/>
          <w:szCs w:val="24"/>
        </w:rPr>
        <w:t xml:space="preserve">§ </w:t>
      </w:r>
      <w:r w:rsidR="007607A0" w:rsidRPr="00242F24">
        <w:rPr>
          <w:rFonts w:ascii="Arial" w:hAnsi="Arial" w:cs="Arial"/>
          <w:sz w:val="24"/>
          <w:szCs w:val="24"/>
        </w:rPr>
        <w:t xml:space="preserve">1, § </w:t>
      </w:r>
      <w:r w:rsidRPr="00242F24">
        <w:rPr>
          <w:rFonts w:ascii="Arial" w:hAnsi="Arial" w:cs="Arial"/>
          <w:sz w:val="24"/>
          <w:szCs w:val="24"/>
        </w:rPr>
        <w:t xml:space="preserve">2, § </w:t>
      </w:r>
      <w:r w:rsidR="007607A0" w:rsidRPr="00242F24">
        <w:rPr>
          <w:rFonts w:ascii="Arial" w:hAnsi="Arial" w:cs="Arial"/>
          <w:sz w:val="24"/>
          <w:szCs w:val="24"/>
        </w:rPr>
        <w:t>3 ust. 2</w:t>
      </w:r>
      <w:r w:rsidR="00147025">
        <w:rPr>
          <w:rFonts w:ascii="Arial" w:hAnsi="Arial" w:cs="Arial"/>
          <w:sz w:val="24"/>
          <w:szCs w:val="24"/>
        </w:rPr>
        <w:t xml:space="preserve"> i</w:t>
      </w:r>
      <w:r w:rsidR="007607A0" w:rsidRPr="00242F24">
        <w:rPr>
          <w:rFonts w:ascii="Arial" w:hAnsi="Arial" w:cs="Arial"/>
          <w:sz w:val="24"/>
          <w:szCs w:val="24"/>
        </w:rPr>
        <w:t xml:space="preserve"> ust. 3</w:t>
      </w:r>
      <w:r w:rsidR="00147025">
        <w:rPr>
          <w:rFonts w:ascii="Arial" w:hAnsi="Arial" w:cs="Arial"/>
          <w:sz w:val="24"/>
          <w:szCs w:val="24"/>
        </w:rPr>
        <w:t xml:space="preserve"> </w:t>
      </w:r>
      <w:r w:rsidRPr="00242F24">
        <w:rPr>
          <w:rFonts w:ascii="Arial" w:hAnsi="Arial" w:cs="Arial"/>
          <w:sz w:val="24"/>
          <w:szCs w:val="24"/>
        </w:rPr>
        <w:t xml:space="preserve">oraz zał. nr </w:t>
      </w:r>
      <w:r w:rsidR="007607A0" w:rsidRPr="00242F24">
        <w:rPr>
          <w:rFonts w:ascii="Arial" w:hAnsi="Arial" w:cs="Arial"/>
          <w:sz w:val="24"/>
          <w:szCs w:val="24"/>
        </w:rPr>
        <w:t>1</w:t>
      </w:r>
      <w:r w:rsidRPr="00242F24">
        <w:rPr>
          <w:rFonts w:ascii="Arial" w:hAnsi="Arial" w:cs="Arial"/>
          <w:sz w:val="24"/>
          <w:szCs w:val="24"/>
        </w:rPr>
        <w:t>, 3, 4 rozporządzenia Ministra Gospodarki z dnia</w:t>
      </w:r>
      <w:r w:rsidR="00EE7997" w:rsidRPr="00242F24">
        <w:rPr>
          <w:rFonts w:ascii="Arial" w:hAnsi="Arial" w:cs="Arial"/>
          <w:sz w:val="24"/>
          <w:szCs w:val="24"/>
        </w:rPr>
        <w:t xml:space="preserve"> 16 lipca 2015 r. w sprawie dopuszczania odpadów do składowania na składowiskach (Dz. U. z 2015r., poz. </w:t>
      </w:r>
      <w:r w:rsidR="007607A0" w:rsidRPr="00242F24">
        <w:rPr>
          <w:rFonts w:ascii="Arial" w:hAnsi="Arial" w:cs="Arial"/>
          <w:sz w:val="24"/>
          <w:szCs w:val="24"/>
        </w:rPr>
        <w:t>1277</w:t>
      </w:r>
      <w:r w:rsidR="00EE7997" w:rsidRPr="00242F24">
        <w:rPr>
          <w:rFonts w:ascii="Arial" w:hAnsi="Arial" w:cs="Arial"/>
          <w:sz w:val="24"/>
          <w:szCs w:val="24"/>
        </w:rPr>
        <w:t>),</w:t>
      </w:r>
    </w:p>
    <w:p w:rsidR="004273C0" w:rsidRDefault="004273C0" w:rsidP="0079430B">
      <w:pPr>
        <w:spacing w:line="276" w:lineRule="auto"/>
        <w:ind w:left="18"/>
        <w:jc w:val="both"/>
        <w:rPr>
          <w:rFonts w:ascii="Arial" w:hAnsi="Arial" w:cs="Arial"/>
          <w:sz w:val="12"/>
          <w:szCs w:val="24"/>
        </w:rPr>
      </w:pPr>
    </w:p>
    <w:p w:rsidR="00147025" w:rsidRPr="007E2B91" w:rsidRDefault="00147025" w:rsidP="0079430B">
      <w:pPr>
        <w:spacing w:line="276" w:lineRule="auto"/>
        <w:ind w:left="18"/>
        <w:jc w:val="both"/>
        <w:rPr>
          <w:rFonts w:ascii="Arial" w:hAnsi="Arial" w:cs="Arial"/>
          <w:sz w:val="12"/>
          <w:szCs w:val="24"/>
        </w:rPr>
      </w:pPr>
    </w:p>
    <w:p w:rsidR="00213752" w:rsidRPr="00213752" w:rsidRDefault="00BF5F2E" w:rsidP="00F925C4">
      <w:pPr>
        <w:pStyle w:val="StylTekstPierwszywiersz07cmInterlinia15wiersza"/>
        <w:tabs>
          <w:tab w:val="clear" w:pos="993"/>
          <w:tab w:val="left" w:pos="284"/>
        </w:tabs>
        <w:spacing w:line="276" w:lineRule="auto"/>
        <w:ind w:firstLine="0"/>
        <w:rPr>
          <w:rFonts w:ascii="Arial" w:hAnsi="Arial" w:cs="Arial"/>
          <w:szCs w:val="24"/>
        </w:rPr>
      </w:pPr>
      <w:r w:rsidRPr="00242F24">
        <w:rPr>
          <w:rFonts w:ascii="Arial" w:hAnsi="Arial" w:cs="Arial"/>
          <w:szCs w:val="24"/>
        </w:rPr>
        <w:t xml:space="preserve">po rozpatrzeniu wniosku </w:t>
      </w:r>
      <w:r w:rsidR="00213752" w:rsidRPr="00213752">
        <w:rPr>
          <w:rFonts w:ascii="Arial" w:hAnsi="Arial" w:cs="Arial"/>
          <w:szCs w:val="24"/>
        </w:rPr>
        <w:t xml:space="preserve">Wtór – Steel Sp. z o.o., ul. W. Grabskiego 12, </w:t>
      </w:r>
      <w:r w:rsidR="00213752" w:rsidRPr="00213752">
        <w:rPr>
          <w:rFonts w:ascii="Arial" w:hAnsi="Arial" w:cs="Arial"/>
          <w:szCs w:val="24"/>
        </w:rPr>
        <w:br/>
        <w:t>37</w:t>
      </w:r>
      <w:r w:rsidR="009C24D1">
        <w:rPr>
          <w:rFonts w:ascii="Arial" w:hAnsi="Arial" w:cs="Arial"/>
          <w:szCs w:val="24"/>
        </w:rPr>
        <w:t xml:space="preserve"> </w:t>
      </w:r>
      <w:r w:rsidR="00213752" w:rsidRPr="00213752">
        <w:rPr>
          <w:rFonts w:ascii="Arial" w:hAnsi="Arial" w:cs="Arial"/>
          <w:szCs w:val="24"/>
        </w:rPr>
        <w:t>-</w:t>
      </w:r>
      <w:r w:rsidR="009C24D1">
        <w:rPr>
          <w:rFonts w:ascii="Arial" w:hAnsi="Arial" w:cs="Arial"/>
          <w:szCs w:val="24"/>
        </w:rPr>
        <w:t xml:space="preserve"> </w:t>
      </w:r>
      <w:r w:rsidR="00213752" w:rsidRPr="00213752">
        <w:rPr>
          <w:rFonts w:ascii="Arial" w:hAnsi="Arial" w:cs="Arial"/>
          <w:szCs w:val="24"/>
        </w:rPr>
        <w:t xml:space="preserve">450 Stalowa Wola </w:t>
      </w:r>
      <w:r w:rsidR="00213752">
        <w:rPr>
          <w:rFonts w:ascii="Arial" w:hAnsi="Arial" w:cs="Arial"/>
          <w:szCs w:val="24"/>
        </w:rPr>
        <w:t xml:space="preserve">(NIP: 865-241-16-21, REGON: </w:t>
      </w:r>
      <w:r w:rsidR="008E481F">
        <w:rPr>
          <w:rFonts w:ascii="Arial" w:hAnsi="Arial" w:cs="Arial"/>
          <w:szCs w:val="24"/>
        </w:rPr>
        <w:t xml:space="preserve">180050691) </w:t>
      </w:r>
      <w:r w:rsidR="00213752" w:rsidRPr="00213752">
        <w:rPr>
          <w:rFonts w:ascii="Arial" w:hAnsi="Arial" w:cs="Arial"/>
          <w:bCs/>
          <w:szCs w:val="24"/>
        </w:rPr>
        <w:t>z</w:t>
      </w:r>
      <w:r w:rsidR="00213752" w:rsidRPr="00213752">
        <w:rPr>
          <w:rFonts w:ascii="Arial" w:hAnsi="Arial" w:cs="Arial"/>
          <w:szCs w:val="24"/>
        </w:rPr>
        <w:t xml:space="preserve"> dnia 24.06.2019r. (data wpływu: 26.06.201</w:t>
      </w:r>
      <w:r w:rsidR="003E3D03">
        <w:rPr>
          <w:rFonts w:ascii="Arial" w:hAnsi="Arial" w:cs="Arial"/>
          <w:szCs w:val="24"/>
        </w:rPr>
        <w:t>9</w:t>
      </w:r>
      <w:r w:rsidR="00213752" w:rsidRPr="00213752">
        <w:rPr>
          <w:rFonts w:ascii="Arial" w:hAnsi="Arial" w:cs="Arial"/>
          <w:szCs w:val="24"/>
        </w:rPr>
        <w:t>r.) wraz z jego uzupełnieni</w:t>
      </w:r>
      <w:r w:rsidR="00AF453C">
        <w:rPr>
          <w:rFonts w:ascii="Arial" w:hAnsi="Arial" w:cs="Arial"/>
          <w:szCs w:val="24"/>
        </w:rPr>
        <w:t>ami</w:t>
      </w:r>
      <w:r w:rsidR="00213752" w:rsidRPr="00213752">
        <w:rPr>
          <w:rFonts w:ascii="Arial" w:hAnsi="Arial" w:cs="Arial"/>
          <w:szCs w:val="24"/>
        </w:rPr>
        <w:t xml:space="preserve"> z dnia 03.07.2019r., znak: 40/2019/OŚ </w:t>
      </w:r>
      <w:bookmarkStart w:id="0" w:name="_Hlk19530920"/>
      <w:r w:rsidR="00213752" w:rsidRPr="00213752">
        <w:rPr>
          <w:rFonts w:ascii="Arial" w:hAnsi="Arial" w:cs="Arial"/>
          <w:szCs w:val="24"/>
        </w:rPr>
        <w:t>(data wpływu: 11.07.2019r</w:t>
      </w:r>
      <w:r w:rsidR="00213752" w:rsidRPr="00EA6322">
        <w:rPr>
          <w:rFonts w:ascii="Arial" w:hAnsi="Arial" w:cs="Arial"/>
          <w:szCs w:val="24"/>
        </w:rPr>
        <w:t>.)</w:t>
      </w:r>
      <w:bookmarkEnd w:id="0"/>
      <w:r w:rsidR="000F2B25">
        <w:rPr>
          <w:rFonts w:ascii="Arial" w:hAnsi="Arial" w:cs="Arial"/>
          <w:szCs w:val="24"/>
        </w:rPr>
        <w:t>,</w:t>
      </w:r>
      <w:r w:rsidR="008E481F" w:rsidRPr="00EA6322">
        <w:rPr>
          <w:rFonts w:ascii="Arial" w:hAnsi="Arial" w:cs="Arial"/>
          <w:szCs w:val="24"/>
        </w:rPr>
        <w:t xml:space="preserve"> z dnia </w:t>
      </w:r>
      <w:r w:rsidR="00EA6322" w:rsidRPr="00EA6322">
        <w:rPr>
          <w:rFonts w:ascii="Arial" w:hAnsi="Arial" w:cs="Arial"/>
          <w:szCs w:val="24"/>
        </w:rPr>
        <w:t xml:space="preserve">10.09.2019r., znak: 50/2019/OŚ (data wpływu: 13.09.2019r.) </w:t>
      </w:r>
      <w:r w:rsidR="000F2B25">
        <w:rPr>
          <w:rFonts w:ascii="Arial" w:hAnsi="Arial" w:cs="Arial"/>
          <w:szCs w:val="24"/>
        </w:rPr>
        <w:t xml:space="preserve">i </w:t>
      </w:r>
      <w:r w:rsidR="000F2B25" w:rsidRPr="00EA6322">
        <w:rPr>
          <w:rFonts w:ascii="Arial" w:hAnsi="Arial" w:cs="Arial"/>
          <w:szCs w:val="24"/>
        </w:rPr>
        <w:t xml:space="preserve">z dnia </w:t>
      </w:r>
      <w:r w:rsidR="000F2B25">
        <w:rPr>
          <w:rFonts w:ascii="Arial" w:hAnsi="Arial" w:cs="Arial"/>
          <w:szCs w:val="24"/>
        </w:rPr>
        <w:t>08</w:t>
      </w:r>
      <w:r w:rsidR="000F2B25" w:rsidRPr="00EA6322">
        <w:rPr>
          <w:rFonts w:ascii="Arial" w:hAnsi="Arial" w:cs="Arial"/>
          <w:szCs w:val="24"/>
        </w:rPr>
        <w:t>.</w:t>
      </w:r>
      <w:r w:rsidR="000F2B25">
        <w:rPr>
          <w:rFonts w:ascii="Arial" w:hAnsi="Arial" w:cs="Arial"/>
          <w:szCs w:val="24"/>
        </w:rPr>
        <w:t>11</w:t>
      </w:r>
      <w:r w:rsidR="000F2B25" w:rsidRPr="00EA6322">
        <w:rPr>
          <w:rFonts w:ascii="Arial" w:hAnsi="Arial" w:cs="Arial"/>
          <w:szCs w:val="24"/>
        </w:rPr>
        <w:t>.2019r., znak: 5</w:t>
      </w:r>
      <w:r w:rsidR="000F2B25">
        <w:rPr>
          <w:rFonts w:ascii="Arial" w:hAnsi="Arial" w:cs="Arial"/>
          <w:szCs w:val="24"/>
        </w:rPr>
        <w:t>2</w:t>
      </w:r>
      <w:r w:rsidR="000F2B25" w:rsidRPr="00EA6322">
        <w:rPr>
          <w:rFonts w:ascii="Arial" w:hAnsi="Arial" w:cs="Arial"/>
          <w:szCs w:val="24"/>
        </w:rPr>
        <w:t>/2019/OŚ (data wpływu: 13.</w:t>
      </w:r>
      <w:r w:rsidR="000F2B25">
        <w:rPr>
          <w:rFonts w:ascii="Arial" w:hAnsi="Arial" w:cs="Arial"/>
          <w:szCs w:val="24"/>
        </w:rPr>
        <w:t>11</w:t>
      </w:r>
      <w:r w:rsidR="000F2B25" w:rsidRPr="00EA6322">
        <w:rPr>
          <w:rFonts w:ascii="Arial" w:hAnsi="Arial" w:cs="Arial"/>
          <w:szCs w:val="24"/>
        </w:rPr>
        <w:t>.2019r.)</w:t>
      </w:r>
      <w:r w:rsidR="000F2B25">
        <w:rPr>
          <w:rFonts w:ascii="Arial" w:hAnsi="Arial" w:cs="Arial"/>
          <w:szCs w:val="24"/>
        </w:rPr>
        <w:t xml:space="preserve"> </w:t>
      </w:r>
      <w:r w:rsidR="008E481F" w:rsidRPr="00EA6322">
        <w:rPr>
          <w:rFonts w:ascii="Arial" w:hAnsi="Arial" w:cs="Arial"/>
        </w:rPr>
        <w:t>o wydanie pozwolenia</w:t>
      </w:r>
      <w:r w:rsidR="008E481F" w:rsidRPr="008E481F">
        <w:rPr>
          <w:rFonts w:ascii="Arial" w:hAnsi="Arial" w:cs="Arial"/>
        </w:rPr>
        <w:t xml:space="preserve"> zintegrowanego </w:t>
      </w:r>
      <w:r w:rsidR="000F2B25">
        <w:rPr>
          <w:rFonts w:ascii="Arial" w:hAnsi="Arial" w:cs="Arial"/>
        </w:rPr>
        <w:br/>
      </w:r>
      <w:r w:rsidR="008E481F" w:rsidRPr="008E481F">
        <w:rPr>
          <w:rFonts w:ascii="Arial" w:hAnsi="Arial" w:cs="Arial"/>
        </w:rPr>
        <w:t xml:space="preserve">na prowadzenie </w:t>
      </w:r>
      <w:bookmarkStart w:id="1" w:name="_Hlk14765194"/>
      <w:r w:rsidR="008E481F" w:rsidRPr="008E481F">
        <w:rPr>
          <w:rFonts w:ascii="Arial" w:hAnsi="Arial" w:cs="Arial"/>
        </w:rPr>
        <w:t xml:space="preserve">w </w:t>
      </w:r>
      <w:r w:rsidR="008E481F">
        <w:rPr>
          <w:rFonts w:ascii="Arial" w:hAnsi="Arial" w:cs="Arial"/>
        </w:rPr>
        <w:t>Jeziórku</w:t>
      </w:r>
      <w:r w:rsidR="00F15AF3">
        <w:rPr>
          <w:rFonts w:ascii="Arial" w:hAnsi="Arial" w:cs="Arial"/>
        </w:rPr>
        <w:t>,</w:t>
      </w:r>
      <w:r w:rsidR="008E481F">
        <w:rPr>
          <w:rFonts w:ascii="Arial" w:hAnsi="Arial" w:cs="Arial"/>
        </w:rPr>
        <w:t xml:space="preserve"> gmina Grębów </w:t>
      </w:r>
      <w:r w:rsidR="008E481F" w:rsidRPr="008E481F">
        <w:rPr>
          <w:rFonts w:ascii="Arial" w:hAnsi="Arial" w:cs="Arial"/>
        </w:rPr>
        <w:t>instalacji do</w:t>
      </w:r>
      <w:r w:rsidR="008E481F">
        <w:rPr>
          <w:rFonts w:ascii="Arial" w:hAnsi="Arial" w:cs="Arial"/>
        </w:rPr>
        <w:t xml:space="preserve"> </w:t>
      </w:r>
      <w:r w:rsidR="00213752" w:rsidRPr="00213752">
        <w:rPr>
          <w:rFonts w:ascii="Arial" w:hAnsi="Arial" w:cs="Arial"/>
          <w:szCs w:val="24"/>
        </w:rPr>
        <w:t xml:space="preserve">składowania odpadów innych niż niebezpieczne </w:t>
      </w:r>
      <w:r w:rsidR="00F44E0E">
        <w:rPr>
          <w:rFonts w:ascii="Arial" w:hAnsi="Arial" w:cs="Arial"/>
          <w:szCs w:val="24"/>
        </w:rPr>
        <w:t xml:space="preserve">i obojętne </w:t>
      </w:r>
      <w:r w:rsidR="00213752" w:rsidRPr="00213752">
        <w:rPr>
          <w:rFonts w:ascii="Arial" w:hAnsi="Arial" w:cs="Arial"/>
          <w:szCs w:val="24"/>
        </w:rPr>
        <w:t xml:space="preserve">o zdolności przyjmowania 70 ton odpadów </w:t>
      </w:r>
      <w:r w:rsidR="000F2B25">
        <w:rPr>
          <w:rFonts w:ascii="Arial" w:hAnsi="Arial" w:cs="Arial"/>
          <w:szCs w:val="24"/>
        </w:rPr>
        <w:br/>
      </w:r>
      <w:r w:rsidR="00213752" w:rsidRPr="00213752">
        <w:rPr>
          <w:rFonts w:ascii="Arial" w:hAnsi="Arial" w:cs="Arial"/>
          <w:szCs w:val="24"/>
        </w:rPr>
        <w:t>na dobę i całkowitej pojemności 45 860 m</w:t>
      </w:r>
      <w:r w:rsidR="00213752" w:rsidRPr="00213752">
        <w:rPr>
          <w:rFonts w:ascii="Arial" w:hAnsi="Arial" w:cs="Arial"/>
          <w:szCs w:val="24"/>
          <w:vertAlign w:val="superscript"/>
        </w:rPr>
        <w:t xml:space="preserve">3 </w:t>
      </w:r>
      <w:bookmarkStart w:id="2" w:name="_Hlk14769958"/>
      <w:r w:rsidR="00213752" w:rsidRPr="00213752">
        <w:rPr>
          <w:rFonts w:ascii="Arial" w:hAnsi="Arial" w:cs="Arial"/>
          <w:szCs w:val="24"/>
        </w:rPr>
        <w:t xml:space="preserve">(ok. 43 911 Mg), </w:t>
      </w:r>
    </w:p>
    <w:bookmarkEnd w:id="1"/>
    <w:bookmarkEnd w:id="2"/>
    <w:p w:rsidR="00EE40CF" w:rsidRPr="00F925C4" w:rsidRDefault="00EE40CF" w:rsidP="00F925C4">
      <w:pPr>
        <w:pStyle w:val="Gwnytekst"/>
        <w:spacing w:before="0" w:line="276" w:lineRule="auto"/>
        <w:rPr>
          <w:rFonts w:ascii="Arial" w:hAnsi="Arial" w:cs="Arial"/>
          <w:b/>
          <w:szCs w:val="44"/>
        </w:rPr>
      </w:pPr>
    </w:p>
    <w:p w:rsidR="00EE40CF" w:rsidRPr="00242F24" w:rsidRDefault="00BF5F2E" w:rsidP="00F925C4">
      <w:pPr>
        <w:pStyle w:val="Gwnytekst"/>
        <w:spacing w:before="0" w:line="276" w:lineRule="auto"/>
        <w:jc w:val="center"/>
        <w:rPr>
          <w:rFonts w:ascii="Arial" w:hAnsi="Arial" w:cs="Arial"/>
          <w:b/>
        </w:rPr>
      </w:pPr>
      <w:r w:rsidRPr="00242F24">
        <w:rPr>
          <w:rFonts w:ascii="Arial" w:hAnsi="Arial" w:cs="Arial"/>
          <w:b/>
        </w:rPr>
        <w:t>o r z e k a m</w:t>
      </w:r>
    </w:p>
    <w:p w:rsidR="00BF5F2E" w:rsidRPr="00F925C4" w:rsidRDefault="00BF5F2E" w:rsidP="00F925C4">
      <w:pPr>
        <w:pStyle w:val="ListParagraph"/>
        <w:tabs>
          <w:tab w:val="left" w:pos="284"/>
        </w:tabs>
        <w:spacing w:after="0"/>
        <w:ind w:left="0"/>
        <w:jc w:val="both"/>
        <w:rPr>
          <w:rFonts w:ascii="Arial" w:hAnsi="Arial" w:cs="Arial"/>
          <w:b/>
          <w:sz w:val="24"/>
          <w:szCs w:val="144"/>
          <w:u w:val="single"/>
        </w:rPr>
      </w:pPr>
    </w:p>
    <w:p w:rsidR="00EC269F" w:rsidRPr="00A93869" w:rsidRDefault="00AE11FC" w:rsidP="00F925C4">
      <w:pPr>
        <w:pStyle w:val="StylTekstPierwszywiersz07cmInterlinia15wiersza"/>
        <w:tabs>
          <w:tab w:val="clear" w:pos="993"/>
          <w:tab w:val="left" w:pos="284"/>
        </w:tabs>
        <w:spacing w:line="276" w:lineRule="auto"/>
        <w:ind w:firstLine="0"/>
        <w:rPr>
          <w:rFonts w:ascii="Arial" w:hAnsi="Arial" w:cs="Arial"/>
          <w:szCs w:val="24"/>
        </w:rPr>
      </w:pPr>
      <w:r w:rsidRPr="00242F24">
        <w:rPr>
          <w:rFonts w:ascii="Arial" w:hAnsi="Arial" w:cs="Arial"/>
          <w:b/>
          <w:szCs w:val="24"/>
        </w:rPr>
        <w:t>I.</w:t>
      </w:r>
      <w:r w:rsidR="004E3DCF">
        <w:rPr>
          <w:rFonts w:ascii="Arial" w:hAnsi="Arial" w:cs="Arial"/>
          <w:b/>
          <w:szCs w:val="24"/>
        </w:rPr>
        <w:t xml:space="preserve"> </w:t>
      </w:r>
      <w:r w:rsidR="00BF5F2E" w:rsidRPr="00242F24">
        <w:rPr>
          <w:rFonts w:ascii="Arial" w:hAnsi="Arial" w:cs="Arial"/>
          <w:szCs w:val="24"/>
        </w:rPr>
        <w:t xml:space="preserve">Udzielam </w:t>
      </w:r>
      <w:r w:rsidR="008E481F" w:rsidRPr="00213752">
        <w:rPr>
          <w:rFonts w:ascii="Arial" w:hAnsi="Arial" w:cs="Arial"/>
          <w:b/>
          <w:bCs/>
          <w:szCs w:val="24"/>
        </w:rPr>
        <w:t>Wtór – Steel Sp. z o.o., ul. W. Grabskiego 12, 37-450 Stalowa Wola</w:t>
      </w:r>
      <w:r w:rsidR="008E481F" w:rsidRPr="00213752">
        <w:rPr>
          <w:rFonts w:ascii="Arial" w:hAnsi="Arial" w:cs="Arial"/>
          <w:szCs w:val="24"/>
        </w:rPr>
        <w:t xml:space="preserve"> </w:t>
      </w:r>
      <w:r w:rsidR="008E481F">
        <w:rPr>
          <w:rFonts w:ascii="Arial" w:hAnsi="Arial" w:cs="Arial"/>
          <w:szCs w:val="24"/>
        </w:rPr>
        <w:t xml:space="preserve">NIP: 865-241-16-21, REGON: 180050691 </w:t>
      </w:r>
      <w:r w:rsidR="00BF5F2E" w:rsidRPr="00257EE5">
        <w:rPr>
          <w:rFonts w:ascii="Arial" w:hAnsi="Arial" w:cs="Arial"/>
          <w:szCs w:val="24"/>
        </w:rPr>
        <w:t>pozwolenia zintegrowanego na prowadzenie</w:t>
      </w:r>
      <w:r w:rsidR="008E481F">
        <w:rPr>
          <w:rFonts w:ascii="Arial" w:hAnsi="Arial" w:cs="Arial"/>
          <w:szCs w:val="24"/>
        </w:rPr>
        <w:t xml:space="preserve"> </w:t>
      </w:r>
      <w:r w:rsidR="00F15AF3" w:rsidRPr="00EC269F">
        <w:rPr>
          <w:rFonts w:ascii="Arial" w:hAnsi="Arial" w:cs="Arial"/>
          <w:szCs w:val="24"/>
        </w:rPr>
        <w:t>w Jeziórku</w:t>
      </w:r>
      <w:r w:rsidR="00F15AF3">
        <w:rPr>
          <w:rFonts w:ascii="Arial" w:hAnsi="Arial" w:cs="Arial"/>
          <w:szCs w:val="24"/>
        </w:rPr>
        <w:t>,</w:t>
      </w:r>
      <w:r w:rsidR="00F15AF3" w:rsidRPr="00EC269F">
        <w:rPr>
          <w:rFonts w:ascii="Arial" w:hAnsi="Arial" w:cs="Arial"/>
          <w:szCs w:val="24"/>
        </w:rPr>
        <w:t xml:space="preserve"> gmina Grębów</w:t>
      </w:r>
      <w:r w:rsidR="00F15AF3">
        <w:rPr>
          <w:rFonts w:ascii="Arial" w:hAnsi="Arial" w:cs="Arial"/>
          <w:szCs w:val="24"/>
        </w:rPr>
        <w:t xml:space="preserve">, </w:t>
      </w:r>
      <w:r w:rsidR="00F15AF3" w:rsidRPr="00EC269F">
        <w:rPr>
          <w:rFonts w:ascii="Arial" w:hAnsi="Arial" w:cs="Arial"/>
          <w:szCs w:val="24"/>
        </w:rPr>
        <w:t xml:space="preserve">na działkach o nr ewidencyjnych: </w:t>
      </w:r>
      <w:r w:rsidR="00F15AF3" w:rsidRPr="00D81F38">
        <w:rPr>
          <w:rFonts w:ascii="Arial" w:hAnsi="Arial" w:cs="Arial"/>
          <w:szCs w:val="24"/>
        </w:rPr>
        <w:t>1151/2,</w:t>
      </w:r>
      <w:r w:rsidR="00F15AF3" w:rsidRPr="00EC269F">
        <w:rPr>
          <w:rFonts w:ascii="Arial" w:hAnsi="Arial" w:cs="Arial"/>
          <w:szCs w:val="24"/>
        </w:rPr>
        <w:t xml:space="preserve"> </w:t>
      </w:r>
      <w:r w:rsidR="00F15AF3" w:rsidRPr="00D81F38">
        <w:rPr>
          <w:rFonts w:ascii="Arial" w:hAnsi="Arial" w:cs="Arial"/>
          <w:szCs w:val="24"/>
        </w:rPr>
        <w:t>1152/2, 1153/2, 1154/2, 1155/2, 1156/2, 1157/2, 1158/2, 1165/5,</w:t>
      </w:r>
      <w:r w:rsidR="00F15AF3" w:rsidRPr="00EC269F">
        <w:rPr>
          <w:rFonts w:ascii="Arial" w:hAnsi="Arial" w:cs="Arial"/>
          <w:szCs w:val="24"/>
        </w:rPr>
        <w:t xml:space="preserve"> </w:t>
      </w:r>
      <w:r w:rsidR="00F15AF3" w:rsidRPr="00D81F38">
        <w:rPr>
          <w:rFonts w:ascii="Arial" w:hAnsi="Arial" w:cs="Arial"/>
          <w:szCs w:val="24"/>
        </w:rPr>
        <w:t xml:space="preserve">1163/3, 1167/2, 1168/2, 1169/2, 1170/4, 1150/4 </w:t>
      </w:r>
      <w:r w:rsidR="008E481F" w:rsidRPr="00D81F38">
        <w:rPr>
          <w:rFonts w:ascii="Arial" w:hAnsi="Arial" w:cs="Arial"/>
        </w:rPr>
        <w:t xml:space="preserve">instalacji do </w:t>
      </w:r>
      <w:r w:rsidR="008E481F" w:rsidRPr="00D81F38">
        <w:rPr>
          <w:rFonts w:ascii="Arial" w:hAnsi="Arial" w:cs="Arial"/>
          <w:szCs w:val="24"/>
        </w:rPr>
        <w:t>składowania odpadów innych</w:t>
      </w:r>
      <w:r w:rsidR="008E481F" w:rsidRPr="00213752">
        <w:rPr>
          <w:rFonts w:ascii="Arial" w:hAnsi="Arial" w:cs="Arial"/>
          <w:szCs w:val="24"/>
        </w:rPr>
        <w:t xml:space="preserve"> niż niebezpieczne </w:t>
      </w:r>
      <w:r w:rsidR="00F44E0E">
        <w:rPr>
          <w:rFonts w:ascii="Arial" w:hAnsi="Arial" w:cs="Arial"/>
          <w:szCs w:val="24"/>
        </w:rPr>
        <w:t xml:space="preserve">i obojętne </w:t>
      </w:r>
      <w:r w:rsidR="008E481F" w:rsidRPr="00213752">
        <w:rPr>
          <w:rFonts w:ascii="Arial" w:hAnsi="Arial" w:cs="Arial"/>
          <w:szCs w:val="24"/>
        </w:rPr>
        <w:t xml:space="preserve">o zdolności przyjmowania 70 ton odpadów na dobę </w:t>
      </w:r>
      <w:r w:rsidR="00F44E0E">
        <w:rPr>
          <w:rFonts w:ascii="Arial" w:hAnsi="Arial" w:cs="Arial"/>
          <w:szCs w:val="24"/>
        </w:rPr>
        <w:br/>
      </w:r>
      <w:r w:rsidR="008E481F" w:rsidRPr="00213752">
        <w:rPr>
          <w:rFonts w:ascii="Arial" w:hAnsi="Arial" w:cs="Arial"/>
          <w:szCs w:val="24"/>
        </w:rPr>
        <w:t>i całkowitej pojemności 45 860 m</w:t>
      </w:r>
      <w:r w:rsidR="008E481F" w:rsidRPr="00213752">
        <w:rPr>
          <w:rFonts w:ascii="Arial" w:hAnsi="Arial" w:cs="Arial"/>
          <w:szCs w:val="24"/>
          <w:vertAlign w:val="superscript"/>
        </w:rPr>
        <w:t xml:space="preserve">3 </w:t>
      </w:r>
      <w:r w:rsidR="008E481F" w:rsidRPr="00213752">
        <w:rPr>
          <w:rFonts w:ascii="Arial" w:hAnsi="Arial" w:cs="Arial"/>
          <w:szCs w:val="24"/>
        </w:rPr>
        <w:t>(ok. 43 911 Mg)</w:t>
      </w:r>
      <w:r w:rsidR="00EC269F" w:rsidRPr="00EC269F">
        <w:rPr>
          <w:rFonts w:ascii="Arial" w:hAnsi="Arial" w:cs="Arial"/>
          <w:szCs w:val="24"/>
        </w:rPr>
        <w:t xml:space="preserve"> </w:t>
      </w:r>
      <w:r w:rsidR="008E481F" w:rsidRPr="00213752">
        <w:rPr>
          <w:rFonts w:ascii="Arial" w:hAnsi="Arial" w:cs="Arial"/>
          <w:szCs w:val="24"/>
        </w:rPr>
        <w:t xml:space="preserve"> </w:t>
      </w:r>
      <w:r w:rsidR="00EC269F" w:rsidRPr="00A93869">
        <w:rPr>
          <w:rFonts w:ascii="Arial" w:hAnsi="Arial" w:cs="Arial"/>
          <w:szCs w:val="24"/>
        </w:rPr>
        <w:t>i określam:</w:t>
      </w:r>
    </w:p>
    <w:p w:rsidR="004E3DCF" w:rsidRDefault="004E3DCF" w:rsidP="004E3DCF">
      <w:pPr>
        <w:tabs>
          <w:tab w:val="left" w:pos="408"/>
        </w:tabs>
        <w:ind w:left="408" w:hanging="408"/>
        <w:jc w:val="both"/>
        <w:rPr>
          <w:rFonts w:ascii="Arial" w:hAnsi="Arial" w:cs="Arial"/>
          <w:b/>
          <w:sz w:val="24"/>
          <w:szCs w:val="24"/>
          <w:u w:val="single"/>
        </w:rPr>
      </w:pPr>
    </w:p>
    <w:p w:rsidR="00EC269F" w:rsidRPr="00EC269F" w:rsidRDefault="00EC269F" w:rsidP="00E25A5F">
      <w:pPr>
        <w:pStyle w:val="Nagwek2"/>
      </w:pPr>
      <w:r w:rsidRPr="00EC269F">
        <w:t>I.</w:t>
      </w:r>
      <w:r w:rsidR="004E3DCF">
        <w:t>1.</w:t>
      </w:r>
      <w:r w:rsidRPr="00EC269F">
        <w:t xml:space="preserve"> Rodzaj i parametry instalacji oraz rodzaj prowadzonej działalności</w:t>
      </w:r>
      <w:r w:rsidR="004E3DCF">
        <w:t>.</w:t>
      </w:r>
    </w:p>
    <w:p w:rsidR="004E3DCF" w:rsidRDefault="004E3DCF" w:rsidP="004E3DCF">
      <w:pPr>
        <w:pStyle w:val="Default"/>
        <w:spacing w:line="276" w:lineRule="auto"/>
        <w:jc w:val="both"/>
        <w:rPr>
          <w:rFonts w:ascii="Arial" w:hAnsi="Arial" w:cs="Arial"/>
          <w:b/>
          <w:color w:val="auto"/>
        </w:rPr>
      </w:pPr>
    </w:p>
    <w:p w:rsidR="00EC269F" w:rsidRPr="00E25A5F" w:rsidRDefault="00EC269F" w:rsidP="00E25A5F">
      <w:pPr>
        <w:pStyle w:val="Nagwek2"/>
      </w:pPr>
      <w:r w:rsidRPr="00E25A5F">
        <w:t>I.1.</w:t>
      </w:r>
      <w:r w:rsidR="004E3DCF" w:rsidRPr="00E25A5F">
        <w:t>1.</w:t>
      </w:r>
      <w:r w:rsidRPr="00E25A5F">
        <w:t xml:space="preserve"> Rodzaj prowadzonej działalności oraz instalacji</w:t>
      </w:r>
      <w:r w:rsidR="004E3DCF" w:rsidRPr="00E25A5F">
        <w:t>:</w:t>
      </w:r>
    </w:p>
    <w:p w:rsidR="009E0F6D" w:rsidRPr="00BD6341" w:rsidRDefault="009E0F6D" w:rsidP="004E3DCF">
      <w:pPr>
        <w:pStyle w:val="StylTekstPierwszywiersz07cmInterlinia15wiersza"/>
        <w:spacing w:line="276" w:lineRule="auto"/>
        <w:ind w:firstLine="0"/>
        <w:rPr>
          <w:rFonts w:ascii="Arial" w:hAnsi="Arial" w:cs="Arial"/>
          <w:szCs w:val="24"/>
        </w:rPr>
      </w:pPr>
    </w:p>
    <w:p w:rsidR="00EF3225" w:rsidRPr="00BD6341" w:rsidRDefault="00BD6341" w:rsidP="004E3DCF">
      <w:pPr>
        <w:spacing w:line="276" w:lineRule="auto"/>
        <w:jc w:val="both"/>
        <w:rPr>
          <w:rFonts w:ascii="Arial" w:hAnsi="Arial" w:cs="Arial"/>
          <w:sz w:val="24"/>
          <w:szCs w:val="24"/>
        </w:rPr>
      </w:pPr>
      <w:r w:rsidRPr="00BD6341">
        <w:rPr>
          <w:rFonts w:ascii="Arial" w:hAnsi="Arial" w:cs="Arial"/>
          <w:sz w:val="24"/>
          <w:szCs w:val="24"/>
        </w:rPr>
        <w:t>Wtór -</w:t>
      </w:r>
      <w:r w:rsidR="00F15AF3">
        <w:rPr>
          <w:rFonts w:ascii="Arial" w:hAnsi="Arial" w:cs="Arial"/>
          <w:sz w:val="24"/>
          <w:szCs w:val="24"/>
        </w:rPr>
        <w:t xml:space="preserve"> </w:t>
      </w:r>
      <w:r w:rsidRPr="00BD6341">
        <w:rPr>
          <w:rFonts w:ascii="Arial" w:hAnsi="Arial" w:cs="Arial"/>
          <w:sz w:val="24"/>
          <w:szCs w:val="24"/>
        </w:rPr>
        <w:t>Steel Sp. z o.o.</w:t>
      </w:r>
      <w:r w:rsidR="00EF3225" w:rsidRPr="00BD6341">
        <w:rPr>
          <w:rFonts w:ascii="Arial" w:hAnsi="Arial" w:cs="Arial"/>
          <w:sz w:val="24"/>
          <w:szCs w:val="24"/>
        </w:rPr>
        <w:t xml:space="preserve"> zajmować się będzie </w:t>
      </w:r>
      <w:r w:rsidR="00E97E4D">
        <w:rPr>
          <w:rFonts w:ascii="Arial" w:hAnsi="Arial" w:cs="Arial"/>
          <w:sz w:val="24"/>
          <w:szCs w:val="24"/>
        </w:rPr>
        <w:t xml:space="preserve">przetwarzaniem odpadów </w:t>
      </w:r>
      <w:r w:rsidR="009B542E">
        <w:rPr>
          <w:rFonts w:ascii="Arial" w:hAnsi="Arial" w:cs="Arial"/>
          <w:sz w:val="24"/>
          <w:szCs w:val="24"/>
        </w:rPr>
        <w:t xml:space="preserve">przemysłowych </w:t>
      </w:r>
      <w:r w:rsidR="00E97E4D">
        <w:rPr>
          <w:rFonts w:ascii="Arial" w:hAnsi="Arial" w:cs="Arial"/>
          <w:sz w:val="24"/>
          <w:szCs w:val="24"/>
        </w:rPr>
        <w:t>przez składowanie</w:t>
      </w:r>
      <w:r w:rsidR="00EF3225" w:rsidRPr="00BD6341">
        <w:rPr>
          <w:rFonts w:ascii="Arial" w:hAnsi="Arial" w:cs="Arial"/>
          <w:sz w:val="24"/>
          <w:szCs w:val="24"/>
        </w:rPr>
        <w:t xml:space="preserve"> w instalacji kwalifikowanej jako instalacja do </w:t>
      </w:r>
      <w:r w:rsidRPr="00BD6341">
        <w:rPr>
          <w:rFonts w:ascii="Arial" w:hAnsi="Arial" w:cs="Arial"/>
          <w:sz w:val="24"/>
          <w:szCs w:val="24"/>
        </w:rPr>
        <w:t>składowania odpadów innych niż niebezpieczne, z wyłączeniem odpadów obojętnych, o zdolności przyjmowania ponad 10 ton odpadów na dobę lub o całkowitej pojemności ponad  25 000 ton</w:t>
      </w:r>
      <w:r>
        <w:rPr>
          <w:rFonts w:ascii="Arial" w:hAnsi="Arial" w:cs="Arial"/>
          <w:sz w:val="24"/>
          <w:szCs w:val="24"/>
        </w:rPr>
        <w:t xml:space="preserve"> </w:t>
      </w:r>
      <w:r w:rsidR="00EF3225" w:rsidRPr="00BD6341">
        <w:rPr>
          <w:rFonts w:ascii="Arial" w:hAnsi="Arial" w:cs="Arial"/>
          <w:sz w:val="24"/>
          <w:szCs w:val="24"/>
        </w:rPr>
        <w:t xml:space="preserve">(pkt. 5 </w:t>
      </w:r>
      <w:proofErr w:type="spellStart"/>
      <w:r w:rsidR="00EF3225" w:rsidRPr="00BD6341">
        <w:rPr>
          <w:rFonts w:ascii="Arial" w:hAnsi="Arial" w:cs="Arial"/>
          <w:sz w:val="24"/>
          <w:szCs w:val="24"/>
        </w:rPr>
        <w:t>ppkt</w:t>
      </w:r>
      <w:proofErr w:type="spellEnd"/>
      <w:r w:rsidR="00EF3225" w:rsidRPr="00BD6341">
        <w:rPr>
          <w:rFonts w:ascii="Arial" w:hAnsi="Arial" w:cs="Arial"/>
          <w:sz w:val="24"/>
          <w:szCs w:val="24"/>
        </w:rPr>
        <w:t xml:space="preserve">. </w:t>
      </w:r>
      <w:r>
        <w:rPr>
          <w:rFonts w:ascii="Arial" w:hAnsi="Arial" w:cs="Arial"/>
          <w:sz w:val="24"/>
          <w:szCs w:val="24"/>
        </w:rPr>
        <w:t>4</w:t>
      </w:r>
      <w:r w:rsidR="00EF3225" w:rsidRPr="00BD6341">
        <w:rPr>
          <w:rFonts w:ascii="Arial" w:hAnsi="Arial" w:cs="Arial"/>
          <w:sz w:val="24"/>
          <w:szCs w:val="24"/>
        </w:rPr>
        <w:t>).</w:t>
      </w:r>
      <w:r w:rsidR="00257D9D">
        <w:rPr>
          <w:rFonts w:ascii="Arial" w:hAnsi="Arial" w:cs="Arial"/>
          <w:sz w:val="24"/>
          <w:szCs w:val="24"/>
        </w:rPr>
        <w:t xml:space="preserve"> </w:t>
      </w:r>
    </w:p>
    <w:p w:rsidR="00EF3225" w:rsidRPr="00E42857" w:rsidRDefault="00EF3225" w:rsidP="00E16480">
      <w:pPr>
        <w:pStyle w:val="StylTekstPierwszywiersz07cmInterlinia15wiersza"/>
        <w:tabs>
          <w:tab w:val="clear" w:pos="993"/>
          <w:tab w:val="left" w:pos="284"/>
        </w:tabs>
        <w:spacing w:line="276" w:lineRule="auto"/>
        <w:ind w:firstLine="0"/>
        <w:rPr>
          <w:rFonts w:ascii="Arial" w:hAnsi="Arial" w:cs="Arial"/>
          <w:sz w:val="12"/>
          <w:szCs w:val="12"/>
        </w:rPr>
      </w:pPr>
    </w:p>
    <w:p w:rsidR="007920AD" w:rsidRPr="00242F24" w:rsidRDefault="007920AD" w:rsidP="001D61DA">
      <w:pPr>
        <w:pStyle w:val="StylTekstPierwszywiersz07cmInterlinia15wiersza"/>
        <w:tabs>
          <w:tab w:val="clear" w:pos="993"/>
          <w:tab w:val="left" w:pos="284"/>
        </w:tabs>
        <w:spacing w:line="276" w:lineRule="auto"/>
        <w:ind w:firstLine="0"/>
        <w:rPr>
          <w:rFonts w:ascii="Arial" w:hAnsi="Arial" w:cs="Arial"/>
          <w:szCs w:val="24"/>
        </w:rPr>
      </w:pPr>
      <w:r w:rsidRPr="00884DDF">
        <w:rPr>
          <w:rFonts w:ascii="Arial" w:hAnsi="Arial" w:cs="Arial"/>
          <w:szCs w:val="24"/>
        </w:rPr>
        <w:t xml:space="preserve">Pozwolenie zintegrowane </w:t>
      </w:r>
      <w:r w:rsidR="00BD6341" w:rsidRPr="00884DDF">
        <w:rPr>
          <w:rFonts w:ascii="Arial" w:hAnsi="Arial" w:cs="Arial"/>
          <w:szCs w:val="24"/>
        </w:rPr>
        <w:t xml:space="preserve">obejmować będzie nieckę składowiska </w:t>
      </w:r>
      <w:r w:rsidR="005063AE" w:rsidRPr="00884DDF">
        <w:rPr>
          <w:rFonts w:ascii="Arial" w:hAnsi="Arial" w:cs="Arial"/>
          <w:szCs w:val="24"/>
        </w:rPr>
        <w:t>o pojemności 45 860 m</w:t>
      </w:r>
      <w:r w:rsidR="005063AE" w:rsidRPr="00884DDF">
        <w:rPr>
          <w:rFonts w:ascii="Arial" w:hAnsi="Arial" w:cs="Arial"/>
          <w:szCs w:val="24"/>
          <w:vertAlign w:val="superscript"/>
        </w:rPr>
        <w:t xml:space="preserve">3 </w:t>
      </w:r>
      <w:r w:rsidR="005063AE" w:rsidRPr="00884DDF">
        <w:rPr>
          <w:rFonts w:ascii="Arial" w:hAnsi="Arial" w:cs="Arial"/>
          <w:szCs w:val="24"/>
        </w:rPr>
        <w:t xml:space="preserve">(ok. 43 911 Mg), </w:t>
      </w:r>
      <w:r w:rsidR="00BD6341" w:rsidRPr="00884DDF">
        <w:rPr>
          <w:rFonts w:ascii="Arial" w:hAnsi="Arial" w:cs="Arial"/>
          <w:szCs w:val="24"/>
        </w:rPr>
        <w:t>złożon</w:t>
      </w:r>
      <w:r w:rsidR="006879D6" w:rsidRPr="00884DDF">
        <w:rPr>
          <w:rFonts w:ascii="Arial" w:hAnsi="Arial" w:cs="Arial"/>
          <w:szCs w:val="24"/>
        </w:rPr>
        <w:t>ą</w:t>
      </w:r>
      <w:r w:rsidR="00BD6341" w:rsidRPr="00884DDF">
        <w:rPr>
          <w:rFonts w:ascii="Arial" w:hAnsi="Arial" w:cs="Arial"/>
          <w:szCs w:val="24"/>
        </w:rPr>
        <w:t xml:space="preserve"> z </w:t>
      </w:r>
      <w:r w:rsidR="006879D6" w:rsidRPr="00884DDF">
        <w:rPr>
          <w:rFonts w:ascii="Arial" w:hAnsi="Arial" w:cs="Arial"/>
          <w:szCs w:val="24"/>
        </w:rPr>
        <w:t>jednej</w:t>
      </w:r>
      <w:r w:rsidR="00BD6341" w:rsidRPr="00884DDF">
        <w:rPr>
          <w:rFonts w:ascii="Arial" w:hAnsi="Arial" w:cs="Arial"/>
          <w:szCs w:val="24"/>
        </w:rPr>
        <w:t xml:space="preserve"> kwater</w:t>
      </w:r>
      <w:r w:rsidR="006879D6" w:rsidRPr="00884DDF">
        <w:rPr>
          <w:rFonts w:ascii="Arial" w:hAnsi="Arial" w:cs="Arial"/>
          <w:szCs w:val="24"/>
        </w:rPr>
        <w:t>y</w:t>
      </w:r>
      <w:r w:rsidR="00BA5D79" w:rsidRPr="00884DDF">
        <w:rPr>
          <w:rFonts w:ascii="Arial" w:hAnsi="Arial" w:cs="Arial"/>
          <w:szCs w:val="24"/>
        </w:rPr>
        <w:t xml:space="preserve"> </w:t>
      </w:r>
      <w:r w:rsidR="00BD6341" w:rsidRPr="00884DDF">
        <w:rPr>
          <w:rFonts w:ascii="Arial" w:hAnsi="Arial" w:cs="Arial"/>
          <w:szCs w:val="24"/>
        </w:rPr>
        <w:t>wyniesion</w:t>
      </w:r>
      <w:r w:rsidR="00884DDF" w:rsidRPr="00884DDF">
        <w:rPr>
          <w:rFonts w:ascii="Arial" w:hAnsi="Arial" w:cs="Arial"/>
          <w:szCs w:val="24"/>
        </w:rPr>
        <w:t>ej</w:t>
      </w:r>
      <w:r w:rsidR="00BD6341" w:rsidRPr="00884DDF">
        <w:rPr>
          <w:rFonts w:ascii="Arial" w:hAnsi="Arial" w:cs="Arial"/>
          <w:szCs w:val="24"/>
        </w:rPr>
        <w:t xml:space="preserve"> wałem ponad powierzchni</w:t>
      </w:r>
      <w:r w:rsidR="00884DDF" w:rsidRPr="00884DDF">
        <w:rPr>
          <w:rFonts w:ascii="Arial" w:hAnsi="Arial" w:cs="Arial"/>
          <w:szCs w:val="24"/>
        </w:rPr>
        <w:t>ę</w:t>
      </w:r>
      <w:r w:rsidR="00BD6341" w:rsidRPr="00884DDF">
        <w:rPr>
          <w:rFonts w:ascii="Arial" w:hAnsi="Arial" w:cs="Arial"/>
          <w:szCs w:val="24"/>
        </w:rPr>
        <w:t xml:space="preserve"> terenu </w:t>
      </w:r>
      <w:r w:rsidR="001D61DA" w:rsidRPr="00884DDF">
        <w:rPr>
          <w:rFonts w:ascii="Arial" w:hAnsi="Arial" w:cs="Arial"/>
        </w:rPr>
        <w:t>na wysokość ok. 2 m</w:t>
      </w:r>
      <w:r w:rsidR="00E164F8" w:rsidRPr="00884DDF">
        <w:rPr>
          <w:rFonts w:ascii="Arial" w:hAnsi="Arial" w:cs="Arial"/>
        </w:rPr>
        <w:t>.</w:t>
      </w:r>
      <w:r w:rsidR="005063AE" w:rsidRPr="00884DDF">
        <w:rPr>
          <w:rFonts w:ascii="Arial" w:hAnsi="Arial" w:cs="Arial"/>
          <w:szCs w:val="24"/>
        </w:rPr>
        <w:t xml:space="preserve"> Składowanie odpadów prowadzone będzie do czasu utworzenia nasypu do wysokości 5 m ponad powierzchnię korony.</w:t>
      </w:r>
      <w:r w:rsidR="00BD6341" w:rsidRPr="00884DDF">
        <w:rPr>
          <w:rFonts w:ascii="Arial" w:hAnsi="Arial" w:cs="Arial"/>
          <w:szCs w:val="24"/>
        </w:rPr>
        <w:t xml:space="preserve"> </w:t>
      </w:r>
      <w:r w:rsidR="005063AE" w:rsidRPr="00884DDF">
        <w:rPr>
          <w:rFonts w:ascii="Arial" w:hAnsi="Arial" w:cs="Arial"/>
          <w:szCs w:val="24"/>
        </w:rPr>
        <w:t xml:space="preserve">Niecka składowiska </w:t>
      </w:r>
      <w:r w:rsidRPr="00884DDF">
        <w:rPr>
          <w:rFonts w:ascii="Arial" w:hAnsi="Arial" w:cs="Arial"/>
          <w:szCs w:val="24"/>
        </w:rPr>
        <w:t>przeznaczon</w:t>
      </w:r>
      <w:r w:rsidR="005063AE" w:rsidRPr="00884DDF">
        <w:rPr>
          <w:rFonts w:ascii="Arial" w:hAnsi="Arial" w:cs="Arial"/>
          <w:szCs w:val="24"/>
        </w:rPr>
        <w:t>a b</w:t>
      </w:r>
      <w:r w:rsidR="007F5207" w:rsidRPr="00884DDF">
        <w:rPr>
          <w:rFonts w:ascii="Arial" w:hAnsi="Arial" w:cs="Arial"/>
          <w:szCs w:val="24"/>
        </w:rPr>
        <w:t>ę</w:t>
      </w:r>
      <w:r w:rsidR="005063AE" w:rsidRPr="00884DDF">
        <w:rPr>
          <w:rFonts w:ascii="Arial" w:hAnsi="Arial" w:cs="Arial"/>
          <w:szCs w:val="24"/>
        </w:rPr>
        <w:t>dzie</w:t>
      </w:r>
      <w:r w:rsidRPr="00884DDF">
        <w:rPr>
          <w:rFonts w:ascii="Arial" w:hAnsi="Arial" w:cs="Arial"/>
          <w:szCs w:val="24"/>
        </w:rPr>
        <w:t xml:space="preserve"> do </w:t>
      </w:r>
      <w:r w:rsidR="007F5207" w:rsidRPr="00884DDF">
        <w:rPr>
          <w:rFonts w:ascii="Arial" w:hAnsi="Arial" w:cs="Arial"/>
          <w:szCs w:val="24"/>
        </w:rPr>
        <w:t>składowania</w:t>
      </w:r>
      <w:r w:rsidRPr="00884DDF">
        <w:rPr>
          <w:rFonts w:ascii="Arial" w:hAnsi="Arial" w:cs="Arial"/>
          <w:szCs w:val="24"/>
        </w:rPr>
        <w:t xml:space="preserve"> odpadów innych </w:t>
      </w:r>
      <w:r w:rsidR="00F44E0E">
        <w:rPr>
          <w:rFonts w:ascii="Arial" w:hAnsi="Arial" w:cs="Arial"/>
          <w:szCs w:val="24"/>
        </w:rPr>
        <w:br/>
      </w:r>
      <w:r w:rsidRPr="00884DDF">
        <w:rPr>
          <w:rFonts w:ascii="Arial" w:hAnsi="Arial" w:cs="Arial"/>
          <w:szCs w:val="24"/>
        </w:rPr>
        <w:t xml:space="preserve">niż </w:t>
      </w:r>
      <w:r w:rsidR="005302B6" w:rsidRPr="00884DDF">
        <w:rPr>
          <w:rFonts w:ascii="Arial" w:hAnsi="Arial" w:cs="Arial"/>
          <w:szCs w:val="24"/>
        </w:rPr>
        <w:t xml:space="preserve">niebezpieczne w maksymalnej ilości </w:t>
      </w:r>
      <w:r w:rsidR="00BD6341" w:rsidRPr="00884DDF">
        <w:rPr>
          <w:rFonts w:ascii="Arial" w:hAnsi="Arial" w:cs="Arial"/>
          <w:szCs w:val="24"/>
        </w:rPr>
        <w:t>18</w:t>
      </w:r>
      <w:r w:rsidR="005302B6" w:rsidRPr="00884DDF">
        <w:rPr>
          <w:rFonts w:ascii="Arial" w:hAnsi="Arial" w:cs="Arial"/>
          <w:szCs w:val="24"/>
        </w:rPr>
        <w:t xml:space="preserve"> 000 Mg/rok, </w:t>
      </w:r>
      <w:r w:rsidR="00BD6341" w:rsidRPr="00884DDF">
        <w:rPr>
          <w:rFonts w:ascii="Arial" w:hAnsi="Arial" w:cs="Arial"/>
          <w:szCs w:val="24"/>
        </w:rPr>
        <w:t>70</w:t>
      </w:r>
      <w:r w:rsidR="005302B6" w:rsidRPr="00884DDF">
        <w:rPr>
          <w:rFonts w:ascii="Arial" w:hAnsi="Arial" w:cs="Arial"/>
          <w:szCs w:val="24"/>
        </w:rPr>
        <w:t xml:space="preserve"> Mg/dobę</w:t>
      </w:r>
      <w:r w:rsidR="007F5207" w:rsidRPr="00884DDF">
        <w:rPr>
          <w:rFonts w:ascii="Arial" w:hAnsi="Arial" w:cs="Arial"/>
          <w:szCs w:val="24"/>
        </w:rPr>
        <w:t>.</w:t>
      </w:r>
      <w:r w:rsidR="007F5207">
        <w:rPr>
          <w:rFonts w:ascii="Arial" w:hAnsi="Arial" w:cs="Arial"/>
          <w:szCs w:val="24"/>
        </w:rPr>
        <w:t xml:space="preserve"> </w:t>
      </w:r>
      <w:r w:rsidR="00F44E0E">
        <w:rPr>
          <w:rFonts w:ascii="Arial" w:hAnsi="Arial" w:cs="Arial"/>
          <w:szCs w:val="24"/>
        </w:rPr>
        <w:t xml:space="preserve">W niecce składowiska prowadzony będzie także odzysk odpadów </w:t>
      </w:r>
      <w:r w:rsidR="00F44E0E" w:rsidRPr="00E42857">
        <w:rPr>
          <w:rFonts w:ascii="Arial" w:hAnsi="Arial" w:cs="Arial"/>
          <w:szCs w:val="24"/>
        </w:rPr>
        <w:t xml:space="preserve">inne niż niebezpieczne </w:t>
      </w:r>
      <w:r w:rsidR="00F44E0E">
        <w:rPr>
          <w:rFonts w:ascii="Arial" w:hAnsi="Arial" w:cs="Arial"/>
          <w:szCs w:val="24"/>
        </w:rPr>
        <w:br/>
      </w:r>
      <w:r w:rsidR="00F44E0E" w:rsidRPr="00E42857">
        <w:rPr>
          <w:rFonts w:ascii="Arial" w:hAnsi="Arial" w:cs="Arial"/>
          <w:szCs w:val="24"/>
        </w:rPr>
        <w:t>i obojętne.</w:t>
      </w:r>
    </w:p>
    <w:p w:rsidR="00EE40CF" w:rsidRPr="00242F24" w:rsidRDefault="00E91E13" w:rsidP="0079430B">
      <w:pPr>
        <w:spacing w:line="276" w:lineRule="auto"/>
        <w:contextualSpacing/>
        <w:jc w:val="both"/>
        <w:rPr>
          <w:rFonts w:ascii="Arial" w:hAnsi="Arial" w:cs="Arial"/>
          <w:bCs/>
          <w:sz w:val="24"/>
          <w:szCs w:val="24"/>
        </w:rPr>
      </w:pPr>
      <w:r>
        <w:rPr>
          <w:rFonts w:ascii="Arial" w:hAnsi="Arial" w:cs="Arial"/>
          <w:bCs/>
          <w:sz w:val="24"/>
          <w:szCs w:val="24"/>
        </w:rPr>
        <w:lastRenderedPageBreak/>
        <w:t>W instalacji p</w:t>
      </w:r>
      <w:r w:rsidR="002532AF" w:rsidRPr="00242F24">
        <w:rPr>
          <w:rFonts w:ascii="Arial" w:hAnsi="Arial" w:cs="Arial"/>
          <w:bCs/>
          <w:sz w:val="24"/>
          <w:szCs w:val="24"/>
        </w:rPr>
        <w:t>rowadzone będą procesy:</w:t>
      </w:r>
    </w:p>
    <w:p w:rsidR="002532AF" w:rsidRPr="00242F24" w:rsidRDefault="002532AF" w:rsidP="00387410">
      <w:pPr>
        <w:pStyle w:val="StylTekstPierwszywiersz07cmInterlinia15wiersza"/>
        <w:numPr>
          <w:ilvl w:val="0"/>
          <w:numId w:val="4"/>
        </w:numPr>
        <w:tabs>
          <w:tab w:val="left" w:pos="434"/>
        </w:tabs>
        <w:spacing w:line="276" w:lineRule="auto"/>
        <w:ind w:left="434"/>
        <w:rPr>
          <w:rFonts w:ascii="Arial" w:hAnsi="Arial" w:cs="Arial"/>
          <w:szCs w:val="24"/>
        </w:rPr>
      </w:pPr>
      <w:r w:rsidRPr="00242F24">
        <w:rPr>
          <w:rFonts w:ascii="Arial" w:hAnsi="Arial" w:cs="Arial"/>
          <w:szCs w:val="24"/>
        </w:rPr>
        <w:t xml:space="preserve">proces D5 </w:t>
      </w:r>
      <w:r w:rsidR="00F15AF3">
        <w:rPr>
          <w:rFonts w:ascii="Arial" w:hAnsi="Arial" w:cs="Arial"/>
          <w:szCs w:val="24"/>
        </w:rPr>
        <w:t>/S</w:t>
      </w:r>
      <w:r w:rsidRPr="00242F24">
        <w:rPr>
          <w:rFonts w:ascii="Arial" w:hAnsi="Arial" w:cs="Arial"/>
          <w:szCs w:val="24"/>
        </w:rPr>
        <w:t>kładowanie na składowisku w sposób celowo zaprojektowany</w:t>
      </w:r>
      <w:r w:rsidR="00F15AF3">
        <w:rPr>
          <w:rFonts w:ascii="Arial" w:hAnsi="Arial" w:cs="Arial"/>
          <w:szCs w:val="24"/>
        </w:rPr>
        <w:t>/</w:t>
      </w:r>
      <w:r w:rsidR="00BD6341">
        <w:rPr>
          <w:rFonts w:ascii="Arial" w:hAnsi="Arial" w:cs="Arial"/>
          <w:szCs w:val="24"/>
        </w:rPr>
        <w:t xml:space="preserve"> -</w:t>
      </w:r>
      <w:r w:rsidRPr="00242F24">
        <w:rPr>
          <w:rFonts w:ascii="Arial" w:hAnsi="Arial" w:cs="Arial"/>
          <w:szCs w:val="24"/>
        </w:rPr>
        <w:t xml:space="preserve">  przetwarzanie odpadów innych niż niebezpieczne przez składowanie,</w:t>
      </w:r>
    </w:p>
    <w:p w:rsidR="00223A67" w:rsidRPr="00242F24" w:rsidRDefault="002532AF" w:rsidP="00387410">
      <w:pPr>
        <w:pStyle w:val="ListParagraph"/>
        <w:numPr>
          <w:ilvl w:val="0"/>
          <w:numId w:val="4"/>
        </w:numPr>
        <w:tabs>
          <w:tab w:val="left" w:pos="426"/>
        </w:tabs>
        <w:spacing w:after="0"/>
        <w:ind w:left="434"/>
        <w:jc w:val="both"/>
        <w:rPr>
          <w:rFonts w:ascii="Arial" w:hAnsi="Arial" w:cs="Arial"/>
          <w:bCs/>
          <w:sz w:val="24"/>
          <w:szCs w:val="24"/>
        </w:rPr>
      </w:pPr>
      <w:r w:rsidRPr="00242F24">
        <w:rPr>
          <w:rFonts w:ascii="Arial" w:hAnsi="Arial" w:cs="Arial"/>
          <w:sz w:val="24"/>
          <w:szCs w:val="24"/>
        </w:rPr>
        <w:t xml:space="preserve">proces R5 </w:t>
      </w:r>
      <w:r w:rsidR="00F15AF3">
        <w:rPr>
          <w:rFonts w:ascii="Arial" w:hAnsi="Arial" w:cs="Arial"/>
          <w:sz w:val="24"/>
          <w:szCs w:val="24"/>
        </w:rPr>
        <w:t>/R</w:t>
      </w:r>
      <w:r w:rsidRPr="00242F24">
        <w:rPr>
          <w:rFonts w:ascii="Arial" w:hAnsi="Arial" w:cs="Arial"/>
          <w:bCs/>
          <w:sz w:val="24"/>
          <w:szCs w:val="24"/>
        </w:rPr>
        <w:t>ecykling lub odzysk innych materiałów nieorganicznych</w:t>
      </w:r>
      <w:r w:rsidR="00F15AF3">
        <w:rPr>
          <w:rFonts w:ascii="Arial" w:hAnsi="Arial" w:cs="Arial"/>
          <w:bCs/>
          <w:sz w:val="24"/>
          <w:szCs w:val="24"/>
        </w:rPr>
        <w:t>/</w:t>
      </w:r>
      <w:r w:rsidR="00BD6341">
        <w:rPr>
          <w:rFonts w:ascii="Arial" w:hAnsi="Arial" w:cs="Arial"/>
          <w:bCs/>
          <w:sz w:val="24"/>
          <w:szCs w:val="24"/>
        </w:rPr>
        <w:t xml:space="preserve"> -</w:t>
      </w:r>
      <w:r w:rsidRPr="00242F24">
        <w:rPr>
          <w:rFonts w:ascii="Arial" w:hAnsi="Arial" w:cs="Arial"/>
          <w:bCs/>
          <w:sz w:val="24"/>
          <w:szCs w:val="24"/>
        </w:rPr>
        <w:t xml:space="preserve"> </w:t>
      </w:r>
      <w:r w:rsidRPr="00242F24">
        <w:rPr>
          <w:rFonts w:ascii="Arial" w:hAnsi="Arial" w:cs="Arial"/>
          <w:sz w:val="24"/>
          <w:szCs w:val="24"/>
        </w:rPr>
        <w:t xml:space="preserve"> </w:t>
      </w:r>
      <w:r w:rsidR="00F15AF3">
        <w:rPr>
          <w:rFonts w:ascii="Arial" w:hAnsi="Arial" w:cs="Arial"/>
          <w:sz w:val="24"/>
          <w:szCs w:val="24"/>
        </w:rPr>
        <w:t>odzysk</w:t>
      </w:r>
      <w:r w:rsidRPr="00242F24">
        <w:rPr>
          <w:rFonts w:ascii="Arial" w:hAnsi="Arial" w:cs="Arial"/>
          <w:sz w:val="24"/>
          <w:szCs w:val="24"/>
        </w:rPr>
        <w:t xml:space="preserve"> odpadów innych </w:t>
      </w:r>
      <w:r w:rsidRPr="00242F24">
        <w:rPr>
          <w:rFonts w:ascii="Arial" w:hAnsi="Arial" w:cs="Arial"/>
          <w:bCs/>
          <w:sz w:val="24"/>
          <w:szCs w:val="24"/>
        </w:rPr>
        <w:t xml:space="preserve">niż niebezpieczne i obojętne poprzez wykorzystanie </w:t>
      </w:r>
      <w:r w:rsidR="00A15BB9">
        <w:rPr>
          <w:rFonts w:ascii="Arial" w:hAnsi="Arial" w:cs="Arial"/>
          <w:bCs/>
          <w:sz w:val="24"/>
          <w:szCs w:val="24"/>
        </w:rPr>
        <w:t xml:space="preserve">do </w:t>
      </w:r>
      <w:r w:rsidRPr="00242F24">
        <w:rPr>
          <w:rFonts w:ascii="Arial" w:hAnsi="Arial" w:cs="Arial"/>
          <w:bCs/>
          <w:sz w:val="24"/>
          <w:szCs w:val="24"/>
        </w:rPr>
        <w:t xml:space="preserve">budowy warstw </w:t>
      </w:r>
      <w:proofErr w:type="spellStart"/>
      <w:r w:rsidRPr="00242F24">
        <w:rPr>
          <w:rFonts w:ascii="Arial" w:hAnsi="Arial" w:cs="Arial"/>
          <w:bCs/>
          <w:sz w:val="24"/>
          <w:szCs w:val="24"/>
        </w:rPr>
        <w:t>inertnych</w:t>
      </w:r>
      <w:proofErr w:type="spellEnd"/>
      <w:r w:rsidR="00F15AF3">
        <w:rPr>
          <w:rFonts w:ascii="Arial" w:hAnsi="Arial" w:cs="Arial"/>
          <w:bCs/>
          <w:sz w:val="24"/>
          <w:szCs w:val="24"/>
        </w:rPr>
        <w:t xml:space="preserve"> oraz </w:t>
      </w:r>
      <w:r w:rsidR="00A15BB9">
        <w:rPr>
          <w:rFonts w:ascii="Arial" w:hAnsi="Arial" w:cs="Arial"/>
          <w:bCs/>
          <w:sz w:val="24"/>
          <w:szCs w:val="24"/>
        </w:rPr>
        <w:t xml:space="preserve">do </w:t>
      </w:r>
      <w:r w:rsidRPr="00242F24">
        <w:rPr>
          <w:rFonts w:ascii="Arial" w:hAnsi="Arial" w:cs="Arial"/>
          <w:sz w:val="24"/>
          <w:szCs w:val="24"/>
        </w:rPr>
        <w:t>budow</w:t>
      </w:r>
      <w:r w:rsidR="00A15BB9">
        <w:rPr>
          <w:rFonts w:ascii="Arial" w:hAnsi="Arial" w:cs="Arial"/>
          <w:sz w:val="24"/>
          <w:szCs w:val="24"/>
        </w:rPr>
        <w:t>y</w:t>
      </w:r>
      <w:r w:rsidRPr="00242F24">
        <w:rPr>
          <w:rFonts w:ascii="Arial" w:hAnsi="Arial" w:cs="Arial"/>
          <w:sz w:val="24"/>
          <w:szCs w:val="24"/>
        </w:rPr>
        <w:t xml:space="preserve"> skarp, w tym obwałowań</w:t>
      </w:r>
      <w:r w:rsidR="00A15BB9">
        <w:rPr>
          <w:rFonts w:ascii="Arial" w:hAnsi="Arial" w:cs="Arial"/>
          <w:sz w:val="24"/>
          <w:szCs w:val="24"/>
        </w:rPr>
        <w:t xml:space="preserve"> i</w:t>
      </w:r>
      <w:r w:rsidRPr="00242F24">
        <w:rPr>
          <w:rFonts w:ascii="Arial" w:hAnsi="Arial" w:cs="Arial"/>
          <w:sz w:val="24"/>
          <w:szCs w:val="24"/>
        </w:rPr>
        <w:t xml:space="preserve"> kształtowania korony składowiska</w:t>
      </w:r>
      <w:r w:rsidR="00A02B21" w:rsidRPr="00242F24">
        <w:rPr>
          <w:rFonts w:ascii="Arial" w:hAnsi="Arial" w:cs="Arial"/>
          <w:sz w:val="24"/>
          <w:szCs w:val="24"/>
        </w:rPr>
        <w:t>,</w:t>
      </w:r>
      <w:r w:rsidRPr="00242F24">
        <w:rPr>
          <w:rFonts w:ascii="Arial" w:hAnsi="Arial" w:cs="Arial"/>
          <w:bCs/>
          <w:sz w:val="24"/>
          <w:szCs w:val="24"/>
        </w:rPr>
        <w:t xml:space="preserve"> </w:t>
      </w:r>
    </w:p>
    <w:p w:rsidR="002532AF" w:rsidRPr="00242F24" w:rsidRDefault="002532AF" w:rsidP="00387410">
      <w:pPr>
        <w:pStyle w:val="ListParagraph"/>
        <w:numPr>
          <w:ilvl w:val="0"/>
          <w:numId w:val="4"/>
        </w:numPr>
        <w:tabs>
          <w:tab w:val="left" w:pos="426"/>
        </w:tabs>
        <w:spacing w:after="0"/>
        <w:ind w:left="434"/>
        <w:jc w:val="both"/>
        <w:rPr>
          <w:rFonts w:ascii="Arial" w:hAnsi="Arial" w:cs="Arial"/>
          <w:bCs/>
          <w:sz w:val="24"/>
          <w:szCs w:val="24"/>
        </w:rPr>
      </w:pPr>
      <w:r w:rsidRPr="00242F24">
        <w:rPr>
          <w:rFonts w:ascii="Arial" w:hAnsi="Arial" w:cs="Arial"/>
          <w:bCs/>
          <w:sz w:val="24"/>
          <w:szCs w:val="24"/>
        </w:rPr>
        <w:t xml:space="preserve">proces R3 </w:t>
      </w:r>
      <w:r w:rsidR="00F15AF3">
        <w:rPr>
          <w:rFonts w:ascii="Arial" w:hAnsi="Arial" w:cs="Arial"/>
          <w:bCs/>
          <w:sz w:val="24"/>
          <w:szCs w:val="24"/>
        </w:rPr>
        <w:t>/R</w:t>
      </w:r>
      <w:r w:rsidRPr="00242F24">
        <w:rPr>
          <w:rFonts w:ascii="Arial" w:hAnsi="Arial" w:cs="Arial"/>
          <w:bCs/>
          <w:sz w:val="24"/>
          <w:szCs w:val="24"/>
        </w:rPr>
        <w:t>ecykling lub odzysk substancji organicznych, które nie są stosowane jako rozpuszczalniki</w:t>
      </w:r>
      <w:r w:rsidR="00A15BB9">
        <w:rPr>
          <w:rFonts w:ascii="Arial" w:hAnsi="Arial" w:cs="Arial"/>
          <w:bCs/>
          <w:sz w:val="24"/>
          <w:szCs w:val="24"/>
        </w:rPr>
        <w:t>,</w:t>
      </w:r>
      <w:r w:rsidRPr="00242F24">
        <w:rPr>
          <w:rFonts w:ascii="Arial" w:hAnsi="Arial" w:cs="Arial"/>
          <w:bCs/>
          <w:sz w:val="24"/>
          <w:szCs w:val="24"/>
        </w:rPr>
        <w:t xml:space="preserve"> w tym kompostowanie i inne biologiczne procesy przekształcania</w:t>
      </w:r>
      <w:r w:rsidR="00F15AF3">
        <w:rPr>
          <w:rFonts w:ascii="Arial" w:hAnsi="Arial" w:cs="Arial"/>
          <w:bCs/>
          <w:sz w:val="24"/>
          <w:szCs w:val="24"/>
        </w:rPr>
        <w:t>/</w:t>
      </w:r>
      <w:r w:rsidR="00BD6341">
        <w:rPr>
          <w:rFonts w:ascii="Arial" w:hAnsi="Arial" w:cs="Arial"/>
          <w:bCs/>
          <w:sz w:val="24"/>
          <w:szCs w:val="24"/>
        </w:rPr>
        <w:t xml:space="preserve"> -</w:t>
      </w:r>
      <w:r w:rsidRPr="00242F24">
        <w:rPr>
          <w:rFonts w:ascii="Arial" w:hAnsi="Arial" w:cs="Arial"/>
          <w:sz w:val="24"/>
          <w:szCs w:val="24"/>
        </w:rPr>
        <w:t xml:space="preserve"> </w:t>
      </w:r>
      <w:r w:rsidR="00F15AF3">
        <w:rPr>
          <w:rFonts w:ascii="Arial" w:hAnsi="Arial" w:cs="Arial"/>
          <w:sz w:val="24"/>
          <w:szCs w:val="24"/>
        </w:rPr>
        <w:t>odzysk</w:t>
      </w:r>
      <w:r w:rsidRPr="00242F24">
        <w:rPr>
          <w:rFonts w:ascii="Arial" w:hAnsi="Arial" w:cs="Arial"/>
          <w:sz w:val="24"/>
          <w:szCs w:val="24"/>
        </w:rPr>
        <w:t xml:space="preserve"> odpadów innych</w:t>
      </w:r>
      <w:r w:rsidRPr="00242F24">
        <w:rPr>
          <w:rFonts w:ascii="Arial" w:hAnsi="Arial" w:cs="Arial"/>
          <w:bCs/>
          <w:sz w:val="24"/>
          <w:szCs w:val="24"/>
        </w:rPr>
        <w:t xml:space="preserve"> niż niebezpieczne </w:t>
      </w:r>
      <w:r w:rsidRPr="00242F24">
        <w:rPr>
          <w:rFonts w:ascii="Arial" w:hAnsi="Arial" w:cs="Arial"/>
          <w:bCs/>
          <w:sz w:val="24"/>
          <w:szCs w:val="24"/>
        </w:rPr>
        <w:br/>
        <w:t xml:space="preserve">i obojętne poprzez wykorzystanie </w:t>
      </w:r>
      <w:r w:rsidR="00A15BB9">
        <w:rPr>
          <w:rFonts w:ascii="Arial" w:hAnsi="Arial" w:cs="Arial"/>
          <w:sz w:val="24"/>
          <w:szCs w:val="24"/>
        </w:rPr>
        <w:t>do</w:t>
      </w:r>
      <w:r w:rsidRPr="00242F24">
        <w:rPr>
          <w:rFonts w:ascii="Arial" w:hAnsi="Arial" w:cs="Arial"/>
          <w:sz w:val="24"/>
          <w:szCs w:val="24"/>
        </w:rPr>
        <w:t xml:space="preserve"> rekultywacji biologicznej skarp </w:t>
      </w:r>
      <w:r w:rsidRPr="00242F24">
        <w:rPr>
          <w:rFonts w:ascii="Arial" w:hAnsi="Arial" w:cs="Arial"/>
          <w:sz w:val="24"/>
          <w:szCs w:val="24"/>
        </w:rPr>
        <w:br/>
        <w:t>i powierzchni składowiska odpadó</w:t>
      </w:r>
      <w:r w:rsidRPr="00242F24">
        <w:rPr>
          <w:rFonts w:ascii="Arial" w:hAnsi="Arial" w:cs="Arial"/>
          <w:bCs/>
          <w:sz w:val="24"/>
          <w:szCs w:val="24"/>
        </w:rPr>
        <w:t>w.</w:t>
      </w:r>
    </w:p>
    <w:p w:rsidR="00BF5F2E" w:rsidRPr="007468B7" w:rsidRDefault="00BF5F2E" w:rsidP="0079430B">
      <w:pPr>
        <w:tabs>
          <w:tab w:val="left" w:pos="0"/>
        </w:tabs>
        <w:spacing w:line="276" w:lineRule="auto"/>
        <w:jc w:val="both"/>
        <w:rPr>
          <w:rFonts w:ascii="Arial" w:hAnsi="Arial" w:cs="Arial"/>
          <w:b/>
          <w:sz w:val="24"/>
          <w:szCs w:val="40"/>
        </w:rPr>
      </w:pPr>
    </w:p>
    <w:p w:rsidR="00BF5F2E" w:rsidRPr="008E2372" w:rsidRDefault="00BF5F2E" w:rsidP="00E25A5F">
      <w:pPr>
        <w:pStyle w:val="Nagwek3"/>
      </w:pPr>
      <w:r w:rsidRPr="008E2372">
        <w:t>I.</w:t>
      </w:r>
      <w:r w:rsidR="005C2048">
        <w:t>1.</w:t>
      </w:r>
      <w:r w:rsidRPr="008E2372">
        <w:t>2. Parametry konstrukcyjne instalacji i urządzeń, istotne z punktu widzenia</w:t>
      </w:r>
      <w:r w:rsidRPr="008E2372">
        <w:br/>
        <w:t>przeciwdziałania zanieczyszczeniom:</w:t>
      </w:r>
    </w:p>
    <w:p w:rsidR="00EA0E6F" w:rsidRPr="00A7267B" w:rsidRDefault="00EA0E6F" w:rsidP="00E25A5F"/>
    <w:p w:rsidR="00BF5F2E" w:rsidRPr="00242F24" w:rsidRDefault="00160DB5" w:rsidP="00E25A5F">
      <w:pPr>
        <w:pStyle w:val="Nagwek3"/>
      </w:pPr>
      <w:r w:rsidRPr="00242F24">
        <w:t>I.</w:t>
      </w:r>
      <w:r w:rsidR="005C2048">
        <w:t>1.</w:t>
      </w:r>
      <w:r w:rsidRPr="00242F24">
        <w:t xml:space="preserve">2.1. </w:t>
      </w:r>
      <w:r w:rsidR="00441938" w:rsidRPr="00242F24">
        <w:t>Parametry konstrukcyjne składowiska odpadów innych niż niebezpieczne:</w:t>
      </w:r>
    </w:p>
    <w:p w:rsidR="003239B9" w:rsidRPr="00242F24" w:rsidRDefault="003239B9" w:rsidP="0079430B">
      <w:pPr>
        <w:spacing w:line="276" w:lineRule="auto"/>
        <w:jc w:val="both"/>
        <w:rPr>
          <w:rFonts w:ascii="Arial" w:hAnsi="Arial" w:cs="Arial"/>
          <w:sz w:val="24"/>
          <w:szCs w:val="24"/>
        </w:rPr>
      </w:pPr>
      <w:r w:rsidRPr="00242F24">
        <w:rPr>
          <w:rFonts w:ascii="Arial" w:hAnsi="Arial" w:cs="Arial"/>
          <w:sz w:val="24"/>
          <w:szCs w:val="24"/>
        </w:rPr>
        <w:t xml:space="preserve">Niecka </w:t>
      </w:r>
      <w:r w:rsidR="00E91E13">
        <w:rPr>
          <w:rFonts w:ascii="Arial" w:hAnsi="Arial" w:cs="Arial"/>
          <w:sz w:val="24"/>
          <w:szCs w:val="24"/>
        </w:rPr>
        <w:t xml:space="preserve">składowiska </w:t>
      </w:r>
      <w:r w:rsidRPr="00242F24">
        <w:rPr>
          <w:rFonts w:ascii="Arial" w:hAnsi="Arial" w:cs="Arial"/>
          <w:sz w:val="24"/>
          <w:szCs w:val="24"/>
        </w:rPr>
        <w:t>o uszczelnionym dnie i skarpach, ze zdrenowanym podłożem d</w:t>
      </w:r>
      <w:r w:rsidR="00E87B63">
        <w:rPr>
          <w:rFonts w:ascii="Arial" w:hAnsi="Arial" w:cs="Arial"/>
          <w:sz w:val="24"/>
          <w:szCs w:val="24"/>
        </w:rPr>
        <w:t>o</w:t>
      </w:r>
      <w:r w:rsidRPr="00242F24">
        <w:rPr>
          <w:rFonts w:ascii="Arial" w:hAnsi="Arial" w:cs="Arial"/>
          <w:sz w:val="24"/>
          <w:szCs w:val="24"/>
        </w:rPr>
        <w:t xml:space="preserve"> odbioru wód odciekowych i z systemem odgazowującym, o następujących parametrach</w:t>
      </w:r>
      <w:r w:rsidR="00290462">
        <w:rPr>
          <w:rFonts w:ascii="Arial" w:hAnsi="Arial" w:cs="Arial"/>
          <w:sz w:val="24"/>
          <w:szCs w:val="24"/>
        </w:rPr>
        <w:t>:</w:t>
      </w:r>
    </w:p>
    <w:p w:rsidR="00D719D1" w:rsidRPr="004C6C04" w:rsidRDefault="00D719D1" w:rsidP="00971A31">
      <w:pPr>
        <w:numPr>
          <w:ilvl w:val="0"/>
          <w:numId w:val="8"/>
        </w:numPr>
        <w:autoSpaceDE w:val="0"/>
        <w:autoSpaceDN w:val="0"/>
        <w:adjustRightInd w:val="0"/>
        <w:spacing w:line="276" w:lineRule="auto"/>
        <w:ind w:left="567" w:hanging="425"/>
        <w:jc w:val="both"/>
        <w:rPr>
          <w:rFonts w:ascii="Arial" w:hAnsi="Arial" w:cs="Arial"/>
          <w:sz w:val="24"/>
          <w:szCs w:val="24"/>
        </w:rPr>
      </w:pPr>
      <w:r w:rsidRPr="004C6C04">
        <w:rPr>
          <w:rFonts w:ascii="Arial" w:hAnsi="Arial" w:cs="Arial"/>
          <w:sz w:val="24"/>
          <w:szCs w:val="24"/>
        </w:rPr>
        <w:t xml:space="preserve">łączna powierzchnia </w:t>
      </w:r>
      <w:r w:rsidR="00EC15C7" w:rsidRPr="004C6C04">
        <w:rPr>
          <w:rFonts w:ascii="Arial" w:hAnsi="Arial" w:cs="Arial"/>
          <w:sz w:val="24"/>
          <w:szCs w:val="24"/>
        </w:rPr>
        <w:t>składowiska</w:t>
      </w:r>
      <w:r w:rsidRPr="004C6C04">
        <w:rPr>
          <w:rFonts w:ascii="Arial" w:hAnsi="Arial" w:cs="Arial"/>
          <w:sz w:val="24"/>
          <w:szCs w:val="24"/>
        </w:rPr>
        <w:t xml:space="preserve"> </w:t>
      </w:r>
      <w:r w:rsidR="00A15BB9" w:rsidRPr="004C6C04">
        <w:rPr>
          <w:rFonts w:ascii="Arial" w:hAnsi="Arial" w:cs="Arial"/>
          <w:sz w:val="24"/>
          <w:szCs w:val="24"/>
        </w:rPr>
        <w:t xml:space="preserve">                                </w:t>
      </w:r>
      <w:r w:rsidR="006F49AA" w:rsidRPr="004C6C04">
        <w:rPr>
          <w:rFonts w:ascii="Arial" w:hAnsi="Arial" w:cs="Arial"/>
          <w:sz w:val="24"/>
          <w:szCs w:val="24"/>
        </w:rPr>
        <w:t xml:space="preserve">                           </w:t>
      </w:r>
      <w:r w:rsidR="00A15BB9" w:rsidRPr="004C6C04">
        <w:rPr>
          <w:rFonts w:ascii="Arial" w:hAnsi="Arial" w:cs="Arial"/>
          <w:sz w:val="24"/>
          <w:szCs w:val="24"/>
        </w:rPr>
        <w:t>2</w:t>
      </w:r>
      <w:r w:rsidRPr="004C6C04">
        <w:rPr>
          <w:rFonts w:ascii="Arial" w:hAnsi="Arial" w:cs="Arial"/>
          <w:sz w:val="24"/>
          <w:szCs w:val="24"/>
        </w:rPr>
        <w:t>,1</w:t>
      </w:r>
      <w:r w:rsidR="00A15BB9" w:rsidRPr="004C6C04">
        <w:rPr>
          <w:rFonts w:ascii="Arial" w:hAnsi="Arial" w:cs="Arial"/>
          <w:sz w:val="24"/>
          <w:szCs w:val="24"/>
        </w:rPr>
        <w:t>8</w:t>
      </w:r>
      <w:r w:rsidRPr="004C6C04">
        <w:rPr>
          <w:rFonts w:ascii="Arial" w:hAnsi="Arial" w:cs="Arial"/>
          <w:sz w:val="24"/>
          <w:szCs w:val="24"/>
        </w:rPr>
        <w:t xml:space="preserve"> ha, </w:t>
      </w:r>
    </w:p>
    <w:p w:rsidR="00A22BB5" w:rsidRDefault="00A22BB5" w:rsidP="00971A31">
      <w:pPr>
        <w:numPr>
          <w:ilvl w:val="0"/>
          <w:numId w:val="8"/>
        </w:numPr>
        <w:autoSpaceDE w:val="0"/>
        <w:autoSpaceDN w:val="0"/>
        <w:adjustRightInd w:val="0"/>
        <w:spacing w:line="276" w:lineRule="auto"/>
        <w:ind w:left="567" w:hanging="425"/>
        <w:jc w:val="both"/>
        <w:rPr>
          <w:rFonts w:ascii="Arial" w:hAnsi="Arial" w:cs="Arial"/>
          <w:sz w:val="24"/>
          <w:szCs w:val="24"/>
        </w:rPr>
      </w:pPr>
      <w:r w:rsidRPr="004C6C04">
        <w:rPr>
          <w:rFonts w:ascii="Arial" w:hAnsi="Arial" w:cs="Arial"/>
          <w:sz w:val="24"/>
          <w:szCs w:val="24"/>
        </w:rPr>
        <w:t xml:space="preserve">całkowita </w:t>
      </w:r>
      <w:r w:rsidR="007D084F">
        <w:rPr>
          <w:rFonts w:ascii="Arial" w:hAnsi="Arial" w:cs="Arial"/>
          <w:sz w:val="24"/>
          <w:szCs w:val="24"/>
        </w:rPr>
        <w:t xml:space="preserve">objętość </w:t>
      </w:r>
      <w:r w:rsidRPr="004C6C04">
        <w:rPr>
          <w:rFonts w:ascii="Arial" w:hAnsi="Arial" w:cs="Arial"/>
          <w:sz w:val="24"/>
          <w:szCs w:val="24"/>
        </w:rPr>
        <w:t xml:space="preserve">składowiska                           </w:t>
      </w:r>
      <w:r w:rsidR="00AB58D8">
        <w:rPr>
          <w:rFonts w:ascii="Arial" w:hAnsi="Arial" w:cs="Arial"/>
          <w:sz w:val="24"/>
          <w:szCs w:val="24"/>
        </w:rPr>
        <w:t xml:space="preserve">    </w:t>
      </w:r>
      <w:r w:rsidRPr="004C6C04">
        <w:rPr>
          <w:rFonts w:ascii="Arial" w:hAnsi="Arial" w:cs="Arial"/>
          <w:sz w:val="24"/>
          <w:szCs w:val="24"/>
        </w:rPr>
        <w:t xml:space="preserve">  45 860 m</w:t>
      </w:r>
      <w:r w:rsidRPr="004C6C04">
        <w:rPr>
          <w:rFonts w:ascii="Arial" w:hAnsi="Arial" w:cs="Arial"/>
          <w:sz w:val="24"/>
          <w:szCs w:val="24"/>
          <w:vertAlign w:val="superscript"/>
        </w:rPr>
        <w:t>3</w:t>
      </w:r>
      <w:r w:rsidRPr="004C6C04">
        <w:rPr>
          <w:rFonts w:ascii="Arial" w:hAnsi="Arial" w:cs="Arial"/>
          <w:sz w:val="24"/>
          <w:szCs w:val="24"/>
        </w:rPr>
        <w:t xml:space="preserve"> (ok. 43 911 Mg), </w:t>
      </w:r>
    </w:p>
    <w:p w:rsidR="00D719D1" w:rsidRPr="002A51C4" w:rsidRDefault="00D719D1" w:rsidP="002A51C4">
      <w:pPr>
        <w:numPr>
          <w:ilvl w:val="0"/>
          <w:numId w:val="8"/>
        </w:numPr>
        <w:autoSpaceDE w:val="0"/>
        <w:autoSpaceDN w:val="0"/>
        <w:adjustRightInd w:val="0"/>
        <w:spacing w:line="276" w:lineRule="auto"/>
        <w:ind w:left="567" w:hanging="425"/>
        <w:jc w:val="both"/>
        <w:rPr>
          <w:rFonts w:ascii="Arial" w:hAnsi="Arial" w:cs="Arial"/>
          <w:color w:val="FF0000"/>
          <w:sz w:val="24"/>
          <w:szCs w:val="24"/>
        </w:rPr>
      </w:pPr>
      <w:r w:rsidRPr="004C6C04">
        <w:rPr>
          <w:rFonts w:ascii="Arial" w:hAnsi="Arial" w:cs="Arial"/>
          <w:sz w:val="24"/>
          <w:szCs w:val="24"/>
        </w:rPr>
        <w:t xml:space="preserve">powierzchnia dna </w:t>
      </w:r>
      <w:r w:rsidR="00A15BB9" w:rsidRPr="004C6C04">
        <w:rPr>
          <w:rFonts w:ascii="Arial" w:hAnsi="Arial" w:cs="Arial"/>
          <w:sz w:val="24"/>
          <w:szCs w:val="24"/>
        </w:rPr>
        <w:t xml:space="preserve">niecki </w:t>
      </w:r>
      <w:r w:rsidRPr="002A51C4">
        <w:rPr>
          <w:rFonts w:ascii="Arial" w:hAnsi="Arial" w:cs="Arial"/>
          <w:sz w:val="24"/>
          <w:szCs w:val="24"/>
        </w:rPr>
        <w:t xml:space="preserve">składowiska </w:t>
      </w:r>
      <w:r w:rsidR="00A15BB9" w:rsidRPr="002A51C4">
        <w:rPr>
          <w:rFonts w:ascii="Arial" w:hAnsi="Arial" w:cs="Arial"/>
          <w:sz w:val="24"/>
          <w:szCs w:val="24"/>
        </w:rPr>
        <w:t xml:space="preserve">                         </w:t>
      </w:r>
      <w:r w:rsidR="006F49AA" w:rsidRPr="002A51C4">
        <w:rPr>
          <w:rFonts w:ascii="Arial" w:hAnsi="Arial" w:cs="Arial"/>
          <w:sz w:val="24"/>
          <w:szCs w:val="24"/>
        </w:rPr>
        <w:t xml:space="preserve">                          </w:t>
      </w:r>
      <w:r w:rsidR="00A15BB9" w:rsidRPr="002A51C4">
        <w:rPr>
          <w:rFonts w:ascii="Arial" w:hAnsi="Arial" w:cs="Arial"/>
          <w:sz w:val="24"/>
          <w:szCs w:val="24"/>
        </w:rPr>
        <w:t>6 0</w:t>
      </w:r>
      <w:r w:rsidR="002A51C4" w:rsidRPr="002A51C4">
        <w:rPr>
          <w:rFonts w:ascii="Arial" w:hAnsi="Arial" w:cs="Arial"/>
          <w:sz w:val="24"/>
          <w:szCs w:val="24"/>
        </w:rPr>
        <w:t>48</w:t>
      </w:r>
      <w:r w:rsidRPr="002A51C4">
        <w:rPr>
          <w:rFonts w:ascii="Arial" w:hAnsi="Arial" w:cs="Arial"/>
          <w:sz w:val="24"/>
          <w:szCs w:val="24"/>
        </w:rPr>
        <w:t xml:space="preserve"> </w:t>
      </w:r>
      <w:r w:rsidR="00A15BB9" w:rsidRPr="002A51C4">
        <w:rPr>
          <w:rFonts w:ascii="Arial" w:hAnsi="Arial" w:cs="Arial"/>
          <w:sz w:val="24"/>
          <w:szCs w:val="24"/>
        </w:rPr>
        <w:t>m</w:t>
      </w:r>
      <w:r w:rsidR="00A15BB9" w:rsidRPr="002A51C4">
        <w:rPr>
          <w:rFonts w:ascii="Arial" w:hAnsi="Arial" w:cs="Arial"/>
          <w:sz w:val="24"/>
          <w:szCs w:val="24"/>
          <w:vertAlign w:val="superscript"/>
        </w:rPr>
        <w:t>2</w:t>
      </w:r>
      <w:r w:rsidRPr="002A51C4">
        <w:rPr>
          <w:rFonts w:ascii="Arial" w:hAnsi="Arial" w:cs="Arial"/>
          <w:sz w:val="24"/>
          <w:szCs w:val="24"/>
        </w:rPr>
        <w:t>,</w:t>
      </w:r>
      <w:r w:rsidR="00612D63">
        <w:rPr>
          <w:rFonts w:ascii="Arial" w:hAnsi="Arial" w:cs="Arial"/>
          <w:sz w:val="24"/>
          <w:szCs w:val="24"/>
        </w:rPr>
        <w:t xml:space="preserve"> </w:t>
      </w:r>
    </w:p>
    <w:p w:rsidR="00360157" w:rsidRPr="004C6C04" w:rsidRDefault="00A15BB9" w:rsidP="00971A31">
      <w:pPr>
        <w:numPr>
          <w:ilvl w:val="0"/>
          <w:numId w:val="8"/>
        </w:numPr>
        <w:autoSpaceDE w:val="0"/>
        <w:autoSpaceDN w:val="0"/>
        <w:adjustRightInd w:val="0"/>
        <w:spacing w:line="276" w:lineRule="auto"/>
        <w:ind w:left="567" w:hanging="425"/>
        <w:jc w:val="both"/>
        <w:rPr>
          <w:rFonts w:ascii="Arial" w:hAnsi="Arial" w:cs="Arial"/>
          <w:sz w:val="24"/>
          <w:szCs w:val="24"/>
        </w:rPr>
      </w:pPr>
      <w:r w:rsidRPr="004C6C04">
        <w:rPr>
          <w:rFonts w:ascii="Arial" w:hAnsi="Arial" w:cs="Arial"/>
          <w:sz w:val="24"/>
          <w:szCs w:val="24"/>
        </w:rPr>
        <w:t xml:space="preserve">powierzchnia niecki na poziomie korony                   </w:t>
      </w:r>
      <w:r w:rsidR="00360157" w:rsidRPr="004C6C04">
        <w:rPr>
          <w:rFonts w:ascii="Arial" w:hAnsi="Arial" w:cs="Arial"/>
          <w:sz w:val="24"/>
          <w:szCs w:val="24"/>
        </w:rPr>
        <w:t xml:space="preserve"> </w:t>
      </w:r>
      <w:r w:rsidRPr="004C6C04">
        <w:rPr>
          <w:rFonts w:ascii="Arial" w:hAnsi="Arial" w:cs="Arial"/>
          <w:sz w:val="24"/>
          <w:szCs w:val="24"/>
        </w:rPr>
        <w:t xml:space="preserve"> </w:t>
      </w:r>
      <w:r w:rsidR="006F49AA" w:rsidRPr="004C6C04">
        <w:rPr>
          <w:rFonts w:ascii="Arial" w:hAnsi="Arial" w:cs="Arial"/>
          <w:sz w:val="24"/>
          <w:szCs w:val="24"/>
        </w:rPr>
        <w:t xml:space="preserve">                          </w:t>
      </w:r>
      <w:r w:rsidRPr="004C6C04">
        <w:rPr>
          <w:rFonts w:ascii="Arial" w:hAnsi="Arial" w:cs="Arial"/>
          <w:sz w:val="24"/>
          <w:szCs w:val="24"/>
        </w:rPr>
        <w:t>8 064 m</w:t>
      </w:r>
      <w:r w:rsidRPr="004C6C04">
        <w:rPr>
          <w:rFonts w:ascii="Arial" w:hAnsi="Arial" w:cs="Arial"/>
          <w:sz w:val="24"/>
          <w:szCs w:val="24"/>
          <w:vertAlign w:val="superscript"/>
        </w:rPr>
        <w:t>2</w:t>
      </w:r>
      <w:r w:rsidRPr="004C6C04">
        <w:rPr>
          <w:rFonts w:ascii="Arial" w:hAnsi="Arial" w:cs="Arial"/>
          <w:sz w:val="24"/>
          <w:szCs w:val="24"/>
        </w:rPr>
        <w:t>,</w:t>
      </w:r>
    </w:p>
    <w:p w:rsidR="00A22BB5" w:rsidRPr="004C6C04" w:rsidRDefault="00A22BB5" w:rsidP="00971A31">
      <w:pPr>
        <w:numPr>
          <w:ilvl w:val="0"/>
          <w:numId w:val="8"/>
        </w:numPr>
        <w:autoSpaceDE w:val="0"/>
        <w:autoSpaceDN w:val="0"/>
        <w:adjustRightInd w:val="0"/>
        <w:spacing w:line="276" w:lineRule="auto"/>
        <w:ind w:left="567" w:hanging="425"/>
        <w:jc w:val="both"/>
        <w:rPr>
          <w:rFonts w:ascii="Arial" w:hAnsi="Arial" w:cs="Arial"/>
          <w:sz w:val="24"/>
          <w:szCs w:val="24"/>
        </w:rPr>
      </w:pPr>
      <w:r w:rsidRPr="004C6C04">
        <w:rPr>
          <w:rFonts w:ascii="Arial" w:hAnsi="Arial" w:cs="Arial"/>
          <w:sz w:val="24"/>
          <w:szCs w:val="24"/>
        </w:rPr>
        <w:t>rzędne dna niecki składowiska                                  150,</w:t>
      </w:r>
      <w:r w:rsidR="00471167" w:rsidRPr="004C6C04">
        <w:rPr>
          <w:rFonts w:ascii="Arial" w:hAnsi="Arial" w:cs="Arial"/>
          <w:sz w:val="24"/>
          <w:szCs w:val="24"/>
        </w:rPr>
        <w:t>2</w:t>
      </w:r>
      <w:r w:rsidR="00567D04">
        <w:rPr>
          <w:rFonts w:ascii="Arial" w:hAnsi="Arial" w:cs="Arial"/>
          <w:sz w:val="24"/>
          <w:szCs w:val="24"/>
        </w:rPr>
        <w:t>0</w:t>
      </w:r>
      <w:r w:rsidRPr="004C6C04">
        <w:rPr>
          <w:rFonts w:ascii="Arial" w:hAnsi="Arial" w:cs="Arial"/>
          <w:sz w:val="24"/>
          <w:szCs w:val="24"/>
        </w:rPr>
        <w:t xml:space="preserve"> – 150,</w:t>
      </w:r>
      <w:r w:rsidR="00471167" w:rsidRPr="004C6C04">
        <w:rPr>
          <w:rFonts w:ascii="Arial" w:hAnsi="Arial" w:cs="Arial"/>
          <w:sz w:val="24"/>
          <w:szCs w:val="24"/>
        </w:rPr>
        <w:t>8</w:t>
      </w:r>
      <w:r w:rsidRPr="004C6C04">
        <w:rPr>
          <w:rFonts w:ascii="Arial" w:hAnsi="Arial" w:cs="Arial"/>
          <w:sz w:val="24"/>
          <w:szCs w:val="24"/>
        </w:rPr>
        <w:t xml:space="preserve">0 m n. p. m, </w:t>
      </w:r>
    </w:p>
    <w:p w:rsidR="004243F8" w:rsidRDefault="00A22BB5" w:rsidP="004243F8">
      <w:pPr>
        <w:numPr>
          <w:ilvl w:val="0"/>
          <w:numId w:val="8"/>
        </w:numPr>
        <w:autoSpaceDE w:val="0"/>
        <w:autoSpaceDN w:val="0"/>
        <w:adjustRightInd w:val="0"/>
        <w:spacing w:line="276" w:lineRule="auto"/>
        <w:ind w:left="567" w:hanging="425"/>
        <w:jc w:val="both"/>
        <w:rPr>
          <w:rFonts w:ascii="Arial" w:hAnsi="Arial" w:cs="Arial"/>
          <w:sz w:val="24"/>
          <w:szCs w:val="24"/>
        </w:rPr>
      </w:pPr>
      <w:r w:rsidRPr="004C6C04">
        <w:rPr>
          <w:rFonts w:ascii="Arial" w:hAnsi="Arial" w:cs="Arial"/>
          <w:sz w:val="24"/>
          <w:szCs w:val="24"/>
        </w:rPr>
        <w:t xml:space="preserve">rzędna korony obwałowania                                        </w:t>
      </w:r>
      <w:r w:rsidR="006F49AA" w:rsidRPr="004C6C04">
        <w:rPr>
          <w:rFonts w:ascii="Arial" w:hAnsi="Arial" w:cs="Arial"/>
          <w:sz w:val="24"/>
          <w:szCs w:val="24"/>
        </w:rPr>
        <w:t xml:space="preserve">             </w:t>
      </w:r>
      <w:r w:rsidRPr="004C6C04">
        <w:rPr>
          <w:rFonts w:ascii="Arial" w:hAnsi="Arial" w:cs="Arial"/>
          <w:sz w:val="24"/>
          <w:szCs w:val="24"/>
        </w:rPr>
        <w:t>152,8</w:t>
      </w:r>
      <w:r w:rsidR="00567D04">
        <w:rPr>
          <w:rFonts w:ascii="Arial" w:hAnsi="Arial" w:cs="Arial"/>
          <w:sz w:val="24"/>
          <w:szCs w:val="24"/>
        </w:rPr>
        <w:t>0</w:t>
      </w:r>
      <w:r w:rsidRPr="004C6C04">
        <w:rPr>
          <w:rFonts w:ascii="Arial" w:hAnsi="Arial" w:cs="Arial"/>
          <w:sz w:val="24"/>
          <w:szCs w:val="24"/>
        </w:rPr>
        <w:t xml:space="preserve"> m n.</w:t>
      </w:r>
      <w:r w:rsidR="00872532" w:rsidRPr="004C6C04">
        <w:rPr>
          <w:rFonts w:ascii="Arial" w:hAnsi="Arial" w:cs="Arial"/>
          <w:sz w:val="24"/>
          <w:szCs w:val="24"/>
        </w:rPr>
        <w:t xml:space="preserve"> </w:t>
      </w:r>
      <w:r w:rsidRPr="004C6C04">
        <w:rPr>
          <w:rFonts w:ascii="Arial" w:hAnsi="Arial" w:cs="Arial"/>
          <w:sz w:val="24"/>
          <w:szCs w:val="24"/>
        </w:rPr>
        <w:t>p.</w:t>
      </w:r>
      <w:r w:rsidR="00872532" w:rsidRPr="004C6C04">
        <w:rPr>
          <w:rFonts w:ascii="Arial" w:hAnsi="Arial" w:cs="Arial"/>
          <w:sz w:val="24"/>
          <w:szCs w:val="24"/>
        </w:rPr>
        <w:t xml:space="preserve"> </w:t>
      </w:r>
      <w:r w:rsidRPr="004C6C04">
        <w:rPr>
          <w:rFonts w:ascii="Arial" w:hAnsi="Arial" w:cs="Arial"/>
          <w:sz w:val="24"/>
          <w:szCs w:val="24"/>
        </w:rPr>
        <w:t>m.</w:t>
      </w:r>
    </w:p>
    <w:p w:rsidR="00A22BB5" w:rsidRPr="007F1887" w:rsidRDefault="00A22BB5" w:rsidP="004243F8">
      <w:pPr>
        <w:numPr>
          <w:ilvl w:val="0"/>
          <w:numId w:val="8"/>
        </w:numPr>
        <w:autoSpaceDE w:val="0"/>
        <w:autoSpaceDN w:val="0"/>
        <w:adjustRightInd w:val="0"/>
        <w:spacing w:line="276" w:lineRule="auto"/>
        <w:ind w:left="567" w:hanging="425"/>
        <w:jc w:val="both"/>
        <w:rPr>
          <w:rFonts w:ascii="Arial" w:hAnsi="Arial" w:cs="Arial"/>
          <w:sz w:val="24"/>
          <w:szCs w:val="24"/>
        </w:rPr>
      </w:pPr>
      <w:r w:rsidRPr="004243F8">
        <w:rPr>
          <w:rFonts w:ascii="Arial" w:hAnsi="Arial" w:cs="Arial"/>
          <w:sz w:val="24"/>
          <w:szCs w:val="24"/>
        </w:rPr>
        <w:t xml:space="preserve">maksymalna rzędna składowania </w:t>
      </w:r>
      <w:r w:rsidRPr="007F1887">
        <w:rPr>
          <w:rFonts w:ascii="Arial" w:hAnsi="Arial" w:cs="Arial"/>
          <w:sz w:val="24"/>
          <w:szCs w:val="24"/>
        </w:rPr>
        <w:t xml:space="preserve">odpadów </w:t>
      </w:r>
      <w:r w:rsidR="00D53833" w:rsidRPr="007F1887">
        <w:rPr>
          <w:rFonts w:ascii="Arial" w:hAnsi="Arial" w:cs="Arial"/>
          <w:sz w:val="24"/>
          <w:szCs w:val="24"/>
        </w:rPr>
        <w:t xml:space="preserve">                            </w:t>
      </w:r>
      <w:r w:rsidRPr="007F1887">
        <w:rPr>
          <w:rFonts w:ascii="Arial" w:hAnsi="Arial" w:cs="Arial"/>
          <w:sz w:val="24"/>
          <w:szCs w:val="24"/>
        </w:rPr>
        <w:t>15</w:t>
      </w:r>
      <w:r w:rsidR="00D53833" w:rsidRPr="007F1887">
        <w:rPr>
          <w:rFonts w:ascii="Arial" w:hAnsi="Arial" w:cs="Arial"/>
          <w:sz w:val="24"/>
          <w:szCs w:val="24"/>
        </w:rPr>
        <w:t>7</w:t>
      </w:r>
      <w:r w:rsidRPr="007F1887">
        <w:rPr>
          <w:rFonts w:ascii="Arial" w:hAnsi="Arial" w:cs="Arial"/>
          <w:sz w:val="24"/>
          <w:szCs w:val="24"/>
        </w:rPr>
        <w:t>,</w:t>
      </w:r>
      <w:r w:rsidR="00D53833" w:rsidRPr="007F1887">
        <w:rPr>
          <w:rFonts w:ascii="Arial" w:hAnsi="Arial" w:cs="Arial"/>
          <w:sz w:val="24"/>
          <w:szCs w:val="24"/>
        </w:rPr>
        <w:t>80</w:t>
      </w:r>
      <w:r w:rsidRPr="007F1887">
        <w:rPr>
          <w:rFonts w:ascii="Arial" w:hAnsi="Arial" w:cs="Arial"/>
          <w:sz w:val="24"/>
          <w:szCs w:val="24"/>
        </w:rPr>
        <w:t xml:space="preserve"> m n. p. m</w:t>
      </w:r>
      <w:r w:rsidR="00D53833" w:rsidRPr="007F1887">
        <w:rPr>
          <w:rFonts w:ascii="Arial" w:hAnsi="Arial" w:cs="Arial"/>
          <w:sz w:val="24"/>
          <w:szCs w:val="24"/>
        </w:rPr>
        <w:t>.</w:t>
      </w:r>
      <w:r w:rsidRPr="007F1887">
        <w:rPr>
          <w:rFonts w:ascii="Arial" w:hAnsi="Arial" w:cs="Arial"/>
          <w:sz w:val="24"/>
          <w:szCs w:val="24"/>
        </w:rPr>
        <w:t xml:space="preserve"> </w:t>
      </w:r>
    </w:p>
    <w:p w:rsidR="00A15BB9" w:rsidRPr="00A52905" w:rsidRDefault="00A15BB9" w:rsidP="00971A31">
      <w:pPr>
        <w:numPr>
          <w:ilvl w:val="0"/>
          <w:numId w:val="8"/>
        </w:numPr>
        <w:autoSpaceDE w:val="0"/>
        <w:autoSpaceDN w:val="0"/>
        <w:adjustRightInd w:val="0"/>
        <w:spacing w:line="276" w:lineRule="auto"/>
        <w:ind w:left="567" w:hanging="425"/>
        <w:jc w:val="both"/>
        <w:rPr>
          <w:rFonts w:ascii="Arial" w:hAnsi="Arial" w:cs="Arial"/>
          <w:sz w:val="24"/>
          <w:szCs w:val="24"/>
        </w:rPr>
      </w:pPr>
      <w:r w:rsidRPr="00A52905">
        <w:rPr>
          <w:rFonts w:ascii="Arial" w:hAnsi="Arial" w:cs="Arial"/>
          <w:sz w:val="24"/>
          <w:szCs w:val="24"/>
        </w:rPr>
        <w:t xml:space="preserve">głębokość niecki </w:t>
      </w:r>
      <w:r w:rsidR="00495E6E" w:rsidRPr="00A52905">
        <w:rPr>
          <w:rFonts w:ascii="Arial" w:hAnsi="Arial" w:cs="Arial"/>
          <w:sz w:val="24"/>
          <w:szCs w:val="24"/>
        </w:rPr>
        <w:t xml:space="preserve">                                                  </w:t>
      </w:r>
      <w:r w:rsidR="00A22BB5" w:rsidRPr="00A52905">
        <w:rPr>
          <w:rFonts w:ascii="Arial" w:hAnsi="Arial" w:cs="Arial"/>
          <w:sz w:val="24"/>
          <w:szCs w:val="24"/>
        </w:rPr>
        <w:t xml:space="preserve">       </w:t>
      </w:r>
      <w:r w:rsidR="006F49AA" w:rsidRPr="00A52905">
        <w:rPr>
          <w:rFonts w:ascii="Arial" w:hAnsi="Arial" w:cs="Arial"/>
          <w:sz w:val="24"/>
          <w:szCs w:val="24"/>
        </w:rPr>
        <w:t xml:space="preserve">                    </w:t>
      </w:r>
      <w:r w:rsidRPr="00A52905">
        <w:rPr>
          <w:rFonts w:ascii="Arial" w:hAnsi="Arial" w:cs="Arial"/>
          <w:sz w:val="24"/>
          <w:szCs w:val="24"/>
        </w:rPr>
        <w:t>2,0 – 2,54 m,</w:t>
      </w:r>
    </w:p>
    <w:p w:rsidR="00A22BB5" w:rsidRPr="004C6C04" w:rsidRDefault="00D719D1" w:rsidP="00971A31">
      <w:pPr>
        <w:numPr>
          <w:ilvl w:val="0"/>
          <w:numId w:val="8"/>
        </w:numPr>
        <w:autoSpaceDE w:val="0"/>
        <w:autoSpaceDN w:val="0"/>
        <w:adjustRightInd w:val="0"/>
        <w:spacing w:line="276" w:lineRule="auto"/>
        <w:ind w:left="567" w:hanging="425"/>
        <w:jc w:val="both"/>
        <w:rPr>
          <w:rFonts w:ascii="Arial" w:hAnsi="Arial" w:cs="Arial"/>
          <w:sz w:val="24"/>
          <w:szCs w:val="24"/>
        </w:rPr>
      </w:pPr>
      <w:r w:rsidRPr="004C6C04">
        <w:rPr>
          <w:rFonts w:ascii="Arial" w:hAnsi="Arial" w:cs="Arial"/>
          <w:sz w:val="24"/>
          <w:szCs w:val="24"/>
        </w:rPr>
        <w:t xml:space="preserve">maksymalna wysokość składowania odpadów </w:t>
      </w:r>
      <w:r w:rsidR="006F49AA" w:rsidRPr="004C6C04">
        <w:rPr>
          <w:rFonts w:ascii="Arial" w:hAnsi="Arial" w:cs="Arial"/>
          <w:sz w:val="24"/>
          <w:szCs w:val="24"/>
        </w:rPr>
        <w:t xml:space="preserve">  </w:t>
      </w:r>
      <w:r w:rsidR="00B912D6">
        <w:rPr>
          <w:rFonts w:ascii="Arial" w:hAnsi="Arial" w:cs="Arial"/>
          <w:sz w:val="24"/>
          <w:szCs w:val="24"/>
        </w:rPr>
        <w:t xml:space="preserve">     </w:t>
      </w:r>
      <w:r w:rsidR="00E164F8" w:rsidRPr="004C6C04">
        <w:rPr>
          <w:rFonts w:ascii="Arial" w:hAnsi="Arial" w:cs="Arial"/>
          <w:sz w:val="24"/>
          <w:szCs w:val="24"/>
        </w:rPr>
        <w:t xml:space="preserve"> 5 m powyżej korony wałów,</w:t>
      </w:r>
      <w:r w:rsidR="00495E6E" w:rsidRPr="004C6C04">
        <w:rPr>
          <w:rFonts w:ascii="Arial" w:hAnsi="Arial" w:cs="Arial"/>
          <w:sz w:val="24"/>
          <w:szCs w:val="24"/>
        </w:rPr>
        <w:t xml:space="preserve">   </w:t>
      </w:r>
    </w:p>
    <w:p w:rsidR="00D719D1" w:rsidRPr="004C6C04" w:rsidRDefault="00A22BB5" w:rsidP="00971A31">
      <w:pPr>
        <w:numPr>
          <w:ilvl w:val="0"/>
          <w:numId w:val="8"/>
        </w:numPr>
        <w:autoSpaceDE w:val="0"/>
        <w:autoSpaceDN w:val="0"/>
        <w:adjustRightInd w:val="0"/>
        <w:spacing w:line="276" w:lineRule="auto"/>
        <w:ind w:left="567" w:hanging="425"/>
        <w:jc w:val="both"/>
        <w:rPr>
          <w:rFonts w:ascii="Arial" w:hAnsi="Arial" w:cs="Arial"/>
          <w:sz w:val="24"/>
          <w:szCs w:val="24"/>
        </w:rPr>
      </w:pPr>
      <w:r w:rsidRPr="004C6C04">
        <w:rPr>
          <w:rFonts w:ascii="Arial" w:hAnsi="Arial" w:cs="Arial"/>
          <w:sz w:val="24"/>
          <w:szCs w:val="24"/>
        </w:rPr>
        <w:t>szerokość korony</w:t>
      </w:r>
      <w:r w:rsidR="00495E6E" w:rsidRPr="004C6C04">
        <w:rPr>
          <w:rFonts w:ascii="Arial" w:hAnsi="Arial" w:cs="Arial"/>
          <w:sz w:val="24"/>
          <w:szCs w:val="24"/>
        </w:rPr>
        <w:t xml:space="preserve">    </w:t>
      </w:r>
      <w:r w:rsidR="00D719D1" w:rsidRPr="004C6C04">
        <w:rPr>
          <w:rFonts w:ascii="Arial" w:hAnsi="Arial" w:cs="Arial"/>
          <w:sz w:val="24"/>
          <w:szCs w:val="24"/>
        </w:rPr>
        <w:t xml:space="preserve"> </w:t>
      </w:r>
      <w:r w:rsidRPr="004C6C04">
        <w:rPr>
          <w:rFonts w:ascii="Arial" w:hAnsi="Arial" w:cs="Arial"/>
          <w:sz w:val="24"/>
          <w:szCs w:val="24"/>
        </w:rPr>
        <w:t xml:space="preserve">                                                      </w:t>
      </w:r>
      <w:r w:rsidR="006F49AA" w:rsidRPr="004C6C04">
        <w:rPr>
          <w:rFonts w:ascii="Arial" w:hAnsi="Arial" w:cs="Arial"/>
          <w:sz w:val="24"/>
          <w:szCs w:val="24"/>
        </w:rPr>
        <w:t xml:space="preserve">                             </w:t>
      </w:r>
      <w:r w:rsidRPr="004C6C04">
        <w:rPr>
          <w:rFonts w:ascii="Arial" w:hAnsi="Arial" w:cs="Arial"/>
          <w:sz w:val="24"/>
          <w:szCs w:val="24"/>
        </w:rPr>
        <w:t>3,0 m,</w:t>
      </w:r>
    </w:p>
    <w:p w:rsidR="00E164F8" w:rsidRPr="004C6C04" w:rsidRDefault="00E164F8" w:rsidP="00971A31">
      <w:pPr>
        <w:numPr>
          <w:ilvl w:val="0"/>
          <w:numId w:val="8"/>
        </w:numPr>
        <w:autoSpaceDE w:val="0"/>
        <w:autoSpaceDN w:val="0"/>
        <w:adjustRightInd w:val="0"/>
        <w:spacing w:line="276" w:lineRule="auto"/>
        <w:ind w:left="567" w:hanging="425"/>
        <w:jc w:val="both"/>
        <w:rPr>
          <w:rFonts w:ascii="Arial" w:hAnsi="Arial" w:cs="Arial"/>
          <w:sz w:val="24"/>
          <w:szCs w:val="24"/>
        </w:rPr>
      </w:pPr>
      <w:r w:rsidRPr="004C6C04">
        <w:rPr>
          <w:rFonts w:ascii="Arial" w:hAnsi="Arial" w:cs="Arial"/>
          <w:sz w:val="24"/>
          <w:szCs w:val="24"/>
        </w:rPr>
        <w:t xml:space="preserve">spadek dna niecki w kierunku drenażu </w:t>
      </w:r>
      <w:r w:rsidRPr="004C6C04">
        <w:rPr>
          <w:rFonts w:ascii="Arial" w:hAnsi="Arial" w:cs="Arial"/>
          <w:sz w:val="24"/>
          <w:szCs w:val="24"/>
        </w:rPr>
        <w:tab/>
      </w:r>
      <w:r w:rsidRPr="004C6C04">
        <w:rPr>
          <w:rFonts w:ascii="Arial" w:hAnsi="Arial" w:cs="Arial"/>
          <w:sz w:val="24"/>
          <w:szCs w:val="24"/>
        </w:rPr>
        <w:tab/>
      </w:r>
      <w:r w:rsidRPr="004C6C04">
        <w:rPr>
          <w:rFonts w:ascii="Arial" w:hAnsi="Arial" w:cs="Arial"/>
          <w:sz w:val="24"/>
          <w:szCs w:val="24"/>
        </w:rPr>
        <w:tab/>
      </w:r>
      <w:r w:rsidR="006F49AA" w:rsidRPr="004C6C04">
        <w:rPr>
          <w:rFonts w:ascii="Arial" w:hAnsi="Arial" w:cs="Arial"/>
          <w:sz w:val="24"/>
          <w:szCs w:val="24"/>
        </w:rPr>
        <w:t xml:space="preserve">                                </w:t>
      </w:r>
      <w:r w:rsidRPr="004C6C04">
        <w:rPr>
          <w:rFonts w:ascii="Arial" w:hAnsi="Arial" w:cs="Arial"/>
          <w:sz w:val="24"/>
          <w:szCs w:val="24"/>
        </w:rPr>
        <w:t>3 %,</w:t>
      </w:r>
    </w:p>
    <w:p w:rsidR="00E164F8" w:rsidRPr="004C6C04" w:rsidRDefault="00E164F8" w:rsidP="00971A31">
      <w:pPr>
        <w:numPr>
          <w:ilvl w:val="0"/>
          <w:numId w:val="8"/>
        </w:numPr>
        <w:autoSpaceDE w:val="0"/>
        <w:autoSpaceDN w:val="0"/>
        <w:adjustRightInd w:val="0"/>
        <w:spacing w:line="276" w:lineRule="auto"/>
        <w:ind w:left="567" w:hanging="425"/>
        <w:jc w:val="both"/>
        <w:rPr>
          <w:rFonts w:ascii="Arial" w:hAnsi="Arial" w:cs="Arial"/>
          <w:sz w:val="24"/>
          <w:szCs w:val="24"/>
        </w:rPr>
      </w:pPr>
      <w:r w:rsidRPr="004C6C04">
        <w:rPr>
          <w:rFonts w:ascii="Arial" w:hAnsi="Arial" w:cs="Arial"/>
          <w:sz w:val="24"/>
          <w:szCs w:val="24"/>
        </w:rPr>
        <w:t xml:space="preserve">nachylenie skarp wewnętrznych </w:t>
      </w:r>
      <w:r w:rsidR="00A22BB5" w:rsidRPr="004C6C04">
        <w:rPr>
          <w:rFonts w:ascii="Arial" w:hAnsi="Arial" w:cs="Arial"/>
          <w:sz w:val="24"/>
          <w:szCs w:val="24"/>
        </w:rPr>
        <w:t xml:space="preserve">                      </w:t>
      </w:r>
      <w:r w:rsidR="006F49AA" w:rsidRPr="004C6C04">
        <w:rPr>
          <w:rFonts w:ascii="Arial" w:hAnsi="Arial" w:cs="Arial"/>
          <w:sz w:val="24"/>
          <w:szCs w:val="24"/>
        </w:rPr>
        <w:t xml:space="preserve">                                             </w:t>
      </w:r>
      <w:r w:rsidR="00A22BB5" w:rsidRPr="004C6C04">
        <w:rPr>
          <w:rFonts w:ascii="Arial" w:hAnsi="Arial" w:cs="Arial"/>
          <w:sz w:val="24"/>
          <w:szCs w:val="24"/>
        </w:rPr>
        <w:t xml:space="preserve"> </w:t>
      </w:r>
      <w:r w:rsidRPr="004C6C04">
        <w:rPr>
          <w:rFonts w:ascii="Arial" w:hAnsi="Arial" w:cs="Arial"/>
          <w:sz w:val="24"/>
          <w:szCs w:val="24"/>
        </w:rPr>
        <w:t>1:3</w:t>
      </w:r>
      <w:r w:rsidR="00A22BB5" w:rsidRPr="004C6C04">
        <w:rPr>
          <w:rFonts w:ascii="Arial" w:hAnsi="Arial" w:cs="Arial"/>
          <w:sz w:val="24"/>
          <w:szCs w:val="24"/>
        </w:rPr>
        <w:t>,</w:t>
      </w:r>
    </w:p>
    <w:p w:rsidR="00A22BB5" w:rsidRPr="004C6C04" w:rsidRDefault="00A22BB5" w:rsidP="00971A31">
      <w:pPr>
        <w:numPr>
          <w:ilvl w:val="0"/>
          <w:numId w:val="8"/>
        </w:numPr>
        <w:autoSpaceDE w:val="0"/>
        <w:autoSpaceDN w:val="0"/>
        <w:adjustRightInd w:val="0"/>
        <w:spacing w:line="276" w:lineRule="auto"/>
        <w:ind w:left="567" w:hanging="425"/>
        <w:jc w:val="both"/>
        <w:rPr>
          <w:rFonts w:ascii="Arial" w:hAnsi="Arial" w:cs="Arial"/>
          <w:sz w:val="24"/>
          <w:szCs w:val="24"/>
        </w:rPr>
      </w:pPr>
      <w:r w:rsidRPr="004C6C04">
        <w:rPr>
          <w:rFonts w:ascii="Arial" w:hAnsi="Arial" w:cs="Arial"/>
          <w:sz w:val="24"/>
          <w:szCs w:val="24"/>
        </w:rPr>
        <w:t xml:space="preserve">nachylenie skarp zewnętrznych                                     </w:t>
      </w:r>
      <w:r w:rsidR="006F49AA" w:rsidRPr="004C6C04">
        <w:rPr>
          <w:rFonts w:ascii="Arial" w:hAnsi="Arial" w:cs="Arial"/>
          <w:sz w:val="24"/>
          <w:szCs w:val="24"/>
        </w:rPr>
        <w:t xml:space="preserve">                              </w:t>
      </w:r>
      <w:r w:rsidRPr="004C6C04">
        <w:rPr>
          <w:rFonts w:ascii="Arial" w:hAnsi="Arial" w:cs="Arial"/>
          <w:sz w:val="24"/>
          <w:szCs w:val="24"/>
        </w:rPr>
        <w:t>1:1,5,</w:t>
      </w:r>
    </w:p>
    <w:p w:rsidR="00D719D1" w:rsidRPr="004C6C04" w:rsidRDefault="00D719D1" w:rsidP="00971A31">
      <w:pPr>
        <w:numPr>
          <w:ilvl w:val="0"/>
          <w:numId w:val="8"/>
        </w:numPr>
        <w:autoSpaceDE w:val="0"/>
        <w:autoSpaceDN w:val="0"/>
        <w:adjustRightInd w:val="0"/>
        <w:spacing w:line="276" w:lineRule="auto"/>
        <w:ind w:left="567" w:hanging="425"/>
        <w:jc w:val="both"/>
        <w:rPr>
          <w:rFonts w:ascii="Arial" w:hAnsi="Arial" w:cs="Arial"/>
          <w:sz w:val="24"/>
          <w:szCs w:val="24"/>
        </w:rPr>
      </w:pPr>
      <w:r w:rsidRPr="004C6C04">
        <w:rPr>
          <w:rFonts w:ascii="Arial" w:hAnsi="Arial" w:cs="Arial"/>
          <w:sz w:val="24"/>
          <w:szCs w:val="24"/>
        </w:rPr>
        <w:t xml:space="preserve">Ilość odpadów przyjmowana do unieszkodliwiania: </w:t>
      </w:r>
    </w:p>
    <w:p w:rsidR="00D719D1" w:rsidRPr="00242F24" w:rsidRDefault="006019BE" w:rsidP="00971A31">
      <w:pPr>
        <w:numPr>
          <w:ilvl w:val="0"/>
          <w:numId w:val="7"/>
        </w:numPr>
        <w:tabs>
          <w:tab w:val="left" w:pos="1134"/>
        </w:tabs>
        <w:spacing w:line="276" w:lineRule="auto"/>
        <w:ind w:left="1134" w:hanging="567"/>
        <w:jc w:val="both"/>
        <w:rPr>
          <w:rFonts w:ascii="Arial" w:hAnsi="Arial" w:cs="Arial"/>
          <w:sz w:val="24"/>
          <w:szCs w:val="24"/>
        </w:rPr>
      </w:pPr>
      <w:r w:rsidRPr="00242F24">
        <w:rPr>
          <w:rFonts w:ascii="Arial" w:hAnsi="Arial" w:cs="Arial"/>
          <w:sz w:val="24"/>
          <w:szCs w:val="24"/>
        </w:rPr>
        <w:t>m</w:t>
      </w:r>
      <w:r w:rsidR="00D719D1" w:rsidRPr="00242F24">
        <w:rPr>
          <w:rFonts w:ascii="Arial" w:hAnsi="Arial" w:cs="Arial"/>
          <w:sz w:val="24"/>
          <w:szCs w:val="24"/>
        </w:rPr>
        <w:t>aksymalna dobowa</w:t>
      </w:r>
      <w:r w:rsidR="00D719D1" w:rsidRPr="00242F24">
        <w:rPr>
          <w:rFonts w:ascii="Arial" w:hAnsi="Arial" w:cs="Arial"/>
          <w:sz w:val="24"/>
          <w:szCs w:val="24"/>
        </w:rPr>
        <w:tab/>
      </w:r>
      <w:r w:rsidR="00D719D1" w:rsidRPr="00242F24">
        <w:rPr>
          <w:rFonts w:ascii="Arial" w:hAnsi="Arial" w:cs="Arial"/>
          <w:sz w:val="24"/>
          <w:szCs w:val="24"/>
        </w:rPr>
        <w:tab/>
        <w:t xml:space="preserve"> </w:t>
      </w:r>
      <w:r w:rsidR="00EC15C7">
        <w:rPr>
          <w:rFonts w:ascii="Arial" w:hAnsi="Arial" w:cs="Arial"/>
          <w:sz w:val="24"/>
          <w:szCs w:val="24"/>
        </w:rPr>
        <w:t xml:space="preserve">      </w:t>
      </w:r>
      <w:r w:rsidR="00872532">
        <w:rPr>
          <w:rFonts w:ascii="Arial" w:hAnsi="Arial" w:cs="Arial"/>
          <w:sz w:val="24"/>
          <w:szCs w:val="24"/>
        </w:rPr>
        <w:t xml:space="preserve">                          </w:t>
      </w:r>
      <w:r w:rsidR="006F49AA">
        <w:rPr>
          <w:rFonts w:ascii="Arial" w:hAnsi="Arial" w:cs="Arial"/>
          <w:sz w:val="24"/>
          <w:szCs w:val="24"/>
        </w:rPr>
        <w:t xml:space="preserve">                  </w:t>
      </w:r>
      <w:r w:rsidR="00290462">
        <w:rPr>
          <w:rFonts w:ascii="Arial" w:hAnsi="Arial" w:cs="Arial"/>
          <w:sz w:val="24"/>
          <w:szCs w:val="24"/>
        </w:rPr>
        <w:t>70</w:t>
      </w:r>
      <w:r w:rsidR="00D719D1" w:rsidRPr="00242F24">
        <w:rPr>
          <w:rFonts w:ascii="Arial" w:hAnsi="Arial" w:cs="Arial"/>
          <w:sz w:val="24"/>
          <w:szCs w:val="24"/>
        </w:rPr>
        <w:t xml:space="preserve"> Mg/dobę, </w:t>
      </w:r>
    </w:p>
    <w:p w:rsidR="00D719D1" w:rsidRPr="00872532" w:rsidRDefault="006019BE" w:rsidP="00971A31">
      <w:pPr>
        <w:numPr>
          <w:ilvl w:val="0"/>
          <w:numId w:val="7"/>
        </w:numPr>
        <w:tabs>
          <w:tab w:val="left" w:pos="1134"/>
        </w:tabs>
        <w:spacing w:line="276" w:lineRule="auto"/>
        <w:ind w:left="1134" w:hanging="567"/>
        <w:jc w:val="both"/>
        <w:rPr>
          <w:rFonts w:ascii="Arial" w:hAnsi="Arial" w:cs="Arial"/>
          <w:sz w:val="24"/>
          <w:szCs w:val="24"/>
        </w:rPr>
      </w:pPr>
      <w:r w:rsidRPr="00872532">
        <w:rPr>
          <w:rFonts w:ascii="Arial" w:hAnsi="Arial" w:cs="Arial"/>
          <w:sz w:val="24"/>
          <w:szCs w:val="24"/>
        </w:rPr>
        <w:t>m</w:t>
      </w:r>
      <w:r w:rsidR="00D719D1" w:rsidRPr="00872532">
        <w:rPr>
          <w:rFonts w:ascii="Arial" w:hAnsi="Arial" w:cs="Arial"/>
          <w:sz w:val="24"/>
          <w:szCs w:val="24"/>
        </w:rPr>
        <w:t xml:space="preserve">aksymalna roczna </w:t>
      </w:r>
      <w:r w:rsidR="00D719D1" w:rsidRPr="00872532">
        <w:rPr>
          <w:rFonts w:ascii="Arial" w:hAnsi="Arial" w:cs="Arial"/>
          <w:sz w:val="24"/>
          <w:szCs w:val="24"/>
        </w:rPr>
        <w:tab/>
      </w:r>
      <w:r w:rsidR="00D719D1" w:rsidRPr="00872532">
        <w:rPr>
          <w:rFonts w:ascii="Arial" w:hAnsi="Arial" w:cs="Arial"/>
          <w:sz w:val="24"/>
          <w:szCs w:val="24"/>
        </w:rPr>
        <w:tab/>
      </w:r>
      <w:r w:rsidR="005E3055" w:rsidRPr="00872532">
        <w:rPr>
          <w:rFonts w:ascii="Arial" w:hAnsi="Arial" w:cs="Arial"/>
          <w:sz w:val="24"/>
          <w:szCs w:val="24"/>
        </w:rPr>
        <w:t xml:space="preserve">   </w:t>
      </w:r>
      <w:r w:rsidR="00872532">
        <w:rPr>
          <w:rFonts w:ascii="Arial" w:hAnsi="Arial" w:cs="Arial"/>
          <w:sz w:val="24"/>
          <w:szCs w:val="24"/>
        </w:rPr>
        <w:t xml:space="preserve">                              </w:t>
      </w:r>
      <w:r w:rsidR="006F49AA">
        <w:rPr>
          <w:rFonts w:ascii="Arial" w:hAnsi="Arial" w:cs="Arial"/>
          <w:sz w:val="24"/>
          <w:szCs w:val="24"/>
        </w:rPr>
        <w:t xml:space="preserve">              </w:t>
      </w:r>
      <w:r w:rsidR="00290462" w:rsidRPr="00872532">
        <w:rPr>
          <w:rFonts w:ascii="Arial" w:hAnsi="Arial" w:cs="Arial"/>
          <w:sz w:val="24"/>
          <w:szCs w:val="24"/>
        </w:rPr>
        <w:t>18 000</w:t>
      </w:r>
      <w:r w:rsidR="00D719D1" w:rsidRPr="00872532">
        <w:rPr>
          <w:rFonts w:ascii="Arial" w:hAnsi="Arial" w:cs="Arial"/>
          <w:sz w:val="24"/>
          <w:szCs w:val="24"/>
        </w:rPr>
        <w:t xml:space="preserve"> Mg/rok</w:t>
      </w:r>
      <w:r w:rsidR="006F49AA">
        <w:rPr>
          <w:rFonts w:ascii="Arial" w:hAnsi="Arial" w:cs="Arial"/>
          <w:sz w:val="24"/>
          <w:szCs w:val="24"/>
        </w:rPr>
        <w:t>,</w:t>
      </w:r>
      <w:r w:rsidR="00D719D1" w:rsidRPr="00872532">
        <w:rPr>
          <w:rFonts w:ascii="Arial" w:hAnsi="Arial" w:cs="Arial"/>
          <w:sz w:val="24"/>
          <w:szCs w:val="24"/>
        </w:rPr>
        <w:t xml:space="preserve"> </w:t>
      </w:r>
    </w:p>
    <w:p w:rsidR="00D719D1" w:rsidRPr="006F49AA" w:rsidRDefault="00991813" w:rsidP="00971A31">
      <w:pPr>
        <w:numPr>
          <w:ilvl w:val="0"/>
          <w:numId w:val="8"/>
        </w:numPr>
        <w:tabs>
          <w:tab w:val="left" w:pos="426"/>
        </w:tabs>
        <w:spacing w:line="276" w:lineRule="auto"/>
        <w:ind w:hanging="862"/>
        <w:jc w:val="both"/>
        <w:rPr>
          <w:rFonts w:ascii="Arial" w:hAnsi="Arial" w:cs="Arial"/>
          <w:sz w:val="24"/>
          <w:szCs w:val="24"/>
        </w:rPr>
      </w:pPr>
      <w:r w:rsidRPr="00C02C7E">
        <w:rPr>
          <w:rFonts w:ascii="Arial" w:hAnsi="Arial" w:cs="Arial"/>
          <w:sz w:val="24"/>
          <w:szCs w:val="24"/>
        </w:rPr>
        <w:t xml:space="preserve"> </w:t>
      </w:r>
      <w:r w:rsidR="00257EE5" w:rsidRPr="006F49AA">
        <w:rPr>
          <w:rFonts w:ascii="Arial" w:hAnsi="Arial" w:cs="Arial"/>
          <w:sz w:val="24"/>
          <w:szCs w:val="24"/>
        </w:rPr>
        <w:t>m</w:t>
      </w:r>
      <w:r w:rsidR="00D719D1" w:rsidRPr="006F49AA">
        <w:rPr>
          <w:rFonts w:ascii="Arial" w:hAnsi="Arial" w:cs="Arial"/>
          <w:sz w:val="24"/>
          <w:szCs w:val="24"/>
        </w:rPr>
        <w:t xml:space="preserve">aksymalna roczna ilość odpadów przeznaczonych do odzysku </w:t>
      </w:r>
      <w:r w:rsidR="00C02C7E" w:rsidRPr="006F49AA">
        <w:rPr>
          <w:rFonts w:ascii="Arial" w:hAnsi="Arial" w:cs="Arial"/>
          <w:sz w:val="24"/>
          <w:szCs w:val="24"/>
        </w:rPr>
        <w:t xml:space="preserve">17 000 </w:t>
      </w:r>
      <w:r w:rsidRPr="006F49AA">
        <w:rPr>
          <w:rFonts w:ascii="Arial" w:hAnsi="Arial" w:cs="Arial"/>
          <w:sz w:val="24"/>
          <w:szCs w:val="24"/>
        </w:rPr>
        <w:t>M</w:t>
      </w:r>
      <w:r w:rsidR="00D719D1" w:rsidRPr="006F49AA">
        <w:rPr>
          <w:rFonts w:ascii="Arial" w:hAnsi="Arial" w:cs="Arial"/>
          <w:sz w:val="24"/>
          <w:szCs w:val="24"/>
        </w:rPr>
        <w:t>g/rok</w:t>
      </w:r>
      <w:r w:rsidR="006F49AA">
        <w:rPr>
          <w:rFonts w:ascii="Arial" w:hAnsi="Arial" w:cs="Arial"/>
          <w:sz w:val="24"/>
          <w:szCs w:val="24"/>
        </w:rPr>
        <w:t>.</w:t>
      </w:r>
    </w:p>
    <w:p w:rsidR="00D719D1" w:rsidRDefault="00D719D1" w:rsidP="0079430B">
      <w:pPr>
        <w:pStyle w:val="Gwnytekst"/>
        <w:tabs>
          <w:tab w:val="num" w:pos="540"/>
        </w:tabs>
        <w:overflowPunct w:val="0"/>
        <w:autoSpaceDE w:val="0"/>
        <w:autoSpaceDN w:val="0"/>
        <w:adjustRightInd w:val="0"/>
        <w:spacing w:before="0" w:after="60" w:line="276" w:lineRule="auto"/>
        <w:textAlignment w:val="baseline"/>
        <w:rPr>
          <w:rFonts w:ascii="Arial" w:hAnsi="Arial" w:cs="Arial"/>
          <w:b/>
          <w:szCs w:val="44"/>
        </w:rPr>
      </w:pPr>
    </w:p>
    <w:p w:rsidR="00BF5F2E" w:rsidRPr="00242F24" w:rsidRDefault="006F5E66" w:rsidP="00E25A5F">
      <w:pPr>
        <w:pStyle w:val="Nagwek3"/>
        <w:rPr>
          <w:iCs/>
        </w:rPr>
      </w:pPr>
      <w:r w:rsidRPr="00242F24">
        <w:t>I</w:t>
      </w:r>
      <w:r w:rsidR="002C35B2" w:rsidRPr="00242F24">
        <w:t>.</w:t>
      </w:r>
      <w:r w:rsidR="005C2048">
        <w:t>1.</w:t>
      </w:r>
      <w:r w:rsidR="002C35B2" w:rsidRPr="00242F24">
        <w:t>2.</w:t>
      </w:r>
      <w:r w:rsidR="006019BE" w:rsidRPr="00242F24">
        <w:t>2</w:t>
      </w:r>
      <w:r w:rsidR="002C35B2" w:rsidRPr="00242F24">
        <w:t xml:space="preserve">. </w:t>
      </w:r>
      <w:r w:rsidR="00E24871">
        <w:t>U</w:t>
      </w:r>
      <w:r w:rsidR="00BF5F2E" w:rsidRPr="00242F24">
        <w:t>szczelnieni</w:t>
      </w:r>
      <w:r w:rsidR="00E24871">
        <w:t>e</w:t>
      </w:r>
      <w:r w:rsidR="00BF5F2E" w:rsidRPr="00242F24">
        <w:t xml:space="preserve"> dna </w:t>
      </w:r>
      <w:r w:rsidR="00CD2F25">
        <w:t xml:space="preserve">niecki </w:t>
      </w:r>
      <w:r w:rsidR="00BF5F2E" w:rsidRPr="00242F24">
        <w:t>i skarp składowiska:</w:t>
      </w:r>
    </w:p>
    <w:p w:rsidR="006019BE" w:rsidRPr="00242F24" w:rsidRDefault="00730A56" w:rsidP="0079430B">
      <w:pPr>
        <w:autoSpaceDE w:val="0"/>
        <w:autoSpaceDN w:val="0"/>
        <w:adjustRightInd w:val="0"/>
        <w:spacing w:line="276" w:lineRule="auto"/>
        <w:jc w:val="both"/>
        <w:rPr>
          <w:rFonts w:ascii="Arial" w:hAnsi="Arial" w:cs="Arial"/>
          <w:sz w:val="24"/>
          <w:szCs w:val="24"/>
        </w:rPr>
      </w:pPr>
      <w:r>
        <w:rPr>
          <w:rFonts w:ascii="Arial" w:hAnsi="Arial" w:cs="Arial"/>
          <w:sz w:val="24"/>
          <w:szCs w:val="24"/>
        </w:rPr>
        <w:t>Wykonana będzie dwuwarstwowa powłoka hydroizolacji składająca się z nw. w</w:t>
      </w:r>
      <w:r w:rsidR="006019BE" w:rsidRPr="00242F24">
        <w:rPr>
          <w:rFonts w:ascii="Arial" w:hAnsi="Arial" w:cs="Arial"/>
          <w:sz w:val="24"/>
          <w:szCs w:val="24"/>
        </w:rPr>
        <w:t>arstw geotechniczn</w:t>
      </w:r>
      <w:r>
        <w:rPr>
          <w:rFonts w:ascii="Arial" w:hAnsi="Arial" w:cs="Arial"/>
          <w:sz w:val="24"/>
          <w:szCs w:val="24"/>
        </w:rPr>
        <w:t>ych</w:t>
      </w:r>
      <w:r w:rsidR="006019BE" w:rsidRPr="00242F24">
        <w:rPr>
          <w:rFonts w:ascii="Arial" w:hAnsi="Arial" w:cs="Arial"/>
          <w:sz w:val="24"/>
          <w:szCs w:val="24"/>
        </w:rPr>
        <w:t xml:space="preserve"> i uszczelniając</w:t>
      </w:r>
      <w:r>
        <w:rPr>
          <w:rFonts w:ascii="Arial" w:hAnsi="Arial" w:cs="Arial"/>
          <w:sz w:val="24"/>
          <w:szCs w:val="24"/>
        </w:rPr>
        <w:t>ych</w:t>
      </w:r>
      <w:r w:rsidR="003C1C4D">
        <w:rPr>
          <w:rFonts w:ascii="Arial" w:hAnsi="Arial" w:cs="Arial"/>
          <w:sz w:val="24"/>
          <w:szCs w:val="24"/>
        </w:rPr>
        <w:t>, tj.</w:t>
      </w:r>
      <w:r w:rsidR="006019BE" w:rsidRPr="00242F24">
        <w:rPr>
          <w:rFonts w:ascii="Arial" w:hAnsi="Arial" w:cs="Arial"/>
          <w:sz w:val="24"/>
          <w:szCs w:val="24"/>
        </w:rPr>
        <w:t xml:space="preserve">: </w:t>
      </w:r>
    </w:p>
    <w:p w:rsidR="00EC15C7" w:rsidRPr="00B20220" w:rsidRDefault="00FB66C3" w:rsidP="00971A31">
      <w:pPr>
        <w:numPr>
          <w:ilvl w:val="0"/>
          <w:numId w:val="9"/>
        </w:numPr>
        <w:autoSpaceDE w:val="0"/>
        <w:autoSpaceDN w:val="0"/>
        <w:adjustRightInd w:val="0"/>
        <w:spacing w:line="276" w:lineRule="auto"/>
        <w:ind w:left="567" w:hanging="578"/>
        <w:jc w:val="both"/>
        <w:rPr>
          <w:rFonts w:ascii="Arial" w:hAnsi="Arial" w:cs="Arial"/>
          <w:sz w:val="24"/>
          <w:szCs w:val="24"/>
        </w:rPr>
      </w:pPr>
      <w:r w:rsidRPr="00B20220">
        <w:rPr>
          <w:rFonts w:ascii="Arial" w:hAnsi="Arial" w:cs="Arial"/>
          <w:sz w:val="24"/>
          <w:szCs w:val="24"/>
        </w:rPr>
        <w:t>w</w:t>
      </w:r>
      <w:r w:rsidR="00EC15C7" w:rsidRPr="00B20220">
        <w:rPr>
          <w:rFonts w:ascii="Arial" w:hAnsi="Arial" w:cs="Arial"/>
          <w:sz w:val="24"/>
          <w:szCs w:val="24"/>
        </w:rPr>
        <w:t>arstwa gruntowa mineralna</w:t>
      </w:r>
      <w:r w:rsidRPr="00B20220">
        <w:rPr>
          <w:rFonts w:ascii="Arial" w:hAnsi="Arial" w:cs="Arial"/>
          <w:sz w:val="24"/>
          <w:szCs w:val="24"/>
        </w:rPr>
        <w:t xml:space="preserve"> wypoziomowana, ukształtowana i zagęszczona</w:t>
      </w:r>
      <w:r w:rsidR="00834E19" w:rsidRPr="00B20220">
        <w:rPr>
          <w:rFonts w:ascii="Arial" w:hAnsi="Arial" w:cs="Arial"/>
          <w:sz w:val="24"/>
          <w:szCs w:val="24"/>
        </w:rPr>
        <w:t xml:space="preserve"> </w:t>
      </w:r>
      <w:r w:rsidR="00E87B63" w:rsidRPr="00B20220">
        <w:rPr>
          <w:rFonts w:ascii="Arial" w:hAnsi="Arial" w:cs="Arial"/>
          <w:sz w:val="24"/>
          <w:szCs w:val="24"/>
        </w:rPr>
        <w:br/>
      </w:r>
      <w:r w:rsidR="00834E19" w:rsidRPr="00B20220">
        <w:rPr>
          <w:rFonts w:ascii="Arial" w:hAnsi="Arial" w:cs="Arial"/>
          <w:sz w:val="24"/>
          <w:szCs w:val="24"/>
        </w:rPr>
        <w:t xml:space="preserve">o grubości </w:t>
      </w:r>
      <w:r w:rsidR="0025275B">
        <w:rPr>
          <w:rFonts w:ascii="Arial" w:hAnsi="Arial" w:cs="Arial"/>
          <w:sz w:val="24"/>
          <w:szCs w:val="24"/>
        </w:rPr>
        <w:t>40</w:t>
      </w:r>
      <w:r w:rsidR="00834E19" w:rsidRPr="00B20220">
        <w:rPr>
          <w:rFonts w:ascii="Arial" w:hAnsi="Arial" w:cs="Arial"/>
          <w:sz w:val="24"/>
          <w:szCs w:val="24"/>
        </w:rPr>
        <w:t xml:space="preserve"> cm i współczynniku filtracji k ≤ </w:t>
      </w:r>
      <w:r w:rsidR="0025275B" w:rsidRPr="002517B3">
        <w:rPr>
          <w:rFonts w:ascii="Arial" w:hAnsi="Arial" w:cs="Arial"/>
          <w:sz w:val="24"/>
          <w:szCs w:val="24"/>
        </w:rPr>
        <w:t>1*10</w:t>
      </w:r>
      <w:r w:rsidR="0025275B" w:rsidRPr="002517B3">
        <w:rPr>
          <w:rFonts w:ascii="Arial" w:hAnsi="Arial" w:cs="Arial"/>
          <w:sz w:val="24"/>
          <w:szCs w:val="24"/>
          <w:vertAlign w:val="superscript"/>
        </w:rPr>
        <w:t>-</w:t>
      </w:r>
      <w:r w:rsidR="0025275B">
        <w:rPr>
          <w:rFonts w:ascii="Arial" w:hAnsi="Arial" w:cs="Arial"/>
          <w:sz w:val="24"/>
          <w:szCs w:val="24"/>
          <w:vertAlign w:val="superscript"/>
        </w:rPr>
        <w:t>9</w:t>
      </w:r>
      <w:r w:rsidR="0025275B" w:rsidRPr="002517B3">
        <w:rPr>
          <w:rFonts w:ascii="Arial" w:hAnsi="Arial" w:cs="Arial"/>
          <w:sz w:val="24"/>
          <w:szCs w:val="24"/>
        </w:rPr>
        <w:t xml:space="preserve"> </w:t>
      </w:r>
      <w:r w:rsidR="00834E19" w:rsidRPr="00B20220">
        <w:rPr>
          <w:rFonts w:ascii="Arial" w:hAnsi="Arial" w:cs="Arial"/>
          <w:sz w:val="24"/>
          <w:szCs w:val="24"/>
        </w:rPr>
        <w:t>m/s,</w:t>
      </w:r>
    </w:p>
    <w:p w:rsidR="006019BE" w:rsidRPr="00B20220" w:rsidRDefault="006019BE" w:rsidP="00971A31">
      <w:pPr>
        <w:numPr>
          <w:ilvl w:val="0"/>
          <w:numId w:val="9"/>
        </w:numPr>
        <w:autoSpaceDE w:val="0"/>
        <w:autoSpaceDN w:val="0"/>
        <w:adjustRightInd w:val="0"/>
        <w:spacing w:line="276" w:lineRule="auto"/>
        <w:ind w:left="567" w:hanging="578"/>
        <w:jc w:val="both"/>
        <w:rPr>
          <w:rFonts w:ascii="Arial" w:hAnsi="Arial" w:cs="Arial"/>
          <w:sz w:val="24"/>
          <w:szCs w:val="24"/>
        </w:rPr>
      </w:pPr>
      <w:r w:rsidRPr="00B20220">
        <w:rPr>
          <w:rFonts w:ascii="Arial" w:hAnsi="Arial" w:cs="Arial"/>
          <w:sz w:val="24"/>
          <w:szCs w:val="24"/>
        </w:rPr>
        <w:lastRenderedPageBreak/>
        <w:t xml:space="preserve">warstwa </w:t>
      </w:r>
      <w:proofErr w:type="spellStart"/>
      <w:r w:rsidRPr="00B20220">
        <w:rPr>
          <w:rFonts w:ascii="Arial" w:hAnsi="Arial" w:cs="Arial"/>
          <w:sz w:val="24"/>
          <w:szCs w:val="24"/>
        </w:rPr>
        <w:t>bentomaty</w:t>
      </w:r>
      <w:proofErr w:type="spellEnd"/>
      <w:r w:rsidRPr="00B20220">
        <w:rPr>
          <w:rFonts w:ascii="Arial" w:hAnsi="Arial" w:cs="Arial"/>
          <w:sz w:val="24"/>
          <w:szCs w:val="24"/>
        </w:rPr>
        <w:t xml:space="preserve"> </w:t>
      </w:r>
      <w:r w:rsidR="002517B3" w:rsidRPr="002517B3">
        <w:rPr>
          <w:rFonts w:ascii="Arial" w:hAnsi="Arial" w:cs="Arial"/>
          <w:sz w:val="24"/>
          <w:szCs w:val="24"/>
        </w:rPr>
        <w:t xml:space="preserve">wykonana na bazie bentonitu sodowego </w:t>
      </w:r>
      <w:r w:rsidRPr="002517B3">
        <w:rPr>
          <w:rFonts w:ascii="Arial" w:hAnsi="Arial" w:cs="Arial"/>
          <w:sz w:val="24"/>
          <w:szCs w:val="24"/>
        </w:rPr>
        <w:t>o grubości 6 mm</w:t>
      </w:r>
      <w:r w:rsidR="00730A56" w:rsidRPr="002517B3">
        <w:rPr>
          <w:rFonts w:ascii="Arial" w:hAnsi="Arial" w:cs="Arial"/>
          <w:sz w:val="24"/>
          <w:szCs w:val="24"/>
        </w:rPr>
        <w:t xml:space="preserve"> </w:t>
      </w:r>
      <w:r w:rsidR="002517B3">
        <w:rPr>
          <w:rFonts w:ascii="Arial" w:hAnsi="Arial" w:cs="Arial"/>
          <w:sz w:val="24"/>
          <w:szCs w:val="24"/>
        </w:rPr>
        <w:br/>
      </w:r>
      <w:r w:rsidR="00730A56" w:rsidRPr="002517B3">
        <w:rPr>
          <w:rFonts w:ascii="Arial" w:hAnsi="Arial" w:cs="Arial"/>
          <w:sz w:val="24"/>
          <w:szCs w:val="24"/>
        </w:rPr>
        <w:t xml:space="preserve">i </w:t>
      </w:r>
      <w:r w:rsidR="0025275B" w:rsidRPr="00B20220">
        <w:rPr>
          <w:rFonts w:ascii="Arial" w:hAnsi="Arial" w:cs="Arial"/>
          <w:sz w:val="24"/>
          <w:szCs w:val="24"/>
        </w:rPr>
        <w:t xml:space="preserve">współczynniku filtracji k ≤ </w:t>
      </w:r>
      <w:r w:rsidR="00730A56" w:rsidRPr="002517B3">
        <w:rPr>
          <w:rFonts w:ascii="Arial" w:hAnsi="Arial" w:cs="Arial"/>
          <w:sz w:val="24"/>
          <w:szCs w:val="24"/>
        </w:rPr>
        <w:t>1*10</w:t>
      </w:r>
      <w:r w:rsidR="00730A56" w:rsidRPr="002517B3">
        <w:rPr>
          <w:rFonts w:ascii="Arial" w:hAnsi="Arial" w:cs="Arial"/>
          <w:sz w:val="24"/>
          <w:szCs w:val="24"/>
          <w:vertAlign w:val="superscript"/>
        </w:rPr>
        <w:t>-11</w:t>
      </w:r>
      <w:r w:rsidR="00730A56" w:rsidRPr="002517B3">
        <w:rPr>
          <w:rFonts w:ascii="Arial" w:hAnsi="Arial" w:cs="Arial"/>
          <w:sz w:val="24"/>
          <w:szCs w:val="24"/>
        </w:rPr>
        <w:t xml:space="preserve"> m/s</w:t>
      </w:r>
      <w:r w:rsidR="0025275B">
        <w:rPr>
          <w:rFonts w:ascii="Arial" w:hAnsi="Arial" w:cs="Arial"/>
          <w:sz w:val="24"/>
          <w:szCs w:val="24"/>
        </w:rPr>
        <w:t>,</w:t>
      </w:r>
      <w:r w:rsidR="003C1C4D" w:rsidRPr="002517B3">
        <w:rPr>
          <w:rFonts w:ascii="Arial" w:hAnsi="Arial" w:cs="Arial"/>
          <w:sz w:val="24"/>
          <w:szCs w:val="24"/>
        </w:rPr>
        <w:t xml:space="preserve"> ułożona z zakładem</w:t>
      </w:r>
      <w:r w:rsidR="003C1C4D" w:rsidRPr="00B20220">
        <w:rPr>
          <w:rFonts w:ascii="Arial" w:hAnsi="Arial" w:cs="Arial"/>
          <w:sz w:val="24"/>
          <w:szCs w:val="24"/>
        </w:rPr>
        <w:t xml:space="preserve"> o szerokości </w:t>
      </w:r>
      <w:r w:rsidR="0025275B">
        <w:rPr>
          <w:rFonts w:ascii="Arial" w:hAnsi="Arial" w:cs="Arial"/>
          <w:sz w:val="24"/>
          <w:szCs w:val="24"/>
        </w:rPr>
        <w:br/>
      </w:r>
      <w:r w:rsidR="003C1C4D" w:rsidRPr="00B20220">
        <w:rPr>
          <w:rFonts w:ascii="Arial" w:hAnsi="Arial" w:cs="Arial"/>
          <w:sz w:val="24"/>
          <w:szCs w:val="24"/>
        </w:rPr>
        <w:t>od 15 cm do 30 cm,</w:t>
      </w:r>
    </w:p>
    <w:p w:rsidR="00B20220" w:rsidRPr="00B20220" w:rsidRDefault="006019BE" w:rsidP="00B20220">
      <w:pPr>
        <w:numPr>
          <w:ilvl w:val="0"/>
          <w:numId w:val="9"/>
        </w:numPr>
        <w:autoSpaceDE w:val="0"/>
        <w:autoSpaceDN w:val="0"/>
        <w:adjustRightInd w:val="0"/>
        <w:spacing w:line="276" w:lineRule="auto"/>
        <w:ind w:left="567" w:hanging="578"/>
        <w:jc w:val="both"/>
        <w:rPr>
          <w:rFonts w:ascii="Arial" w:hAnsi="Arial" w:cs="Arial"/>
          <w:sz w:val="24"/>
          <w:szCs w:val="24"/>
        </w:rPr>
      </w:pPr>
      <w:r w:rsidRPr="00B20220">
        <w:rPr>
          <w:rFonts w:ascii="Arial" w:hAnsi="Arial" w:cs="Arial"/>
          <w:sz w:val="24"/>
          <w:szCs w:val="24"/>
        </w:rPr>
        <w:t>geomembrana HDPE o grubości 2 mm wyprowadzona na skarpy niecki i na koronie</w:t>
      </w:r>
      <w:r w:rsidR="00942937" w:rsidRPr="00B20220">
        <w:rPr>
          <w:rFonts w:ascii="Arial" w:hAnsi="Arial" w:cs="Arial"/>
          <w:sz w:val="24"/>
          <w:szCs w:val="24"/>
        </w:rPr>
        <w:t xml:space="preserve"> </w:t>
      </w:r>
      <w:r w:rsidRPr="00B20220">
        <w:rPr>
          <w:rFonts w:ascii="Arial" w:hAnsi="Arial" w:cs="Arial"/>
          <w:sz w:val="24"/>
          <w:szCs w:val="24"/>
        </w:rPr>
        <w:t xml:space="preserve">wału zakotwiczona, </w:t>
      </w:r>
      <w:r w:rsidR="003C1C4D" w:rsidRPr="00B20220">
        <w:rPr>
          <w:rFonts w:ascii="Arial" w:hAnsi="Arial" w:cs="Arial"/>
          <w:sz w:val="24"/>
          <w:szCs w:val="24"/>
        </w:rPr>
        <w:t>łącz</w:t>
      </w:r>
      <w:r w:rsidR="00AD2A40">
        <w:rPr>
          <w:rFonts w:ascii="Arial" w:hAnsi="Arial" w:cs="Arial"/>
          <w:sz w:val="24"/>
          <w:szCs w:val="24"/>
        </w:rPr>
        <w:t>e</w:t>
      </w:r>
      <w:r w:rsidR="003C1C4D" w:rsidRPr="00B20220">
        <w:rPr>
          <w:rFonts w:ascii="Arial" w:hAnsi="Arial" w:cs="Arial"/>
          <w:sz w:val="24"/>
          <w:szCs w:val="24"/>
        </w:rPr>
        <w:t>nie pasm wykonane podwójnym szwem</w:t>
      </w:r>
      <w:r w:rsidR="00B20220" w:rsidRPr="00B20220">
        <w:rPr>
          <w:rFonts w:ascii="Arial" w:hAnsi="Arial" w:cs="Arial"/>
          <w:sz w:val="24"/>
          <w:szCs w:val="24"/>
        </w:rPr>
        <w:t>,</w:t>
      </w:r>
    </w:p>
    <w:p w:rsidR="006019BE" w:rsidRPr="00B20220" w:rsidRDefault="006019BE" w:rsidP="00971A31">
      <w:pPr>
        <w:numPr>
          <w:ilvl w:val="0"/>
          <w:numId w:val="9"/>
        </w:numPr>
        <w:autoSpaceDE w:val="0"/>
        <w:autoSpaceDN w:val="0"/>
        <w:adjustRightInd w:val="0"/>
        <w:spacing w:line="276" w:lineRule="auto"/>
        <w:ind w:left="567" w:hanging="578"/>
        <w:jc w:val="both"/>
        <w:rPr>
          <w:rFonts w:ascii="Arial" w:hAnsi="Arial" w:cs="Arial"/>
          <w:sz w:val="24"/>
          <w:szCs w:val="24"/>
        </w:rPr>
      </w:pPr>
      <w:r w:rsidRPr="00B20220">
        <w:rPr>
          <w:rFonts w:ascii="Arial" w:hAnsi="Arial" w:cs="Arial"/>
          <w:sz w:val="24"/>
          <w:szCs w:val="24"/>
        </w:rPr>
        <w:t>warstwa geowłókniny ochronnej</w:t>
      </w:r>
      <w:r w:rsidR="00FB66C3" w:rsidRPr="00B20220">
        <w:rPr>
          <w:rFonts w:ascii="Arial" w:hAnsi="Arial" w:cs="Arial"/>
          <w:sz w:val="24"/>
          <w:szCs w:val="24"/>
        </w:rPr>
        <w:t xml:space="preserve"> o grubości 2 mm,</w:t>
      </w:r>
      <w:r w:rsidRPr="00B20220">
        <w:rPr>
          <w:rFonts w:ascii="Arial" w:hAnsi="Arial" w:cs="Arial"/>
          <w:sz w:val="24"/>
          <w:szCs w:val="24"/>
        </w:rPr>
        <w:t xml:space="preserve"> </w:t>
      </w:r>
    </w:p>
    <w:p w:rsidR="006019BE" w:rsidRDefault="006019BE" w:rsidP="00971A31">
      <w:pPr>
        <w:numPr>
          <w:ilvl w:val="0"/>
          <w:numId w:val="9"/>
        </w:numPr>
        <w:autoSpaceDE w:val="0"/>
        <w:autoSpaceDN w:val="0"/>
        <w:adjustRightInd w:val="0"/>
        <w:spacing w:line="276" w:lineRule="auto"/>
        <w:ind w:left="567" w:hanging="578"/>
        <w:jc w:val="both"/>
        <w:rPr>
          <w:rFonts w:ascii="Arial" w:hAnsi="Arial" w:cs="Arial"/>
          <w:sz w:val="24"/>
          <w:szCs w:val="24"/>
        </w:rPr>
      </w:pPr>
      <w:r w:rsidRPr="00B20220">
        <w:rPr>
          <w:rFonts w:ascii="Arial" w:hAnsi="Arial" w:cs="Arial"/>
          <w:sz w:val="24"/>
          <w:szCs w:val="24"/>
        </w:rPr>
        <w:t xml:space="preserve">warstwa </w:t>
      </w:r>
      <w:r w:rsidR="00FB66C3" w:rsidRPr="00B20220">
        <w:rPr>
          <w:rFonts w:ascii="Arial" w:hAnsi="Arial" w:cs="Arial"/>
          <w:sz w:val="24"/>
          <w:szCs w:val="24"/>
        </w:rPr>
        <w:t>drenażowo-filtracyjna ze żwiru jednofrakcyjnego</w:t>
      </w:r>
      <w:r w:rsidRPr="00B20220">
        <w:rPr>
          <w:rFonts w:ascii="Arial" w:hAnsi="Arial" w:cs="Arial"/>
          <w:sz w:val="24"/>
          <w:szCs w:val="24"/>
        </w:rPr>
        <w:t xml:space="preserve"> </w:t>
      </w:r>
      <w:r w:rsidR="009D1E34" w:rsidRPr="00B20220">
        <w:rPr>
          <w:rFonts w:ascii="Arial" w:hAnsi="Arial" w:cs="Arial"/>
          <w:sz w:val="24"/>
          <w:szCs w:val="24"/>
        </w:rPr>
        <w:t>o grubości</w:t>
      </w:r>
      <w:r w:rsidR="009D1E34">
        <w:rPr>
          <w:rFonts w:ascii="Arial" w:hAnsi="Arial" w:cs="Arial"/>
          <w:sz w:val="24"/>
          <w:szCs w:val="24"/>
        </w:rPr>
        <w:t xml:space="preserve"> </w:t>
      </w:r>
      <w:r w:rsidR="009D1E34">
        <w:rPr>
          <w:rFonts w:ascii="Arial" w:hAnsi="Arial" w:cs="Arial"/>
          <w:sz w:val="24"/>
          <w:szCs w:val="24"/>
        </w:rPr>
        <w:br/>
      </w:r>
      <w:r w:rsidR="00FB66C3">
        <w:rPr>
          <w:rFonts w:ascii="Arial" w:hAnsi="Arial" w:cs="Arial"/>
          <w:sz w:val="24"/>
          <w:szCs w:val="24"/>
        </w:rPr>
        <w:t xml:space="preserve">16÷31 mm </w:t>
      </w:r>
      <w:r w:rsidR="009D1E34">
        <w:rPr>
          <w:rFonts w:ascii="Arial" w:hAnsi="Arial" w:cs="Arial"/>
          <w:sz w:val="24"/>
          <w:szCs w:val="24"/>
        </w:rPr>
        <w:t>i miąższo</w:t>
      </w:r>
      <w:r w:rsidR="008336CF">
        <w:rPr>
          <w:rFonts w:ascii="Arial" w:hAnsi="Arial" w:cs="Arial"/>
          <w:sz w:val="24"/>
          <w:szCs w:val="24"/>
        </w:rPr>
        <w:t>ś</w:t>
      </w:r>
      <w:r w:rsidR="009D1E34">
        <w:rPr>
          <w:rFonts w:ascii="Arial" w:hAnsi="Arial" w:cs="Arial"/>
          <w:sz w:val="24"/>
          <w:szCs w:val="24"/>
        </w:rPr>
        <w:t>ci</w:t>
      </w:r>
      <w:r w:rsidRPr="00242F24">
        <w:rPr>
          <w:rFonts w:ascii="Arial" w:hAnsi="Arial" w:cs="Arial"/>
          <w:sz w:val="24"/>
          <w:szCs w:val="24"/>
        </w:rPr>
        <w:t xml:space="preserve"> </w:t>
      </w:r>
      <w:r w:rsidR="00FB66C3">
        <w:rPr>
          <w:rFonts w:ascii="Arial" w:hAnsi="Arial" w:cs="Arial"/>
          <w:sz w:val="24"/>
          <w:szCs w:val="24"/>
        </w:rPr>
        <w:t>2</w:t>
      </w:r>
      <w:r w:rsidRPr="00242F24">
        <w:rPr>
          <w:rFonts w:ascii="Arial" w:hAnsi="Arial" w:cs="Arial"/>
          <w:sz w:val="24"/>
          <w:szCs w:val="24"/>
        </w:rPr>
        <w:t>0 cm</w:t>
      </w:r>
      <w:r w:rsidR="00257D9D">
        <w:rPr>
          <w:rFonts w:ascii="Arial" w:hAnsi="Arial" w:cs="Arial"/>
          <w:sz w:val="24"/>
          <w:szCs w:val="24"/>
        </w:rPr>
        <w:t>,</w:t>
      </w:r>
      <w:r w:rsidRPr="00242F24">
        <w:rPr>
          <w:rFonts w:ascii="Arial" w:hAnsi="Arial" w:cs="Arial"/>
          <w:sz w:val="24"/>
          <w:szCs w:val="24"/>
        </w:rPr>
        <w:t xml:space="preserve"> </w:t>
      </w:r>
    </w:p>
    <w:p w:rsidR="00257D9D" w:rsidRPr="00257D9D" w:rsidRDefault="00FB66C3" w:rsidP="00971A31">
      <w:pPr>
        <w:numPr>
          <w:ilvl w:val="0"/>
          <w:numId w:val="9"/>
        </w:numPr>
        <w:autoSpaceDE w:val="0"/>
        <w:autoSpaceDN w:val="0"/>
        <w:adjustRightInd w:val="0"/>
        <w:spacing w:line="276" w:lineRule="auto"/>
        <w:ind w:left="567" w:hanging="578"/>
        <w:jc w:val="both"/>
        <w:rPr>
          <w:rFonts w:ascii="Arial" w:hAnsi="Arial" w:cs="Arial"/>
          <w:b/>
          <w:sz w:val="24"/>
          <w:szCs w:val="24"/>
        </w:rPr>
      </w:pPr>
      <w:r w:rsidRPr="00257D9D">
        <w:rPr>
          <w:rFonts w:ascii="Arial" w:hAnsi="Arial" w:cs="Arial"/>
          <w:sz w:val="24"/>
          <w:szCs w:val="24"/>
        </w:rPr>
        <w:t xml:space="preserve">warstwa filtracyjna ze żwiru jednofrakcyjnego </w:t>
      </w:r>
      <w:r w:rsidR="008336CF">
        <w:rPr>
          <w:rFonts w:ascii="Arial" w:hAnsi="Arial" w:cs="Arial"/>
          <w:sz w:val="24"/>
          <w:szCs w:val="24"/>
        </w:rPr>
        <w:t xml:space="preserve">o grubości </w:t>
      </w:r>
      <w:r w:rsidRPr="00257D9D">
        <w:rPr>
          <w:rFonts w:ascii="Arial" w:hAnsi="Arial" w:cs="Arial"/>
          <w:sz w:val="24"/>
          <w:szCs w:val="24"/>
        </w:rPr>
        <w:t xml:space="preserve">0,8÷16 mm </w:t>
      </w:r>
      <w:r w:rsidR="008336CF">
        <w:rPr>
          <w:rFonts w:ascii="Arial" w:hAnsi="Arial" w:cs="Arial"/>
          <w:sz w:val="24"/>
          <w:szCs w:val="24"/>
        </w:rPr>
        <w:br/>
        <w:t xml:space="preserve">i </w:t>
      </w:r>
      <w:r w:rsidR="00E87B63">
        <w:rPr>
          <w:rFonts w:ascii="Arial" w:hAnsi="Arial" w:cs="Arial"/>
          <w:sz w:val="24"/>
          <w:szCs w:val="24"/>
        </w:rPr>
        <w:t>miąższości</w:t>
      </w:r>
      <w:r w:rsidRPr="00257D9D">
        <w:rPr>
          <w:rFonts w:ascii="Arial" w:hAnsi="Arial" w:cs="Arial"/>
          <w:sz w:val="24"/>
          <w:szCs w:val="24"/>
        </w:rPr>
        <w:t xml:space="preserve"> 20 cm</w:t>
      </w:r>
      <w:r w:rsidR="00257D9D">
        <w:rPr>
          <w:rFonts w:ascii="Arial" w:hAnsi="Arial" w:cs="Arial"/>
          <w:sz w:val="24"/>
          <w:szCs w:val="24"/>
        </w:rPr>
        <w:t>.</w:t>
      </w:r>
    </w:p>
    <w:p w:rsidR="00160DB5" w:rsidRPr="00257D9D" w:rsidRDefault="00FB66C3" w:rsidP="00257D9D">
      <w:pPr>
        <w:autoSpaceDE w:val="0"/>
        <w:autoSpaceDN w:val="0"/>
        <w:adjustRightInd w:val="0"/>
        <w:spacing w:line="276" w:lineRule="auto"/>
        <w:ind w:left="720"/>
        <w:jc w:val="both"/>
        <w:rPr>
          <w:rFonts w:ascii="Arial" w:hAnsi="Arial" w:cs="Arial"/>
          <w:b/>
          <w:sz w:val="24"/>
          <w:szCs w:val="24"/>
        </w:rPr>
      </w:pPr>
      <w:r w:rsidRPr="00257D9D">
        <w:rPr>
          <w:rFonts w:ascii="Arial" w:hAnsi="Arial" w:cs="Arial"/>
          <w:sz w:val="24"/>
          <w:szCs w:val="24"/>
        </w:rPr>
        <w:t xml:space="preserve"> </w:t>
      </w:r>
    </w:p>
    <w:p w:rsidR="00942937" w:rsidRPr="00E25A5F" w:rsidRDefault="00942937" w:rsidP="00E25A5F">
      <w:pPr>
        <w:pStyle w:val="Nagwek3"/>
      </w:pPr>
      <w:r w:rsidRPr="00E25A5F">
        <w:t>I.</w:t>
      </w:r>
      <w:r w:rsidR="005C2048" w:rsidRPr="00E25A5F">
        <w:t>1.</w:t>
      </w:r>
      <w:r w:rsidRPr="00E25A5F">
        <w:t xml:space="preserve">2.3. Odwodnienie </w:t>
      </w:r>
      <w:r w:rsidR="00E87B63" w:rsidRPr="00E25A5F">
        <w:t xml:space="preserve">składowiska </w:t>
      </w:r>
      <w:r w:rsidRPr="00E25A5F">
        <w:t xml:space="preserve">i odprowadzenie odcieków. </w:t>
      </w:r>
    </w:p>
    <w:p w:rsidR="0012311D" w:rsidRDefault="0012311D" w:rsidP="0079430B">
      <w:pPr>
        <w:autoSpaceDE w:val="0"/>
        <w:autoSpaceDN w:val="0"/>
        <w:adjustRightInd w:val="0"/>
        <w:spacing w:line="276" w:lineRule="auto"/>
        <w:jc w:val="both"/>
        <w:rPr>
          <w:rFonts w:ascii="Arial" w:hAnsi="Arial" w:cs="Arial"/>
          <w:b/>
          <w:sz w:val="24"/>
          <w:szCs w:val="24"/>
        </w:rPr>
      </w:pPr>
    </w:p>
    <w:p w:rsidR="00942937" w:rsidRPr="00242F24" w:rsidRDefault="00942937" w:rsidP="0079430B">
      <w:pPr>
        <w:autoSpaceDE w:val="0"/>
        <w:autoSpaceDN w:val="0"/>
        <w:adjustRightInd w:val="0"/>
        <w:spacing w:line="276" w:lineRule="auto"/>
        <w:jc w:val="both"/>
        <w:rPr>
          <w:rFonts w:ascii="Arial" w:hAnsi="Arial" w:cs="Arial"/>
          <w:b/>
          <w:sz w:val="24"/>
          <w:szCs w:val="24"/>
        </w:rPr>
      </w:pPr>
      <w:r w:rsidRPr="00D41A1C">
        <w:rPr>
          <w:rFonts w:ascii="Arial" w:hAnsi="Arial" w:cs="Arial"/>
          <w:b/>
          <w:sz w:val="24"/>
          <w:szCs w:val="24"/>
        </w:rPr>
        <w:t>I.</w:t>
      </w:r>
      <w:r w:rsidR="005C2048">
        <w:rPr>
          <w:rFonts w:ascii="Arial" w:hAnsi="Arial" w:cs="Arial"/>
          <w:b/>
          <w:sz w:val="24"/>
          <w:szCs w:val="24"/>
        </w:rPr>
        <w:t>1.</w:t>
      </w:r>
      <w:r w:rsidRPr="00D41A1C">
        <w:rPr>
          <w:rFonts w:ascii="Arial" w:hAnsi="Arial" w:cs="Arial"/>
          <w:b/>
          <w:sz w:val="24"/>
          <w:szCs w:val="24"/>
        </w:rPr>
        <w:t>2.3.1</w:t>
      </w:r>
      <w:r w:rsidR="00F03313" w:rsidRPr="00D41A1C">
        <w:rPr>
          <w:rFonts w:ascii="Arial" w:hAnsi="Arial" w:cs="Arial"/>
          <w:b/>
          <w:sz w:val="24"/>
          <w:szCs w:val="24"/>
        </w:rPr>
        <w:t>.</w:t>
      </w:r>
      <w:r w:rsidRPr="00D41A1C">
        <w:rPr>
          <w:rFonts w:ascii="Arial" w:hAnsi="Arial" w:cs="Arial"/>
          <w:b/>
          <w:sz w:val="24"/>
          <w:szCs w:val="24"/>
        </w:rPr>
        <w:t xml:space="preserve"> Drenaż odcieków.</w:t>
      </w:r>
      <w:r w:rsidRPr="00242F24">
        <w:rPr>
          <w:rFonts w:ascii="Arial" w:hAnsi="Arial" w:cs="Arial"/>
          <w:b/>
          <w:sz w:val="24"/>
          <w:szCs w:val="24"/>
        </w:rPr>
        <w:t xml:space="preserve"> </w:t>
      </w:r>
    </w:p>
    <w:p w:rsidR="003C5B8E" w:rsidRDefault="0026449F" w:rsidP="00024756">
      <w:pPr>
        <w:autoSpaceDE w:val="0"/>
        <w:autoSpaceDN w:val="0"/>
        <w:adjustRightInd w:val="0"/>
        <w:spacing w:line="276" w:lineRule="auto"/>
        <w:jc w:val="both"/>
        <w:rPr>
          <w:rFonts w:ascii="Arial" w:hAnsi="Arial" w:cs="Arial"/>
          <w:sz w:val="24"/>
          <w:szCs w:val="24"/>
          <w:lang w:eastAsia="en-US" w:bidi="en-US"/>
        </w:rPr>
      </w:pPr>
      <w:r>
        <w:rPr>
          <w:rFonts w:ascii="Arial" w:hAnsi="Arial" w:cs="Arial"/>
          <w:sz w:val="24"/>
          <w:szCs w:val="24"/>
        </w:rPr>
        <w:t>S</w:t>
      </w:r>
      <w:r w:rsidRPr="00242F24">
        <w:rPr>
          <w:rFonts w:ascii="Arial" w:hAnsi="Arial" w:cs="Arial"/>
          <w:sz w:val="24"/>
          <w:szCs w:val="24"/>
        </w:rPr>
        <w:t>ystemem drenaż</w:t>
      </w:r>
      <w:r>
        <w:rPr>
          <w:rFonts w:ascii="Arial" w:hAnsi="Arial" w:cs="Arial"/>
          <w:sz w:val="24"/>
          <w:szCs w:val="24"/>
        </w:rPr>
        <w:t xml:space="preserve">u </w:t>
      </w:r>
      <w:proofErr w:type="spellStart"/>
      <w:r>
        <w:rPr>
          <w:rFonts w:ascii="Arial" w:hAnsi="Arial" w:cs="Arial"/>
          <w:sz w:val="24"/>
          <w:szCs w:val="24"/>
        </w:rPr>
        <w:t>nadfoliowego</w:t>
      </w:r>
      <w:proofErr w:type="spellEnd"/>
      <w:r>
        <w:rPr>
          <w:rFonts w:ascii="Arial" w:hAnsi="Arial" w:cs="Arial"/>
          <w:sz w:val="24"/>
          <w:szCs w:val="24"/>
        </w:rPr>
        <w:t xml:space="preserve"> zbierającego o</w:t>
      </w:r>
      <w:r w:rsidR="00942937" w:rsidRPr="00242F24">
        <w:rPr>
          <w:rFonts w:ascii="Arial" w:hAnsi="Arial" w:cs="Arial"/>
          <w:sz w:val="24"/>
          <w:szCs w:val="24"/>
        </w:rPr>
        <w:t xml:space="preserve">dcieki powstające w niecce składowiska </w:t>
      </w:r>
      <w:r w:rsidR="003C5B8E">
        <w:rPr>
          <w:rFonts w:ascii="Arial" w:hAnsi="Arial" w:cs="Arial"/>
          <w:sz w:val="24"/>
          <w:szCs w:val="24"/>
        </w:rPr>
        <w:t>stanowić będzie s</w:t>
      </w:r>
      <w:r w:rsidR="00D41A1C" w:rsidRPr="00D41A1C">
        <w:rPr>
          <w:rFonts w:ascii="Arial" w:hAnsi="Arial" w:cs="Arial"/>
          <w:sz w:val="24"/>
          <w:szCs w:val="24"/>
          <w:lang w:eastAsia="en-US" w:bidi="en-US"/>
        </w:rPr>
        <w:t xml:space="preserve">ieć drenarska wykonana z rur perforowanych PEHD </w:t>
      </w:r>
      <w:r>
        <w:rPr>
          <w:rFonts w:ascii="Arial" w:hAnsi="Arial" w:cs="Arial"/>
          <w:sz w:val="24"/>
          <w:szCs w:val="24"/>
          <w:lang w:eastAsia="en-US" w:bidi="en-US"/>
        </w:rPr>
        <w:br/>
      </w:r>
      <w:r w:rsidR="006C7A7F">
        <w:rPr>
          <w:rFonts w:ascii="Arial" w:hAnsi="Arial" w:cs="Arial"/>
          <w:sz w:val="24"/>
          <w:szCs w:val="24"/>
          <w:lang w:eastAsia="en-US" w:bidi="en-US"/>
        </w:rPr>
        <w:t xml:space="preserve">o </w:t>
      </w:r>
      <w:r w:rsidR="00D41A1C" w:rsidRPr="00D41A1C">
        <w:rPr>
          <w:rFonts w:ascii="Arial" w:hAnsi="Arial" w:cs="Arial"/>
          <w:sz w:val="24"/>
          <w:szCs w:val="24"/>
          <w:lang w:eastAsia="en-US" w:bidi="en-US"/>
        </w:rPr>
        <w:t xml:space="preserve">średnicy 250 mm </w:t>
      </w:r>
      <w:r w:rsidR="00893CF8">
        <w:rPr>
          <w:rFonts w:ascii="Arial" w:hAnsi="Arial" w:cs="Arial"/>
          <w:sz w:val="24"/>
          <w:szCs w:val="24"/>
          <w:lang w:eastAsia="en-US" w:bidi="en-US"/>
        </w:rPr>
        <w:t>ułożony</w:t>
      </w:r>
      <w:r w:rsidR="00115B66">
        <w:rPr>
          <w:rFonts w:ascii="Arial" w:hAnsi="Arial" w:cs="Arial"/>
          <w:sz w:val="24"/>
          <w:szCs w:val="24"/>
          <w:lang w:eastAsia="en-US" w:bidi="en-US"/>
        </w:rPr>
        <w:t>ch</w:t>
      </w:r>
      <w:r w:rsidR="00893CF8">
        <w:rPr>
          <w:rFonts w:ascii="Arial" w:hAnsi="Arial" w:cs="Arial"/>
          <w:sz w:val="24"/>
          <w:szCs w:val="24"/>
          <w:lang w:eastAsia="en-US" w:bidi="en-US"/>
        </w:rPr>
        <w:t xml:space="preserve"> </w:t>
      </w:r>
      <w:r w:rsidR="00D41A1C" w:rsidRPr="00D41A1C">
        <w:rPr>
          <w:rFonts w:ascii="Arial" w:hAnsi="Arial" w:cs="Arial"/>
          <w:sz w:val="24"/>
          <w:szCs w:val="24"/>
          <w:lang w:eastAsia="en-US" w:bidi="en-US"/>
        </w:rPr>
        <w:t xml:space="preserve">ze spadkiem 1,5 % w kierunku </w:t>
      </w:r>
      <w:r w:rsidR="007E621A">
        <w:rPr>
          <w:rFonts w:ascii="Arial" w:hAnsi="Arial" w:cs="Arial"/>
          <w:sz w:val="24"/>
          <w:szCs w:val="24"/>
          <w:lang w:eastAsia="en-US" w:bidi="en-US"/>
        </w:rPr>
        <w:t>zbiornik</w:t>
      </w:r>
      <w:r w:rsidR="00B20220">
        <w:rPr>
          <w:rFonts w:ascii="Arial" w:hAnsi="Arial" w:cs="Arial"/>
          <w:sz w:val="24"/>
          <w:szCs w:val="24"/>
          <w:lang w:eastAsia="en-US" w:bidi="en-US"/>
        </w:rPr>
        <w:t>ów</w:t>
      </w:r>
      <w:r w:rsidR="00D41A1C" w:rsidRPr="00D41A1C">
        <w:rPr>
          <w:rFonts w:ascii="Arial" w:hAnsi="Arial" w:cs="Arial"/>
          <w:sz w:val="24"/>
          <w:szCs w:val="24"/>
          <w:lang w:eastAsia="en-US" w:bidi="en-US"/>
        </w:rPr>
        <w:t xml:space="preserve"> </w:t>
      </w:r>
      <w:r w:rsidR="00772F90">
        <w:rPr>
          <w:rFonts w:ascii="Arial" w:hAnsi="Arial" w:cs="Arial"/>
          <w:sz w:val="24"/>
          <w:szCs w:val="24"/>
          <w:lang w:eastAsia="en-US" w:bidi="en-US"/>
        </w:rPr>
        <w:t>odcieków</w:t>
      </w:r>
      <w:r w:rsidR="007E621A">
        <w:rPr>
          <w:rFonts w:ascii="Arial" w:hAnsi="Arial" w:cs="Arial"/>
          <w:sz w:val="24"/>
          <w:szCs w:val="24"/>
          <w:lang w:eastAsia="en-US" w:bidi="en-US"/>
        </w:rPr>
        <w:t>.</w:t>
      </w:r>
      <w:r w:rsidR="00772F90">
        <w:rPr>
          <w:rFonts w:ascii="Arial" w:hAnsi="Arial" w:cs="Arial"/>
          <w:sz w:val="24"/>
          <w:szCs w:val="24"/>
          <w:lang w:eastAsia="en-US" w:bidi="en-US"/>
        </w:rPr>
        <w:t xml:space="preserve"> </w:t>
      </w:r>
      <w:r w:rsidR="00D41A1C" w:rsidRPr="00D41A1C">
        <w:rPr>
          <w:rFonts w:ascii="Arial" w:hAnsi="Arial" w:cs="Arial"/>
          <w:sz w:val="24"/>
          <w:szCs w:val="24"/>
          <w:lang w:eastAsia="en-US" w:bidi="en-US"/>
        </w:rPr>
        <w:t xml:space="preserve">Rury </w:t>
      </w:r>
      <w:r w:rsidR="00235F52">
        <w:rPr>
          <w:rFonts w:ascii="Arial" w:hAnsi="Arial" w:cs="Arial"/>
          <w:sz w:val="24"/>
          <w:szCs w:val="24"/>
          <w:lang w:eastAsia="en-US" w:bidi="en-US"/>
        </w:rPr>
        <w:t>p</w:t>
      </w:r>
      <w:r w:rsidR="00D41A1C" w:rsidRPr="00D41A1C">
        <w:rPr>
          <w:rFonts w:ascii="Arial" w:hAnsi="Arial" w:cs="Arial"/>
          <w:sz w:val="24"/>
          <w:szCs w:val="24"/>
          <w:lang w:eastAsia="en-US" w:bidi="en-US"/>
        </w:rPr>
        <w:t xml:space="preserve">erforowane </w:t>
      </w:r>
      <w:r w:rsidR="00772F90" w:rsidRPr="00772F90">
        <w:rPr>
          <w:rFonts w:ascii="Arial" w:hAnsi="Arial" w:cs="Arial"/>
          <w:sz w:val="24"/>
          <w:szCs w:val="24"/>
          <w:lang w:eastAsia="en-US" w:bidi="en-US"/>
        </w:rPr>
        <w:t xml:space="preserve">szerokości </w:t>
      </w:r>
      <w:smartTag w:uri="urn:schemas-microsoft-com:office:smarttags" w:element="metricconverter">
        <w:smartTagPr>
          <w:attr w:name="ProductID" w:val="0,7 m"/>
        </w:smartTagPr>
        <w:r w:rsidR="00772F90" w:rsidRPr="00772F90">
          <w:rPr>
            <w:rFonts w:ascii="Arial" w:hAnsi="Arial" w:cs="Arial"/>
            <w:sz w:val="24"/>
            <w:szCs w:val="24"/>
            <w:lang w:eastAsia="en-US" w:bidi="en-US"/>
          </w:rPr>
          <w:t>0,7 m</w:t>
        </w:r>
      </w:smartTag>
      <w:r w:rsidR="00772F90" w:rsidRPr="00D41A1C">
        <w:rPr>
          <w:rFonts w:ascii="Arial" w:hAnsi="Arial" w:cs="Arial"/>
          <w:sz w:val="24"/>
          <w:szCs w:val="24"/>
          <w:lang w:eastAsia="en-US" w:bidi="en-US"/>
        </w:rPr>
        <w:t xml:space="preserve"> </w:t>
      </w:r>
      <w:r w:rsidR="00D41A1C" w:rsidRPr="00D41A1C">
        <w:rPr>
          <w:rFonts w:ascii="Arial" w:hAnsi="Arial" w:cs="Arial"/>
          <w:sz w:val="24"/>
          <w:szCs w:val="24"/>
          <w:lang w:eastAsia="en-US" w:bidi="en-US"/>
        </w:rPr>
        <w:t xml:space="preserve">ułożone </w:t>
      </w:r>
      <w:r w:rsidR="00832022">
        <w:rPr>
          <w:rFonts w:ascii="Arial" w:hAnsi="Arial" w:cs="Arial"/>
          <w:sz w:val="24"/>
          <w:szCs w:val="24"/>
          <w:lang w:eastAsia="en-US" w:bidi="en-US"/>
        </w:rPr>
        <w:t xml:space="preserve">będą </w:t>
      </w:r>
      <w:r w:rsidR="00D41A1C" w:rsidRPr="00D41A1C">
        <w:rPr>
          <w:rFonts w:ascii="Arial" w:hAnsi="Arial" w:cs="Arial"/>
          <w:sz w:val="24"/>
          <w:szCs w:val="24"/>
          <w:lang w:eastAsia="en-US" w:bidi="en-US"/>
        </w:rPr>
        <w:t xml:space="preserve">w uszczelnionym zagłębieniu dna </w:t>
      </w:r>
      <w:r w:rsidR="00832022">
        <w:rPr>
          <w:rFonts w:ascii="Arial" w:hAnsi="Arial" w:cs="Arial"/>
          <w:sz w:val="24"/>
          <w:szCs w:val="24"/>
          <w:lang w:eastAsia="en-US" w:bidi="en-US"/>
        </w:rPr>
        <w:t>niecki</w:t>
      </w:r>
      <w:r w:rsidR="00772F90">
        <w:rPr>
          <w:rFonts w:ascii="Arial" w:hAnsi="Arial" w:cs="Arial"/>
          <w:sz w:val="24"/>
          <w:szCs w:val="24"/>
          <w:lang w:eastAsia="en-US" w:bidi="en-US"/>
        </w:rPr>
        <w:t>.</w:t>
      </w:r>
      <w:r w:rsidR="00832022">
        <w:rPr>
          <w:rFonts w:ascii="Arial" w:hAnsi="Arial" w:cs="Arial"/>
          <w:sz w:val="24"/>
          <w:szCs w:val="24"/>
          <w:lang w:eastAsia="en-US" w:bidi="en-US"/>
        </w:rPr>
        <w:t xml:space="preserve"> </w:t>
      </w:r>
      <w:r w:rsidR="00D41A1C" w:rsidRPr="00D41A1C">
        <w:rPr>
          <w:rFonts w:ascii="Arial" w:hAnsi="Arial" w:cs="Arial"/>
          <w:sz w:val="24"/>
          <w:szCs w:val="24"/>
          <w:lang w:eastAsia="en-US" w:bidi="en-US"/>
        </w:rPr>
        <w:t xml:space="preserve">Nad </w:t>
      </w:r>
      <w:r w:rsidR="00115B66">
        <w:rPr>
          <w:rFonts w:ascii="Arial" w:hAnsi="Arial" w:cs="Arial"/>
          <w:sz w:val="24"/>
          <w:szCs w:val="24"/>
          <w:lang w:eastAsia="en-US" w:bidi="en-US"/>
        </w:rPr>
        <w:t xml:space="preserve">systemem drenażu </w:t>
      </w:r>
      <w:r w:rsidR="00D41A1C" w:rsidRPr="00D41A1C">
        <w:rPr>
          <w:rFonts w:ascii="Arial" w:hAnsi="Arial" w:cs="Arial"/>
          <w:sz w:val="24"/>
          <w:szCs w:val="24"/>
          <w:lang w:eastAsia="en-US" w:bidi="en-US"/>
        </w:rPr>
        <w:t>wykonan</w:t>
      </w:r>
      <w:r w:rsidR="00115B66">
        <w:rPr>
          <w:rFonts w:ascii="Arial" w:hAnsi="Arial" w:cs="Arial"/>
          <w:sz w:val="24"/>
          <w:szCs w:val="24"/>
          <w:lang w:eastAsia="en-US" w:bidi="en-US"/>
        </w:rPr>
        <w:t xml:space="preserve">a będzie </w:t>
      </w:r>
      <w:r w:rsidR="00D41A1C" w:rsidRPr="00D41A1C">
        <w:rPr>
          <w:rFonts w:ascii="Arial" w:hAnsi="Arial" w:cs="Arial"/>
          <w:sz w:val="24"/>
          <w:szCs w:val="24"/>
          <w:lang w:eastAsia="en-US" w:bidi="en-US"/>
        </w:rPr>
        <w:t>warstw</w:t>
      </w:r>
      <w:r w:rsidR="00115B66">
        <w:rPr>
          <w:rFonts w:ascii="Arial" w:hAnsi="Arial" w:cs="Arial"/>
          <w:sz w:val="24"/>
          <w:szCs w:val="24"/>
          <w:lang w:eastAsia="en-US" w:bidi="en-US"/>
        </w:rPr>
        <w:t>a</w:t>
      </w:r>
      <w:r w:rsidR="00D41A1C" w:rsidRPr="00D41A1C">
        <w:rPr>
          <w:rFonts w:ascii="Arial" w:hAnsi="Arial" w:cs="Arial"/>
          <w:sz w:val="24"/>
          <w:szCs w:val="24"/>
          <w:lang w:eastAsia="en-US" w:bidi="en-US"/>
        </w:rPr>
        <w:t xml:space="preserve"> drenażu </w:t>
      </w:r>
      <w:r w:rsidR="00115B66">
        <w:rPr>
          <w:rFonts w:ascii="Arial" w:hAnsi="Arial" w:cs="Arial"/>
          <w:sz w:val="24"/>
          <w:szCs w:val="24"/>
          <w:lang w:eastAsia="en-US" w:bidi="en-US"/>
        </w:rPr>
        <w:t xml:space="preserve">o </w:t>
      </w:r>
      <w:r w:rsidR="00115B66" w:rsidRPr="00D41A1C">
        <w:rPr>
          <w:rFonts w:ascii="Arial" w:hAnsi="Arial" w:cs="Arial"/>
          <w:sz w:val="24"/>
          <w:szCs w:val="24"/>
          <w:lang w:eastAsia="en-US" w:bidi="en-US"/>
        </w:rPr>
        <w:t>grub</w:t>
      </w:r>
      <w:r w:rsidR="00115B66">
        <w:rPr>
          <w:rFonts w:ascii="Arial" w:hAnsi="Arial" w:cs="Arial"/>
          <w:sz w:val="24"/>
          <w:szCs w:val="24"/>
          <w:lang w:eastAsia="en-US" w:bidi="en-US"/>
        </w:rPr>
        <w:t>ości</w:t>
      </w:r>
      <w:r w:rsidR="00D41A1C" w:rsidRPr="00D41A1C">
        <w:rPr>
          <w:rFonts w:ascii="Arial" w:hAnsi="Arial" w:cs="Arial"/>
          <w:sz w:val="24"/>
          <w:szCs w:val="24"/>
          <w:lang w:eastAsia="en-US" w:bidi="en-US"/>
        </w:rPr>
        <w:t xml:space="preserve"> </w:t>
      </w:r>
      <w:r>
        <w:rPr>
          <w:rFonts w:ascii="Arial" w:hAnsi="Arial" w:cs="Arial"/>
          <w:sz w:val="24"/>
          <w:szCs w:val="24"/>
          <w:lang w:eastAsia="en-US" w:bidi="en-US"/>
        </w:rPr>
        <w:br/>
      </w:r>
      <w:r w:rsidR="00D41A1C" w:rsidRPr="00D41A1C">
        <w:rPr>
          <w:rFonts w:ascii="Arial" w:hAnsi="Arial" w:cs="Arial"/>
          <w:sz w:val="24"/>
          <w:szCs w:val="24"/>
          <w:lang w:eastAsia="en-US" w:bidi="en-US"/>
        </w:rPr>
        <w:t xml:space="preserve">15 – </w:t>
      </w:r>
      <w:smartTag w:uri="urn:schemas-microsoft-com:office:smarttags" w:element="metricconverter">
        <w:smartTagPr>
          <w:attr w:name="ProductID" w:val="85 cm"/>
        </w:smartTagPr>
        <w:r w:rsidR="00D41A1C" w:rsidRPr="00D41A1C">
          <w:rPr>
            <w:rFonts w:ascii="Arial" w:hAnsi="Arial" w:cs="Arial"/>
            <w:sz w:val="24"/>
            <w:szCs w:val="24"/>
            <w:lang w:eastAsia="en-US" w:bidi="en-US"/>
          </w:rPr>
          <w:t>85 cm</w:t>
        </w:r>
      </w:smartTag>
      <w:r w:rsidR="00D41A1C" w:rsidRPr="00D41A1C">
        <w:rPr>
          <w:rFonts w:ascii="Arial" w:hAnsi="Arial" w:cs="Arial"/>
          <w:sz w:val="24"/>
          <w:szCs w:val="24"/>
          <w:lang w:eastAsia="en-US" w:bidi="en-US"/>
        </w:rPr>
        <w:t xml:space="preserve"> oraz warstw</w:t>
      </w:r>
      <w:r w:rsidR="00115B66">
        <w:rPr>
          <w:rFonts w:ascii="Arial" w:hAnsi="Arial" w:cs="Arial"/>
          <w:sz w:val="24"/>
          <w:szCs w:val="24"/>
          <w:lang w:eastAsia="en-US" w:bidi="en-US"/>
        </w:rPr>
        <w:t>a</w:t>
      </w:r>
      <w:r w:rsidR="00D41A1C" w:rsidRPr="00D41A1C">
        <w:rPr>
          <w:rFonts w:ascii="Arial" w:hAnsi="Arial" w:cs="Arial"/>
          <w:sz w:val="24"/>
          <w:szCs w:val="24"/>
          <w:lang w:eastAsia="en-US" w:bidi="en-US"/>
        </w:rPr>
        <w:t xml:space="preserve"> filtracyjn</w:t>
      </w:r>
      <w:r w:rsidR="00115B66">
        <w:rPr>
          <w:rFonts w:ascii="Arial" w:hAnsi="Arial" w:cs="Arial"/>
          <w:sz w:val="24"/>
          <w:szCs w:val="24"/>
          <w:lang w:eastAsia="en-US" w:bidi="en-US"/>
        </w:rPr>
        <w:t>a</w:t>
      </w:r>
      <w:r w:rsidR="00D41A1C" w:rsidRPr="00D41A1C">
        <w:rPr>
          <w:rFonts w:ascii="Arial" w:hAnsi="Arial" w:cs="Arial"/>
          <w:sz w:val="24"/>
          <w:szCs w:val="24"/>
          <w:lang w:eastAsia="en-US" w:bidi="en-US"/>
        </w:rPr>
        <w:t xml:space="preserve"> </w:t>
      </w:r>
      <w:r w:rsidR="00115B66">
        <w:rPr>
          <w:rFonts w:ascii="Arial" w:hAnsi="Arial" w:cs="Arial"/>
          <w:sz w:val="24"/>
          <w:szCs w:val="24"/>
          <w:lang w:eastAsia="en-US" w:bidi="en-US"/>
        </w:rPr>
        <w:t xml:space="preserve">o grubości </w:t>
      </w:r>
      <w:r w:rsidR="00D41A1C" w:rsidRPr="00D41A1C">
        <w:rPr>
          <w:rFonts w:ascii="Arial" w:hAnsi="Arial" w:cs="Arial"/>
          <w:sz w:val="24"/>
          <w:szCs w:val="24"/>
          <w:lang w:eastAsia="en-US" w:bidi="en-US"/>
        </w:rPr>
        <w:t>ok.15 cm. Odpływ odcieków poza nieck</w:t>
      </w:r>
      <w:r w:rsidR="00115B66">
        <w:rPr>
          <w:rFonts w:ascii="Arial" w:hAnsi="Arial" w:cs="Arial"/>
          <w:sz w:val="24"/>
          <w:szCs w:val="24"/>
          <w:lang w:eastAsia="en-US" w:bidi="en-US"/>
        </w:rPr>
        <w:t xml:space="preserve">ę odbywał się będzie </w:t>
      </w:r>
      <w:r w:rsidR="00D41A1C" w:rsidRPr="00D41A1C">
        <w:rPr>
          <w:rFonts w:ascii="Arial" w:hAnsi="Arial" w:cs="Arial"/>
          <w:sz w:val="24"/>
          <w:szCs w:val="24"/>
          <w:lang w:eastAsia="en-US" w:bidi="en-US"/>
        </w:rPr>
        <w:t>rur</w:t>
      </w:r>
      <w:r w:rsidR="00115B66">
        <w:rPr>
          <w:rFonts w:ascii="Arial" w:hAnsi="Arial" w:cs="Arial"/>
          <w:sz w:val="24"/>
          <w:szCs w:val="24"/>
          <w:lang w:eastAsia="en-US" w:bidi="en-US"/>
        </w:rPr>
        <w:t>ą</w:t>
      </w:r>
      <w:r w:rsidR="00D41A1C" w:rsidRPr="00D41A1C">
        <w:rPr>
          <w:rFonts w:ascii="Arial" w:hAnsi="Arial" w:cs="Arial"/>
          <w:sz w:val="24"/>
          <w:szCs w:val="24"/>
          <w:lang w:eastAsia="en-US" w:bidi="en-US"/>
        </w:rPr>
        <w:t xml:space="preserve"> PEHD pełn</w:t>
      </w:r>
      <w:r w:rsidR="00115B66">
        <w:rPr>
          <w:rFonts w:ascii="Arial" w:hAnsi="Arial" w:cs="Arial"/>
          <w:sz w:val="24"/>
          <w:szCs w:val="24"/>
          <w:lang w:eastAsia="en-US" w:bidi="en-US"/>
        </w:rPr>
        <w:t>ą</w:t>
      </w:r>
      <w:r w:rsidR="00D41A1C" w:rsidRPr="00D41A1C">
        <w:rPr>
          <w:rFonts w:ascii="Arial" w:hAnsi="Arial" w:cs="Arial"/>
          <w:sz w:val="24"/>
          <w:szCs w:val="24"/>
          <w:lang w:eastAsia="en-US" w:bidi="en-US"/>
        </w:rPr>
        <w:t xml:space="preserve"> </w:t>
      </w:r>
      <w:r w:rsidR="00115B66">
        <w:rPr>
          <w:rFonts w:ascii="Arial" w:hAnsi="Arial" w:cs="Arial"/>
          <w:sz w:val="24"/>
          <w:szCs w:val="24"/>
          <w:lang w:eastAsia="en-US" w:bidi="en-US"/>
        </w:rPr>
        <w:t xml:space="preserve">o </w:t>
      </w:r>
      <w:r w:rsidR="00D41A1C" w:rsidRPr="00D41A1C">
        <w:rPr>
          <w:rFonts w:ascii="Arial" w:hAnsi="Arial" w:cs="Arial"/>
          <w:sz w:val="24"/>
          <w:szCs w:val="24"/>
          <w:lang w:eastAsia="en-US" w:bidi="en-US"/>
        </w:rPr>
        <w:t xml:space="preserve">średnicy </w:t>
      </w:r>
      <w:smartTag w:uri="urn:schemas-microsoft-com:office:smarttags" w:element="metricconverter">
        <w:smartTagPr>
          <w:attr w:name="ProductID" w:val="250 mm"/>
        </w:smartTagPr>
        <w:r w:rsidR="00D41A1C" w:rsidRPr="00D41A1C">
          <w:rPr>
            <w:rFonts w:ascii="Arial" w:hAnsi="Arial" w:cs="Arial"/>
            <w:sz w:val="24"/>
            <w:szCs w:val="24"/>
            <w:lang w:eastAsia="en-US" w:bidi="en-US"/>
          </w:rPr>
          <w:t>250 mm</w:t>
        </w:r>
      </w:smartTag>
      <w:r w:rsidR="005E3055">
        <w:rPr>
          <w:rFonts w:ascii="Arial" w:hAnsi="Arial" w:cs="Arial"/>
          <w:sz w:val="24"/>
          <w:szCs w:val="24"/>
          <w:lang w:eastAsia="en-US" w:bidi="en-US"/>
        </w:rPr>
        <w:t>.</w:t>
      </w:r>
      <w:r w:rsidR="00D41A1C" w:rsidRPr="00D41A1C">
        <w:rPr>
          <w:rFonts w:ascii="Arial" w:hAnsi="Arial" w:cs="Arial"/>
          <w:sz w:val="24"/>
          <w:szCs w:val="24"/>
          <w:lang w:eastAsia="en-US" w:bidi="en-US"/>
        </w:rPr>
        <w:t xml:space="preserve"> Łączna długość rur perforowanych wynosi</w:t>
      </w:r>
      <w:r w:rsidR="005063AE">
        <w:rPr>
          <w:rFonts w:ascii="Arial" w:hAnsi="Arial" w:cs="Arial"/>
          <w:sz w:val="24"/>
          <w:szCs w:val="24"/>
          <w:lang w:eastAsia="en-US" w:bidi="en-US"/>
        </w:rPr>
        <w:t>ć będzie</w:t>
      </w:r>
      <w:r w:rsidR="00D41A1C" w:rsidRPr="00D41A1C">
        <w:rPr>
          <w:rFonts w:ascii="Arial" w:hAnsi="Arial" w:cs="Arial"/>
          <w:sz w:val="24"/>
          <w:szCs w:val="24"/>
          <w:lang w:eastAsia="en-US" w:bidi="en-US"/>
        </w:rPr>
        <w:t xml:space="preserve"> </w:t>
      </w:r>
      <w:smartTag w:uri="urn:schemas-microsoft-com:office:smarttags" w:element="metricconverter">
        <w:smartTagPr>
          <w:attr w:name="ProductID" w:val="154 m"/>
        </w:smartTagPr>
        <w:r w:rsidR="00D41A1C" w:rsidRPr="00D41A1C">
          <w:rPr>
            <w:rFonts w:ascii="Arial" w:hAnsi="Arial" w:cs="Arial"/>
            <w:sz w:val="24"/>
            <w:szCs w:val="24"/>
            <w:lang w:eastAsia="en-US" w:bidi="en-US"/>
          </w:rPr>
          <w:t>154 m</w:t>
        </w:r>
      </w:smartTag>
      <w:r w:rsidR="005063AE">
        <w:rPr>
          <w:rFonts w:ascii="Arial" w:hAnsi="Arial" w:cs="Arial"/>
          <w:sz w:val="24"/>
          <w:szCs w:val="24"/>
          <w:lang w:eastAsia="en-US" w:bidi="en-US"/>
        </w:rPr>
        <w:t xml:space="preserve"> a</w:t>
      </w:r>
      <w:r w:rsidR="00D41A1C" w:rsidRPr="00D41A1C">
        <w:rPr>
          <w:rFonts w:ascii="Arial" w:hAnsi="Arial" w:cs="Arial"/>
          <w:sz w:val="24"/>
          <w:szCs w:val="24"/>
          <w:lang w:eastAsia="en-US" w:bidi="en-US"/>
        </w:rPr>
        <w:t xml:space="preserve"> rur pełnych </w:t>
      </w:r>
      <w:smartTag w:uri="urn:schemas-microsoft-com:office:smarttags" w:element="metricconverter">
        <w:smartTagPr>
          <w:attr w:name="ProductID" w:val="40 m"/>
        </w:smartTagPr>
        <w:r w:rsidR="00D41A1C" w:rsidRPr="00D41A1C">
          <w:rPr>
            <w:rFonts w:ascii="Arial" w:hAnsi="Arial" w:cs="Arial"/>
            <w:sz w:val="24"/>
            <w:szCs w:val="24"/>
            <w:lang w:eastAsia="en-US" w:bidi="en-US"/>
          </w:rPr>
          <w:t>40 m</w:t>
        </w:r>
      </w:smartTag>
      <w:r w:rsidR="00D41A1C" w:rsidRPr="00D41A1C">
        <w:rPr>
          <w:rFonts w:ascii="Arial" w:hAnsi="Arial" w:cs="Arial"/>
          <w:sz w:val="24"/>
          <w:szCs w:val="24"/>
          <w:lang w:eastAsia="en-US" w:bidi="en-US"/>
        </w:rPr>
        <w:t xml:space="preserve">. </w:t>
      </w:r>
      <w:bookmarkStart w:id="3" w:name="_Hlk14860794"/>
    </w:p>
    <w:p w:rsidR="003C5B8E" w:rsidRDefault="003C5B8E" w:rsidP="00024756">
      <w:pPr>
        <w:autoSpaceDE w:val="0"/>
        <w:autoSpaceDN w:val="0"/>
        <w:adjustRightInd w:val="0"/>
        <w:spacing w:line="276" w:lineRule="auto"/>
        <w:jc w:val="both"/>
        <w:rPr>
          <w:rFonts w:ascii="Arial" w:hAnsi="Arial" w:cs="Arial"/>
          <w:sz w:val="24"/>
          <w:szCs w:val="24"/>
          <w:lang w:eastAsia="en-US" w:bidi="en-US"/>
        </w:rPr>
      </w:pPr>
    </w:p>
    <w:bookmarkEnd w:id="3"/>
    <w:p w:rsidR="00E87B63" w:rsidRPr="00242F24" w:rsidRDefault="00E87B63" w:rsidP="00E87B63">
      <w:pPr>
        <w:autoSpaceDE w:val="0"/>
        <w:autoSpaceDN w:val="0"/>
        <w:adjustRightInd w:val="0"/>
        <w:spacing w:line="276" w:lineRule="auto"/>
        <w:jc w:val="both"/>
        <w:rPr>
          <w:rFonts w:ascii="Arial" w:hAnsi="Arial" w:cs="Arial"/>
          <w:b/>
          <w:sz w:val="24"/>
          <w:szCs w:val="24"/>
        </w:rPr>
      </w:pPr>
      <w:r w:rsidRPr="0025275B">
        <w:rPr>
          <w:rFonts w:ascii="Arial" w:hAnsi="Arial" w:cs="Arial"/>
          <w:b/>
          <w:sz w:val="24"/>
          <w:szCs w:val="24"/>
        </w:rPr>
        <w:t>I.1.2.3.2.  Zbiorniki odcieków.</w:t>
      </w:r>
      <w:r w:rsidRPr="00242F24">
        <w:rPr>
          <w:rFonts w:ascii="Arial" w:hAnsi="Arial" w:cs="Arial"/>
          <w:b/>
          <w:sz w:val="24"/>
          <w:szCs w:val="24"/>
        </w:rPr>
        <w:t xml:space="preserve"> </w:t>
      </w:r>
    </w:p>
    <w:p w:rsidR="00E87B63" w:rsidRPr="00E953D5" w:rsidRDefault="00312BB6" w:rsidP="00041125">
      <w:pPr>
        <w:autoSpaceDE w:val="0"/>
        <w:autoSpaceDN w:val="0"/>
        <w:adjustRightInd w:val="0"/>
        <w:spacing w:line="276" w:lineRule="auto"/>
        <w:jc w:val="both"/>
        <w:rPr>
          <w:rFonts w:ascii="Arial" w:hAnsi="Arial" w:cs="Arial"/>
          <w:sz w:val="24"/>
          <w:szCs w:val="24"/>
          <w:lang w:eastAsia="en-US" w:bidi="en-US"/>
        </w:rPr>
      </w:pPr>
      <w:r w:rsidRPr="00E953D5">
        <w:rPr>
          <w:rFonts w:ascii="Arial" w:hAnsi="Arial" w:cs="Arial"/>
          <w:sz w:val="24"/>
          <w:szCs w:val="24"/>
          <w:lang w:eastAsia="en-US" w:bidi="en-US"/>
        </w:rPr>
        <w:t>Cztery b</w:t>
      </w:r>
      <w:r w:rsidR="00E87B63" w:rsidRPr="00E953D5">
        <w:rPr>
          <w:rFonts w:ascii="Arial" w:hAnsi="Arial" w:cs="Arial"/>
          <w:sz w:val="24"/>
          <w:szCs w:val="24"/>
          <w:lang w:eastAsia="en-US" w:bidi="en-US"/>
        </w:rPr>
        <w:t xml:space="preserve">ezodpływowe zbiorniki </w:t>
      </w:r>
      <w:r w:rsidRPr="00E953D5">
        <w:rPr>
          <w:rFonts w:ascii="Arial" w:hAnsi="Arial" w:cs="Arial"/>
          <w:sz w:val="24"/>
          <w:szCs w:val="24"/>
          <w:lang w:eastAsia="en-US" w:bidi="en-US"/>
        </w:rPr>
        <w:t>wykonane jako konstrukcje szczelne</w:t>
      </w:r>
      <w:r w:rsidR="00FD2D9B">
        <w:rPr>
          <w:rFonts w:ascii="Arial" w:hAnsi="Arial" w:cs="Arial"/>
          <w:sz w:val="24"/>
          <w:szCs w:val="24"/>
          <w:lang w:eastAsia="en-US" w:bidi="en-US"/>
        </w:rPr>
        <w:t>,</w:t>
      </w:r>
      <w:r w:rsidRPr="00E953D5">
        <w:rPr>
          <w:rFonts w:ascii="Arial" w:hAnsi="Arial" w:cs="Arial"/>
          <w:sz w:val="24"/>
          <w:szCs w:val="24"/>
          <w:lang w:eastAsia="en-US" w:bidi="en-US"/>
        </w:rPr>
        <w:t xml:space="preserve"> </w:t>
      </w:r>
      <w:r w:rsidRPr="00E953D5">
        <w:rPr>
          <w:rFonts w:ascii="Arial" w:hAnsi="Arial" w:cs="Arial"/>
          <w:sz w:val="24"/>
          <w:szCs w:val="24"/>
          <w:lang w:eastAsia="en-US" w:bidi="en-US"/>
        </w:rPr>
        <w:br/>
        <w:t>usytuowane poza terenem niecki, przeznaczone do magazynowania wód odciekowych</w:t>
      </w:r>
      <w:r w:rsidR="00600612" w:rsidRPr="00E953D5">
        <w:rPr>
          <w:rFonts w:ascii="Arial" w:hAnsi="Arial" w:cs="Arial"/>
          <w:sz w:val="24"/>
          <w:szCs w:val="24"/>
          <w:lang w:eastAsia="en-US" w:bidi="en-US"/>
        </w:rPr>
        <w:t xml:space="preserve"> i </w:t>
      </w:r>
      <w:r w:rsidR="006936EE" w:rsidRPr="00E953D5">
        <w:rPr>
          <w:rFonts w:ascii="Arial" w:hAnsi="Arial" w:cs="Arial"/>
          <w:sz w:val="24"/>
          <w:szCs w:val="24"/>
          <w:lang w:eastAsia="en-US" w:bidi="en-US"/>
        </w:rPr>
        <w:t xml:space="preserve">wód </w:t>
      </w:r>
      <w:r w:rsidR="00600612" w:rsidRPr="00E953D5">
        <w:rPr>
          <w:rFonts w:ascii="Arial" w:hAnsi="Arial" w:cs="Arial"/>
          <w:sz w:val="24"/>
          <w:szCs w:val="24"/>
          <w:lang w:eastAsia="en-US" w:bidi="en-US"/>
        </w:rPr>
        <w:t>opadowo-roztopowych</w:t>
      </w:r>
      <w:r w:rsidR="00F34458" w:rsidRPr="00E953D5">
        <w:rPr>
          <w:rFonts w:ascii="Arial" w:hAnsi="Arial" w:cs="Arial"/>
          <w:sz w:val="24"/>
          <w:szCs w:val="24"/>
          <w:lang w:eastAsia="en-US" w:bidi="en-US"/>
        </w:rPr>
        <w:t xml:space="preserve">, w tym dwa zbiorniki </w:t>
      </w:r>
      <w:proofErr w:type="spellStart"/>
      <w:r w:rsidR="00E87B63" w:rsidRPr="00E953D5">
        <w:rPr>
          <w:rFonts w:ascii="Arial" w:hAnsi="Arial" w:cs="Arial"/>
          <w:sz w:val="24"/>
          <w:szCs w:val="24"/>
          <w:lang w:eastAsia="en-US" w:bidi="en-US"/>
        </w:rPr>
        <w:t>ozn</w:t>
      </w:r>
      <w:proofErr w:type="spellEnd"/>
      <w:r w:rsidR="00E87B63" w:rsidRPr="00E953D5">
        <w:rPr>
          <w:rFonts w:ascii="Arial" w:hAnsi="Arial" w:cs="Arial"/>
          <w:sz w:val="24"/>
          <w:szCs w:val="24"/>
          <w:lang w:eastAsia="en-US" w:bidi="en-US"/>
        </w:rPr>
        <w:t xml:space="preserve">. S1 i S2 </w:t>
      </w:r>
      <w:r w:rsidR="00FD2D9B">
        <w:rPr>
          <w:rFonts w:ascii="Arial" w:hAnsi="Arial" w:cs="Arial"/>
          <w:sz w:val="24"/>
          <w:szCs w:val="24"/>
          <w:lang w:eastAsia="en-US" w:bidi="en-US"/>
        </w:rPr>
        <w:br/>
      </w:r>
      <w:r w:rsidR="00E87B63" w:rsidRPr="00E953D5">
        <w:rPr>
          <w:rFonts w:ascii="Arial" w:hAnsi="Arial" w:cs="Arial"/>
          <w:sz w:val="24"/>
          <w:szCs w:val="24"/>
          <w:lang w:eastAsia="en-US" w:bidi="en-US"/>
        </w:rPr>
        <w:t xml:space="preserve">o pojemności </w:t>
      </w:r>
      <w:smartTag w:uri="urn:schemas-microsoft-com:office:smarttags" w:element="metricconverter">
        <w:smartTagPr>
          <w:attr w:name="ProductID" w:val="14 m3"/>
        </w:smartTagPr>
        <w:r w:rsidR="00E87B63" w:rsidRPr="00E953D5">
          <w:rPr>
            <w:rFonts w:ascii="Arial" w:hAnsi="Arial" w:cs="Arial"/>
            <w:sz w:val="24"/>
            <w:szCs w:val="24"/>
            <w:lang w:eastAsia="en-US" w:bidi="en-US"/>
          </w:rPr>
          <w:t>14 m</w:t>
        </w:r>
        <w:r w:rsidR="00E87B63" w:rsidRPr="00E953D5">
          <w:rPr>
            <w:rFonts w:ascii="Arial" w:hAnsi="Arial" w:cs="Arial"/>
            <w:sz w:val="24"/>
            <w:szCs w:val="24"/>
            <w:vertAlign w:val="superscript"/>
            <w:lang w:eastAsia="en-US" w:bidi="en-US"/>
          </w:rPr>
          <w:t>3</w:t>
        </w:r>
      </w:smartTag>
      <w:r w:rsidR="00E87B63" w:rsidRPr="00E953D5">
        <w:rPr>
          <w:rFonts w:ascii="Arial" w:hAnsi="Arial" w:cs="Arial"/>
          <w:sz w:val="24"/>
          <w:szCs w:val="24"/>
          <w:lang w:eastAsia="en-US" w:bidi="en-US"/>
        </w:rPr>
        <w:t xml:space="preserve"> każdy</w:t>
      </w:r>
      <w:r w:rsidR="00FD2D9B" w:rsidRPr="00FD2D9B">
        <w:rPr>
          <w:rFonts w:ascii="Arial" w:hAnsi="Arial" w:cs="Arial"/>
          <w:sz w:val="24"/>
          <w:szCs w:val="24"/>
          <w:lang w:eastAsia="en-US" w:bidi="en-US"/>
        </w:rPr>
        <w:t xml:space="preserve"> </w:t>
      </w:r>
      <w:r w:rsidR="00FD2D9B" w:rsidRPr="00E953D5">
        <w:rPr>
          <w:rFonts w:ascii="Arial" w:hAnsi="Arial" w:cs="Arial"/>
          <w:sz w:val="24"/>
          <w:szCs w:val="24"/>
          <w:lang w:eastAsia="en-US" w:bidi="en-US"/>
        </w:rPr>
        <w:t>z prefabrykowanych elementów żelbetowych</w:t>
      </w:r>
      <w:r w:rsidR="00F34458" w:rsidRPr="00E953D5">
        <w:rPr>
          <w:rFonts w:ascii="Arial" w:hAnsi="Arial" w:cs="Arial"/>
          <w:sz w:val="24"/>
          <w:szCs w:val="24"/>
          <w:lang w:eastAsia="en-US" w:bidi="en-US"/>
        </w:rPr>
        <w:t xml:space="preserve"> do ujmowania odcieków </w:t>
      </w:r>
      <w:r w:rsidR="00E87B63" w:rsidRPr="00E953D5">
        <w:rPr>
          <w:rFonts w:ascii="Arial" w:hAnsi="Arial" w:cs="Arial"/>
          <w:sz w:val="24"/>
          <w:szCs w:val="24"/>
          <w:lang w:eastAsia="en-US" w:bidi="en-US"/>
        </w:rPr>
        <w:t xml:space="preserve"> </w:t>
      </w:r>
      <w:r w:rsidR="00F34458" w:rsidRPr="00E953D5">
        <w:rPr>
          <w:rFonts w:ascii="Arial" w:hAnsi="Arial" w:cs="Arial"/>
          <w:sz w:val="24"/>
          <w:szCs w:val="24"/>
          <w:lang w:eastAsia="en-US" w:bidi="en-US"/>
        </w:rPr>
        <w:t xml:space="preserve">z drenażu </w:t>
      </w:r>
      <w:proofErr w:type="spellStart"/>
      <w:r w:rsidR="00F34458" w:rsidRPr="00E953D5">
        <w:rPr>
          <w:rFonts w:ascii="Arial" w:hAnsi="Arial" w:cs="Arial"/>
          <w:sz w:val="24"/>
          <w:szCs w:val="24"/>
          <w:lang w:eastAsia="en-US" w:bidi="en-US"/>
        </w:rPr>
        <w:t>nadfoliowego</w:t>
      </w:r>
      <w:proofErr w:type="spellEnd"/>
      <w:r w:rsidR="00F34458" w:rsidRPr="00E953D5">
        <w:rPr>
          <w:rFonts w:ascii="Arial" w:hAnsi="Arial" w:cs="Arial"/>
          <w:sz w:val="24"/>
          <w:szCs w:val="24"/>
          <w:lang w:eastAsia="en-US" w:bidi="en-US"/>
        </w:rPr>
        <w:t xml:space="preserve"> kwatery składowiska oraz dwa zbiorniki </w:t>
      </w:r>
      <w:proofErr w:type="spellStart"/>
      <w:r w:rsidR="00F34458" w:rsidRPr="00D53833">
        <w:rPr>
          <w:rFonts w:ascii="Arial" w:hAnsi="Arial" w:cs="Arial"/>
          <w:sz w:val="24"/>
          <w:szCs w:val="24"/>
          <w:lang w:eastAsia="en-US" w:bidi="en-US"/>
        </w:rPr>
        <w:t>ozn</w:t>
      </w:r>
      <w:proofErr w:type="spellEnd"/>
      <w:r w:rsidR="00F34458" w:rsidRPr="00D53833">
        <w:rPr>
          <w:rFonts w:ascii="Arial" w:hAnsi="Arial" w:cs="Arial"/>
          <w:sz w:val="24"/>
          <w:szCs w:val="24"/>
          <w:lang w:eastAsia="en-US" w:bidi="en-US"/>
        </w:rPr>
        <w:t xml:space="preserve">. </w:t>
      </w:r>
      <w:r w:rsidR="00D53833" w:rsidRPr="00D53833">
        <w:rPr>
          <w:rFonts w:ascii="Arial" w:hAnsi="Arial" w:cs="Arial"/>
          <w:sz w:val="24"/>
          <w:szCs w:val="24"/>
          <w:lang w:eastAsia="en-US" w:bidi="en-US"/>
        </w:rPr>
        <w:t>R1 i R2</w:t>
      </w:r>
      <w:r w:rsidR="00FD2D9B">
        <w:rPr>
          <w:rFonts w:ascii="Arial" w:hAnsi="Arial" w:cs="Arial"/>
          <w:sz w:val="24"/>
          <w:szCs w:val="24"/>
          <w:lang w:eastAsia="en-US" w:bidi="en-US"/>
        </w:rPr>
        <w:t xml:space="preserve"> </w:t>
      </w:r>
      <w:r w:rsidR="00F34458" w:rsidRPr="00E953D5">
        <w:rPr>
          <w:rFonts w:ascii="Arial" w:hAnsi="Arial" w:cs="Arial"/>
          <w:sz w:val="24"/>
          <w:szCs w:val="24"/>
          <w:lang w:eastAsia="en-US" w:bidi="en-US"/>
        </w:rPr>
        <w:t>o pojemności 4000 l każdy</w:t>
      </w:r>
      <w:r w:rsidR="00FD2D9B">
        <w:rPr>
          <w:rFonts w:ascii="Arial" w:hAnsi="Arial" w:cs="Arial"/>
          <w:sz w:val="24"/>
          <w:szCs w:val="24"/>
          <w:lang w:eastAsia="en-US" w:bidi="en-US"/>
        </w:rPr>
        <w:t xml:space="preserve"> </w:t>
      </w:r>
      <w:r w:rsidR="00FD2D9B" w:rsidRPr="00FD2D9B">
        <w:rPr>
          <w:rFonts w:ascii="Arial" w:hAnsi="Arial" w:cs="Arial"/>
          <w:sz w:val="24"/>
          <w:szCs w:val="24"/>
          <w:lang w:eastAsia="en-US" w:bidi="en-US"/>
        </w:rPr>
        <w:t>z polietylenu</w:t>
      </w:r>
      <w:r w:rsidR="00F34458" w:rsidRPr="00FD2D9B">
        <w:rPr>
          <w:rFonts w:ascii="Arial" w:hAnsi="Arial" w:cs="Arial"/>
          <w:sz w:val="24"/>
          <w:szCs w:val="24"/>
          <w:lang w:eastAsia="en-US" w:bidi="en-US"/>
        </w:rPr>
        <w:t>,</w:t>
      </w:r>
      <w:r w:rsidR="00F34458" w:rsidRPr="00E953D5">
        <w:rPr>
          <w:rFonts w:ascii="Arial" w:hAnsi="Arial" w:cs="Arial"/>
          <w:sz w:val="24"/>
          <w:szCs w:val="24"/>
          <w:lang w:eastAsia="en-US" w:bidi="en-US"/>
        </w:rPr>
        <w:t xml:space="preserve"> do ujmowania wód </w:t>
      </w:r>
      <w:r w:rsidR="00EB5D06">
        <w:rPr>
          <w:rFonts w:ascii="Arial" w:hAnsi="Arial" w:cs="Arial"/>
          <w:sz w:val="24"/>
          <w:szCs w:val="24"/>
          <w:lang w:eastAsia="en-US" w:bidi="en-US"/>
        </w:rPr>
        <w:br/>
      </w:r>
      <w:r w:rsidR="00F34458" w:rsidRPr="00E953D5">
        <w:rPr>
          <w:rFonts w:ascii="Arial" w:hAnsi="Arial" w:cs="Arial"/>
          <w:sz w:val="24"/>
          <w:szCs w:val="24"/>
          <w:lang w:eastAsia="en-US" w:bidi="en-US"/>
        </w:rPr>
        <w:t>z rowu opaskowego kwatery składowiska.</w:t>
      </w:r>
    </w:p>
    <w:p w:rsidR="00D53833" w:rsidRDefault="00D53833" w:rsidP="00041125">
      <w:pPr>
        <w:autoSpaceDE w:val="0"/>
        <w:autoSpaceDN w:val="0"/>
        <w:adjustRightInd w:val="0"/>
        <w:spacing w:line="276" w:lineRule="auto"/>
        <w:jc w:val="both"/>
        <w:rPr>
          <w:rFonts w:ascii="Arial" w:hAnsi="Arial" w:cs="Arial"/>
          <w:b/>
          <w:sz w:val="24"/>
          <w:szCs w:val="24"/>
        </w:rPr>
      </w:pPr>
    </w:p>
    <w:p w:rsidR="00E87B63" w:rsidRDefault="00E87B63" w:rsidP="00041125">
      <w:pPr>
        <w:autoSpaceDE w:val="0"/>
        <w:autoSpaceDN w:val="0"/>
        <w:adjustRightInd w:val="0"/>
        <w:spacing w:line="276" w:lineRule="auto"/>
        <w:jc w:val="both"/>
        <w:rPr>
          <w:rFonts w:ascii="Arial" w:hAnsi="Arial" w:cs="Arial"/>
          <w:b/>
          <w:sz w:val="24"/>
          <w:szCs w:val="24"/>
        </w:rPr>
      </w:pPr>
      <w:r w:rsidRPr="00E953D5">
        <w:rPr>
          <w:rFonts w:ascii="Arial" w:hAnsi="Arial" w:cs="Arial"/>
          <w:b/>
          <w:sz w:val="24"/>
          <w:szCs w:val="24"/>
        </w:rPr>
        <w:t>I.1.2.3.</w:t>
      </w:r>
      <w:r w:rsidR="001675C0">
        <w:rPr>
          <w:rFonts w:ascii="Arial" w:hAnsi="Arial" w:cs="Arial"/>
          <w:b/>
          <w:sz w:val="24"/>
          <w:szCs w:val="24"/>
        </w:rPr>
        <w:t>3</w:t>
      </w:r>
      <w:r w:rsidRPr="00E953D5">
        <w:rPr>
          <w:rFonts w:ascii="Arial" w:hAnsi="Arial" w:cs="Arial"/>
          <w:b/>
          <w:sz w:val="24"/>
          <w:szCs w:val="24"/>
        </w:rPr>
        <w:t>. Rów opaskowy</w:t>
      </w:r>
      <w:r w:rsidR="00F9157E" w:rsidRPr="00E953D5">
        <w:rPr>
          <w:rFonts w:ascii="Arial" w:hAnsi="Arial" w:cs="Arial"/>
          <w:b/>
          <w:sz w:val="24"/>
          <w:szCs w:val="24"/>
        </w:rPr>
        <w:t>.</w:t>
      </w:r>
      <w:r w:rsidRPr="00242F24">
        <w:rPr>
          <w:rFonts w:ascii="Arial" w:hAnsi="Arial" w:cs="Arial"/>
          <w:b/>
          <w:sz w:val="24"/>
          <w:szCs w:val="24"/>
        </w:rPr>
        <w:t xml:space="preserve"> </w:t>
      </w:r>
    </w:p>
    <w:p w:rsidR="00F9157E" w:rsidRPr="00242F24" w:rsidRDefault="00E87B63" w:rsidP="00F9157E">
      <w:pPr>
        <w:autoSpaceDE w:val="0"/>
        <w:autoSpaceDN w:val="0"/>
        <w:adjustRightInd w:val="0"/>
        <w:spacing w:line="276" w:lineRule="auto"/>
        <w:jc w:val="both"/>
        <w:rPr>
          <w:rFonts w:ascii="Arial" w:hAnsi="Arial" w:cs="Arial"/>
          <w:b/>
          <w:sz w:val="24"/>
          <w:szCs w:val="24"/>
        </w:rPr>
      </w:pPr>
      <w:r w:rsidRPr="00F9157E">
        <w:rPr>
          <w:rFonts w:ascii="Arial" w:hAnsi="Arial" w:cs="Arial"/>
          <w:sz w:val="24"/>
          <w:szCs w:val="24"/>
          <w:lang w:eastAsia="en-US" w:bidi="en-US"/>
        </w:rPr>
        <w:t xml:space="preserve">Rów opaskowy </w:t>
      </w:r>
      <w:r w:rsidR="00F9157E" w:rsidRPr="00F9157E">
        <w:rPr>
          <w:rFonts w:ascii="Arial" w:hAnsi="Arial" w:cs="Arial"/>
          <w:sz w:val="24"/>
          <w:szCs w:val="24"/>
        </w:rPr>
        <w:t>odcinający napływ wód na teren składowiska</w:t>
      </w:r>
      <w:r w:rsidR="00DF32DF">
        <w:rPr>
          <w:rFonts w:ascii="Arial" w:hAnsi="Arial" w:cs="Arial"/>
          <w:sz w:val="24"/>
          <w:szCs w:val="24"/>
        </w:rPr>
        <w:t xml:space="preserve"> oraz wód spływających z obwałowania ziemnego czaszy składowiska</w:t>
      </w:r>
      <w:r w:rsidR="00F9157E" w:rsidRPr="00F9157E">
        <w:rPr>
          <w:rFonts w:ascii="Arial" w:hAnsi="Arial" w:cs="Arial"/>
          <w:sz w:val="24"/>
          <w:szCs w:val="24"/>
        </w:rPr>
        <w:t xml:space="preserve">, </w:t>
      </w:r>
      <w:r w:rsidRPr="00F9157E">
        <w:rPr>
          <w:rFonts w:ascii="Arial" w:hAnsi="Arial" w:cs="Arial"/>
          <w:sz w:val="24"/>
          <w:szCs w:val="24"/>
          <w:lang w:eastAsia="en-US" w:bidi="en-US"/>
        </w:rPr>
        <w:t>wykonany wokół</w:t>
      </w:r>
      <w:r w:rsidRPr="003C6A2F">
        <w:rPr>
          <w:rFonts w:ascii="Arial" w:hAnsi="Arial" w:cs="Arial"/>
          <w:sz w:val="24"/>
          <w:szCs w:val="24"/>
          <w:lang w:eastAsia="en-US" w:bidi="en-US"/>
        </w:rPr>
        <w:t xml:space="preserve"> niecki składowiska</w:t>
      </w:r>
      <w:r>
        <w:rPr>
          <w:rFonts w:ascii="Arial" w:hAnsi="Arial" w:cs="Arial"/>
          <w:sz w:val="24"/>
          <w:szCs w:val="24"/>
          <w:lang w:eastAsia="en-US" w:bidi="en-US"/>
        </w:rPr>
        <w:t xml:space="preserve">,  wyłożony  </w:t>
      </w:r>
      <w:r w:rsidRPr="003C6A2F">
        <w:rPr>
          <w:rFonts w:ascii="Arial" w:hAnsi="Arial" w:cs="Arial"/>
          <w:sz w:val="24"/>
          <w:szCs w:val="24"/>
          <w:lang w:eastAsia="en-US" w:bidi="en-US"/>
        </w:rPr>
        <w:t>płyt</w:t>
      </w:r>
      <w:r>
        <w:rPr>
          <w:rFonts w:ascii="Arial" w:hAnsi="Arial" w:cs="Arial"/>
          <w:sz w:val="24"/>
          <w:szCs w:val="24"/>
          <w:lang w:eastAsia="en-US" w:bidi="en-US"/>
        </w:rPr>
        <w:t>ami</w:t>
      </w:r>
      <w:r w:rsidRPr="003C6A2F">
        <w:rPr>
          <w:rFonts w:ascii="Arial" w:hAnsi="Arial" w:cs="Arial"/>
          <w:sz w:val="24"/>
          <w:szCs w:val="24"/>
          <w:lang w:eastAsia="en-US" w:bidi="en-US"/>
        </w:rPr>
        <w:t xml:space="preserve"> </w:t>
      </w:r>
      <w:r>
        <w:rPr>
          <w:rFonts w:ascii="Arial" w:hAnsi="Arial" w:cs="Arial"/>
          <w:sz w:val="24"/>
          <w:szCs w:val="24"/>
          <w:lang w:eastAsia="en-US" w:bidi="en-US"/>
        </w:rPr>
        <w:t>c</w:t>
      </w:r>
      <w:r w:rsidRPr="003C6A2F">
        <w:rPr>
          <w:rFonts w:ascii="Arial" w:hAnsi="Arial" w:cs="Arial"/>
          <w:sz w:val="24"/>
          <w:szCs w:val="24"/>
          <w:lang w:eastAsia="en-US" w:bidi="en-US"/>
        </w:rPr>
        <w:t>hodnikowy</w:t>
      </w:r>
      <w:r>
        <w:rPr>
          <w:rFonts w:ascii="Arial" w:hAnsi="Arial" w:cs="Arial"/>
          <w:sz w:val="24"/>
          <w:szCs w:val="24"/>
          <w:lang w:eastAsia="en-US" w:bidi="en-US"/>
        </w:rPr>
        <w:t xml:space="preserve">mi </w:t>
      </w:r>
      <w:r w:rsidRPr="003C6A2F">
        <w:rPr>
          <w:rFonts w:ascii="Arial" w:hAnsi="Arial" w:cs="Arial"/>
          <w:sz w:val="24"/>
          <w:szCs w:val="24"/>
          <w:lang w:eastAsia="en-US" w:bidi="en-US"/>
        </w:rPr>
        <w:t>o grubości 7 cm ułożony</w:t>
      </w:r>
      <w:r>
        <w:rPr>
          <w:rFonts w:ascii="Arial" w:hAnsi="Arial" w:cs="Arial"/>
          <w:sz w:val="24"/>
          <w:szCs w:val="24"/>
          <w:lang w:eastAsia="en-US" w:bidi="en-US"/>
        </w:rPr>
        <w:t>mi</w:t>
      </w:r>
      <w:r w:rsidRPr="003C6A2F">
        <w:rPr>
          <w:rFonts w:ascii="Arial" w:hAnsi="Arial" w:cs="Arial"/>
          <w:sz w:val="24"/>
          <w:szCs w:val="24"/>
          <w:lang w:eastAsia="en-US" w:bidi="en-US"/>
        </w:rPr>
        <w:t xml:space="preserve"> na podsypce piaskowej. </w:t>
      </w:r>
      <w:r>
        <w:rPr>
          <w:rFonts w:ascii="Arial" w:hAnsi="Arial" w:cs="Arial"/>
          <w:sz w:val="24"/>
          <w:szCs w:val="24"/>
          <w:lang w:eastAsia="en-US" w:bidi="en-US"/>
        </w:rPr>
        <w:t xml:space="preserve">Styki płyt uszczelniono zaprawą cementową z dodatkiem </w:t>
      </w:r>
      <w:proofErr w:type="spellStart"/>
      <w:r>
        <w:rPr>
          <w:rFonts w:ascii="Arial" w:hAnsi="Arial" w:cs="Arial"/>
          <w:sz w:val="24"/>
          <w:szCs w:val="24"/>
          <w:lang w:eastAsia="en-US" w:bidi="en-US"/>
        </w:rPr>
        <w:t>Hydrobetu</w:t>
      </w:r>
      <w:proofErr w:type="spellEnd"/>
      <w:r>
        <w:rPr>
          <w:rFonts w:ascii="Arial" w:hAnsi="Arial" w:cs="Arial"/>
          <w:sz w:val="24"/>
          <w:szCs w:val="24"/>
          <w:lang w:eastAsia="en-US" w:bidi="en-US"/>
        </w:rPr>
        <w:t>.</w:t>
      </w:r>
    </w:p>
    <w:p w:rsidR="00041125" w:rsidRPr="003C6A2F" w:rsidRDefault="00041125" w:rsidP="00E87B63">
      <w:pPr>
        <w:spacing w:line="276" w:lineRule="auto"/>
        <w:jc w:val="both"/>
        <w:rPr>
          <w:rFonts w:ascii="Arial" w:hAnsi="Arial" w:cs="Arial"/>
          <w:sz w:val="24"/>
          <w:szCs w:val="24"/>
          <w:lang w:eastAsia="en-US" w:bidi="en-US"/>
        </w:rPr>
      </w:pPr>
    </w:p>
    <w:p w:rsidR="00942937" w:rsidRPr="00242F24" w:rsidRDefault="002731AF" w:rsidP="00E25A5F">
      <w:pPr>
        <w:pStyle w:val="Nagwek3"/>
      </w:pPr>
      <w:r w:rsidRPr="00A10F17">
        <w:t>I.</w:t>
      </w:r>
      <w:r w:rsidR="00A10F17" w:rsidRPr="00A10F17">
        <w:t>1.</w:t>
      </w:r>
      <w:r w:rsidRPr="00A10F17">
        <w:t>2.4.</w:t>
      </w:r>
      <w:r w:rsidRPr="00242F24">
        <w:t xml:space="preserve"> </w:t>
      </w:r>
      <w:r w:rsidR="00A10F17">
        <w:t xml:space="preserve"> </w:t>
      </w:r>
      <w:r w:rsidRPr="00242F24">
        <w:t xml:space="preserve">Odgazowanie </w:t>
      </w:r>
      <w:r w:rsidR="00942937" w:rsidRPr="00242F24">
        <w:t xml:space="preserve">składowiska. </w:t>
      </w:r>
    </w:p>
    <w:p w:rsidR="00A35ADE" w:rsidRDefault="00A35ADE" w:rsidP="00A35ADE">
      <w:pPr>
        <w:autoSpaceDE w:val="0"/>
        <w:autoSpaceDN w:val="0"/>
        <w:adjustRightInd w:val="0"/>
        <w:spacing w:line="276" w:lineRule="auto"/>
        <w:jc w:val="both"/>
        <w:rPr>
          <w:rFonts w:ascii="Arial" w:hAnsi="Arial" w:cs="Arial"/>
          <w:sz w:val="24"/>
          <w:szCs w:val="24"/>
          <w:lang w:eastAsia="en-US" w:bidi="en-US"/>
        </w:rPr>
      </w:pPr>
      <w:r>
        <w:rPr>
          <w:rFonts w:ascii="Arial" w:hAnsi="Arial" w:cs="Arial"/>
          <w:sz w:val="24"/>
          <w:szCs w:val="24"/>
        </w:rPr>
        <w:t xml:space="preserve">System ujmowania biogazu składał się będzie z 4 studni odgazowujących, usytuowanych w odległości 35 – 42 m od siebie, wykonanych </w:t>
      </w:r>
      <w:r>
        <w:rPr>
          <w:rFonts w:ascii="Arial" w:hAnsi="Arial" w:cs="Arial"/>
          <w:sz w:val="24"/>
          <w:szCs w:val="24"/>
          <w:lang w:eastAsia="en-US" w:bidi="en-US"/>
        </w:rPr>
        <w:t xml:space="preserve">z rur polietylenowych  perforowanych o średnicy Φ 600 mm - 1200 mm, usytuowanych na warstwie  </w:t>
      </w:r>
      <w:proofErr w:type="spellStart"/>
      <w:r>
        <w:rPr>
          <w:rFonts w:ascii="Arial" w:hAnsi="Arial" w:cs="Arial"/>
          <w:sz w:val="24"/>
          <w:szCs w:val="24"/>
          <w:lang w:eastAsia="en-US" w:bidi="en-US"/>
        </w:rPr>
        <w:t>filtracyjno</w:t>
      </w:r>
      <w:proofErr w:type="spellEnd"/>
      <w:r>
        <w:rPr>
          <w:rFonts w:ascii="Arial" w:hAnsi="Arial" w:cs="Arial"/>
          <w:sz w:val="24"/>
          <w:szCs w:val="24"/>
          <w:lang w:eastAsia="en-US" w:bidi="en-US"/>
        </w:rPr>
        <w:t xml:space="preserve"> – drenażowej oraz przewodów perforowanych PEHD o średnicy </w:t>
      </w:r>
      <w:r>
        <w:rPr>
          <w:rFonts w:ascii="Arial" w:hAnsi="Arial" w:cs="Arial"/>
          <w:sz w:val="24"/>
          <w:szCs w:val="24"/>
          <w:lang w:eastAsia="en-US" w:bidi="en-US"/>
        </w:rPr>
        <w:br/>
        <w:t xml:space="preserve">Φ 160 mm zbierających biogaz umieszczony wewnątrz rury osłonowej. Przestrzeń </w:t>
      </w:r>
      <w:r>
        <w:rPr>
          <w:rFonts w:ascii="Arial" w:hAnsi="Arial" w:cs="Arial"/>
          <w:sz w:val="24"/>
          <w:szCs w:val="24"/>
          <w:lang w:eastAsia="en-US" w:bidi="en-US"/>
        </w:rPr>
        <w:lastRenderedPageBreak/>
        <w:t xml:space="preserve">międzyrurowa wypełniona będzie żwirem/tłuczniem, ostatni 0,5 m odcinek przestrzeni </w:t>
      </w:r>
      <w:proofErr w:type="spellStart"/>
      <w:r>
        <w:rPr>
          <w:rFonts w:ascii="Arial" w:hAnsi="Arial" w:cs="Arial"/>
          <w:sz w:val="24"/>
          <w:szCs w:val="24"/>
          <w:lang w:eastAsia="en-US" w:bidi="en-US"/>
        </w:rPr>
        <w:t>międzyfiltrowej</w:t>
      </w:r>
      <w:proofErr w:type="spellEnd"/>
      <w:r>
        <w:rPr>
          <w:rFonts w:ascii="Arial" w:hAnsi="Arial" w:cs="Arial"/>
          <w:sz w:val="24"/>
          <w:szCs w:val="24"/>
          <w:lang w:eastAsia="en-US" w:bidi="en-US"/>
        </w:rPr>
        <w:t xml:space="preserve"> wypełniony będzie warstwą uszczelniającą z gliny. Głębokość całkowita otworów odgazowujących wynosić będzie ok. 7,3 m oraz 1,0 m na rurę wyprowadzającą biogaz ponad powierzchnię składowiska. Studnie, w celu utrzymania w pozycji pionowej ustawione będą w kręgach betonowych </w:t>
      </w:r>
      <w:r>
        <w:rPr>
          <w:rFonts w:ascii="Arial" w:hAnsi="Arial" w:cs="Arial"/>
          <w:sz w:val="24"/>
          <w:szCs w:val="24"/>
          <w:lang w:eastAsia="en-US" w:bidi="en-US"/>
        </w:rPr>
        <w:br/>
        <w:t xml:space="preserve">i wyposażone będą w prowadnice. W miarę gromadzenia odpadów studnie będą sukcesywnie nadbudowywane do rzędnej 158,10 m n.p.m. poprzez dołączanie kolejnych odcinków rur </w:t>
      </w:r>
      <w:proofErr w:type="spellStart"/>
      <w:r>
        <w:rPr>
          <w:rFonts w:ascii="Arial" w:hAnsi="Arial" w:cs="Arial"/>
          <w:sz w:val="24"/>
          <w:szCs w:val="24"/>
          <w:lang w:eastAsia="en-US" w:bidi="en-US"/>
        </w:rPr>
        <w:t>perferowanych</w:t>
      </w:r>
      <w:proofErr w:type="spellEnd"/>
      <w:r>
        <w:rPr>
          <w:rFonts w:ascii="Arial" w:hAnsi="Arial" w:cs="Arial"/>
          <w:sz w:val="24"/>
          <w:szCs w:val="24"/>
          <w:lang w:eastAsia="en-US" w:bidi="en-US"/>
        </w:rPr>
        <w:t xml:space="preserve"> i odcinków </w:t>
      </w:r>
      <w:proofErr w:type="spellStart"/>
      <w:r>
        <w:rPr>
          <w:rFonts w:ascii="Arial" w:hAnsi="Arial" w:cs="Arial"/>
          <w:sz w:val="24"/>
          <w:szCs w:val="24"/>
          <w:lang w:eastAsia="en-US" w:bidi="en-US"/>
        </w:rPr>
        <w:t>perferowanego</w:t>
      </w:r>
      <w:proofErr w:type="spellEnd"/>
      <w:r>
        <w:rPr>
          <w:rFonts w:ascii="Arial" w:hAnsi="Arial" w:cs="Arial"/>
          <w:sz w:val="24"/>
          <w:szCs w:val="24"/>
          <w:lang w:eastAsia="en-US" w:bidi="en-US"/>
        </w:rPr>
        <w:t xml:space="preserve"> przewodu odgazowującego, a ich wnętrze wypełnione będzie </w:t>
      </w:r>
      <w:proofErr w:type="spellStart"/>
      <w:r>
        <w:rPr>
          <w:rFonts w:ascii="Arial" w:hAnsi="Arial" w:cs="Arial"/>
          <w:sz w:val="24"/>
          <w:szCs w:val="24"/>
          <w:lang w:eastAsia="en-US" w:bidi="en-US"/>
        </w:rPr>
        <w:t>żwiem</w:t>
      </w:r>
      <w:proofErr w:type="spellEnd"/>
      <w:r>
        <w:rPr>
          <w:rFonts w:ascii="Arial" w:hAnsi="Arial" w:cs="Arial"/>
          <w:sz w:val="24"/>
          <w:szCs w:val="24"/>
          <w:lang w:eastAsia="en-US" w:bidi="en-US"/>
        </w:rPr>
        <w:t>/tłuczniem. Każda ze studni zakończona będzie indywidualną pochodnią.</w:t>
      </w:r>
    </w:p>
    <w:p w:rsidR="00435405" w:rsidRDefault="00435405" w:rsidP="00041125">
      <w:pPr>
        <w:pStyle w:val="BodyText22"/>
        <w:widowControl/>
        <w:spacing w:line="276" w:lineRule="auto"/>
        <w:rPr>
          <w:rFonts w:ascii="Arial" w:hAnsi="Arial" w:cs="Arial"/>
          <w:szCs w:val="24"/>
        </w:rPr>
      </w:pPr>
    </w:p>
    <w:p w:rsidR="0081256C" w:rsidRDefault="0081256C" w:rsidP="00E25A5F">
      <w:pPr>
        <w:pStyle w:val="Nagwek3"/>
      </w:pPr>
      <w:r w:rsidRPr="00242F24">
        <w:t>I.</w:t>
      </w:r>
      <w:r w:rsidR="005C2048">
        <w:t>1.</w:t>
      </w:r>
      <w:r w:rsidRPr="00242F24">
        <w:t>2.</w:t>
      </w:r>
      <w:r w:rsidR="00A10F17">
        <w:t>5</w:t>
      </w:r>
      <w:r w:rsidR="00923927" w:rsidRPr="00242F24">
        <w:t>.</w:t>
      </w:r>
      <w:r w:rsidRPr="00242F24">
        <w:t xml:space="preserve"> Urządzenia technologiczne wykorzystywane na instalacji:</w:t>
      </w:r>
    </w:p>
    <w:p w:rsidR="004243F8" w:rsidRDefault="00063069" w:rsidP="005E599B">
      <w:pPr>
        <w:widowControl w:val="0"/>
        <w:numPr>
          <w:ilvl w:val="0"/>
          <w:numId w:val="13"/>
        </w:numPr>
        <w:suppressAutoHyphens/>
        <w:autoSpaceDE w:val="0"/>
        <w:spacing w:line="276" w:lineRule="auto"/>
        <w:ind w:left="567" w:hanging="425"/>
        <w:jc w:val="both"/>
        <w:rPr>
          <w:rFonts w:ascii="Arial" w:hAnsi="Arial" w:cs="Arial"/>
          <w:sz w:val="24"/>
          <w:szCs w:val="24"/>
        </w:rPr>
      </w:pPr>
      <w:r w:rsidRPr="004243F8">
        <w:rPr>
          <w:rFonts w:ascii="Arial" w:hAnsi="Arial" w:cs="Arial"/>
          <w:sz w:val="24"/>
          <w:szCs w:val="24"/>
        </w:rPr>
        <w:t xml:space="preserve">elektroniczna waga samochodowa najazdowa o nośności </w:t>
      </w:r>
      <w:r w:rsidR="006322E7" w:rsidRPr="004243F8">
        <w:rPr>
          <w:rFonts w:ascii="Arial" w:hAnsi="Arial" w:cs="Arial"/>
          <w:sz w:val="24"/>
          <w:szCs w:val="24"/>
        </w:rPr>
        <w:t>25</w:t>
      </w:r>
      <w:r w:rsidRPr="004243F8">
        <w:rPr>
          <w:rFonts w:ascii="Arial" w:hAnsi="Arial" w:cs="Arial"/>
          <w:sz w:val="24"/>
          <w:szCs w:val="24"/>
        </w:rPr>
        <w:t xml:space="preserve"> Mg</w:t>
      </w:r>
      <w:r w:rsidR="007A16D1" w:rsidRPr="004243F8">
        <w:rPr>
          <w:rFonts w:ascii="Arial" w:hAnsi="Arial" w:cs="Arial"/>
          <w:sz w:val="24"/>
          <w:szCs w:val="24"/>
        </w:rPr>
        <w:t xml:space="preserve"> </w:t>
      </w:r>
      <w:r w:rsidR="00041125" w:rsidRPr="004243F8">
        <w:rPr>
          <w:rFonts w:ascii="Arial" w:hAnsi="Arial" w:cs="Arial"/>
          <w:sz w:val="24"/>
          <w:szCs w:val="24"/>
        </w:rPr>
        <w:t xml:space="preserve">do </w:t>
      </w:r>
      <w:r w:rsidR="006322E7" w:rsidRPr="004243F8">
        <w:rPr>
          <w:rFonts w:ascii="Arial" w:hAnsi="Arial" w:cs="Arial"/>
          <w:sz w:val="24"/>
          <w:szCs w:val="24"/>
        </w:rPr>
        <w:t>ustalania masy pojazdów i masy odpadów,</w:t>
      </w:r>
      <w:r w:rsidR="00741486" w:rsidRPr="004243F8">
        <w:rPr>
          <w:rFonts w:ascii="Arial" w:hAnsi="Arial" w:cs="Arial"/>
          <w:sz w:val="24"/>
          <w:szCs w:val="24"/>
        </w:rPr>
        <w:t xml:space="preserve"> </w:t>
      </w:r>
    </w:p>
    <w:p w:rsidR="0081256C" w:rsidRPr="004243F8" w:rsidRDefault="006322E7" w:rsidP="005E599B">
      <w:pPr>
        <w:widowControl w:val="0"/>
        <w:numPr>
          <w:ilvl w:val="0"/>
          <w:numId w:val="13"/>
        </w:numPr>
        <w:suppressAutoHyphens/>
        <w:autoSpaceDE w:val="0"/>
        <w:spacing w:line="276" w:lineRule="auto"/>
        <w:ind w:left="567" w:hanging="425"/>
        <w:jc w:val="both"/>
        <w:rPr>
          <w:rFonts w:ascii="Arial" w:hAnsi="Arial" w:cs="Arial"/>
          <w:sz w:val="24"/>
          <w:szCs w:val="24"/>
        </w:rPr>
      </w:pPr>
      <w:r w:rsidRPr="004243F8">
        <w:rPr>
          <w:rFonts w:ascii="Arial" w:hAnsi="Arial" w:cs="Arial"/>
          <w:sz w:val="24"/>
          <w:szCs w:val="24"/>
        </w:rPr>
        <w:t>koparko - spycharka</w:t>
      </w:r>
      <w:r w:rsidR="0081256C" w:rsidRPr="004243F8">
        <w:rPr>
          <w:rFonts w:ascii="Arial" w:hAnsi="Arial" w:cs="Arial"/>
          <w:sz w:val="24"/>
          <w:szCs w:val="24"/>
        </w:rPr>
        <w:t xml:space="preserve"> o masie eksploatacyjnej </w:t>
      </w:r>
      <w:r w:rsidR="00A06512" w:rsidRPr="004243F8">
        <w:rPr>
          <w:rFonts w:ascii="Arial" w:hAnsi="Arial" w:cs="Arial"/>
          <w:sz w:val="24"/>
          <w:szCs w:val="24"/>
        </w:rPr>
        <w:t>10,5 Mg</w:t>
      </w:r>
      <w:r w:rsidR="0081256C" w:rsidRPr="004243F8">
        <w:rPr>
          <w:rFonts w:ascii="Arial" w:hAnsi="Arial" w:cs="Arial"/>
          <w:sz w:val="24"/>
          <w:szCs w:val="24"/>
        </w:rPr>
        <w:t xml:space="preserve"> przeznaczon</w:t>
      </w:r>
      <w:r w:rsidRPr="004243F8">
        <w:rPr>
          <w:rFonts w:ascii="Arial" w:hAnsi="Arial" w:cs="Arial"/>
          <w:sz w:val="24"/>
          <w:szCs w:val="24"/>
        </w:rPr>
        <w:t>a</w:t>
      </w:r>
      <w:r w:rsidR="0081256C" w:rsidRPr="004243F8">
        <w:rPr>
          <w:rFonts w:ascii="Arial" w:hAnsi="Arial" w:cs="Arial"/>
          <w:sz w:val="24"/>
          <w:szCs w:val="24"/>
        </w:rPr>
        <w:t xml:space="preserve"> do przemieszczania</w:t>
      </w:r>
      <w:r w:rsidR="003B2B2B" w:rsidRPr="004243F8">
        <w:rPr>
          <w:rFonts w:ascii="Arial" w:hAnsi="Arial" w:cs="Arial"/>
          <w:sz w:val="24"/>
          <w:szCs w:val="24"/>
        </w:rPr>
        <w:t>,</w:t>
      </w:r>
      <w:r w:rsidR="0081256C" w:rsidRPr="004243F8">
        <w:rPr>
          <w:rFonts w:ascii="Arial" w:hAnsi="Arial" w:cs="Arial"/>
          <w:sz w:val="24"/>
          <w:szCs w:val="24"/>
        </w:rPr>
        <w:t xml:space="preserve"> </w:t>
      </w:r>
      <w:r w:rsidR="003B2B2B" w:rsidRPr="004243F8">
        <w:rPr>
          <w:rFonts w:ascii="Arial" w:hAnsi="Arial" w:cs="Arial"/>
          <w:sz w:val="24"/>
          <w:szCs w:val="24"/>
        </w:rPr>
        <w:t xml:space="preserve">wyrównywania i </w:t>
      </w:r>
      <w:r w:rsidR="0081256C" w:rsidRPr="004243F8">
        <w:rPr>
          <w:rFonts w:ascii="Arial" w:hAnsi="Arial" w:cs="Arial"/>
          <w:sz w:val="24"/>
          <w:szCs w:val="24"/>
        </w:rPr>
        <w:t>ugniatania odpadów na działce roboczej</w:t>
      </w:r>
      <w:r w:rsidR="00D651B5" w:rsidRPr="004243F8">
        <w:rPr>
          <w:rFonts w:ascii="Arial" w:hAnsi="Arial" w:cs="Arial"/>
          <w:sz w:val="24"/>
          <w:szCs w:val="24"/>
        </w:rPr>
        <w:t>.</w:t>
      </w:r>
    </w:p>
    <w:p w:rsidR="00041125" w:rsidRPr="008B6F85" w:rsidRDefault="00041125" w:rsidP="00041125">
      <w:pPr>
        <w:pStyle w:val="Akapitzlist1"/>
        <w:autoSpaceDE w:val="0"/>
        <w:autoSpaceDN w:val="0"/>
        <w:adjustRightInd w:val="0"/>
        <w:spacing w:before="0" w:after="0" w:afterAutospacing="0" w:line="276" w:lineRule="auto"/>
        <w:ind w:left="426"/>
        <w:contextualSpacing/>
        <w:rPr>
          <w:rFonts w:ascii="Arial" w:hAnsi="Arial" w:cs="Arial"/>
          <w:highlight w:val="yellow"/>
        </w:rPr>
      </w:pPr>
    </w:p>
    <w:p w:rsidR="00063069" w:rsidRDefault="00063069" w:rsidP="00E25A5F">
      <w:pPr>
        <w:pStyle w:val="Nagwek3"/>
      </w:pPr>
      <w:r w:rsidRPr="00242F24">
        <w:t>I.</w:t>
      </w:r>
      <w:r w:rsidR="005C2048">
        <w:t>1.</w:t>
      </w:r>
      <w:r w:rsidRPr="00242F24">
        <w:t>2.</w:t>
      </w:r>
      <w:r w:rsidR="00E66045">
        <w:t>6</w:t>
      </w:r>
      <w:r w:rsidRPr="00242F24">
        <w:t xml:space="preserve">. </w:t>
      </w:r>
      <w:r w:rsidR="00663920">
        <w:t>Pozostałe</w:t>
      </w:r>
      <w:r>
        <w:t xml:space="preserve"> wyposażenie </w:t>
      </w:r>
      <w:r w:rsidRPr="00242F24">
        <w:t>instalacji:</w:t>
      </w:r>
    </w:p>
    <w:p w:rsidR="006322E7" w:rsidRPr="00AA6660" w:rsidRDefault="006322E7" w:rsidP="00971A31">
      <w:pPr>
        <w:numPr>
          <w:ilvl w:val="0"/>
          <w:numId w:val="30"/>
        </w:numPr>
        <w:spacing w:line="276" w:lineRule="auto"/>
        <w:ind w:left="567" w:hanging="425"/>
        <w:jc w:val="both"/>
        <w:rPr>
          <w:rFonts w:ascii="Arial" w:hAnsi="Arial" w:cs="Arial"/>
          <w:sz w:val="24"/>
          <w:szCs w:val="24"/>
          <w:lang w:eastAsia="en-US" w:bidi="en-US"/>
        </w:rPr>
      </w:pPr>
      <w:r w:rsidRPr="00AA6660">
        <w:rPr>
          <w:rFonts w:ascii="Arial" w:hAnsi="Arial" w:cs="Arial"/>
          <w:sz w:val="24"/>
          <w:szCs w:val="24"/>
          <w:lang w:eastAsia="en-US" w:bidi="en-US"/>
        </w:rPr>
        <w:t>budynek socjalno-techniczny zlokalizowany przy wjeździe na teren składowiska o powierzchni użytkowej 75 m</w:t>
      </w:r>
      <w:r w:rsidRPr="00AA6660">
        <w:rPr>
          <w:rFonts w:ascii="Arial" w:hAnsi="Arial" w:cs="Arial"/>
          <w:sz w:val="24"/>
          <w:szCs w:val="24"/>
          <w:vertAlign w:val="superscript"/>
          <w:lang w:eastAsia="en-US" w:bidi="en-US"/>
        </w:rPr>
        <w:t>2</w:t>
      </w:r>
      <w:r w:rsidRPr="00AA6660">
        <w:rPr>
          <w:rFonts w:ascii="Arial" w:hAnsi="Arial" w:cs="Arial"/>
          <w:sz w:val="24"/>
          <w:szCs w:val="24"/>
          <w:lang w:eastAsia="en-US" w:bidi="en-US"/>
        </w:rPr>
        <w:t>, w budynku zlokalizowan</w:t>
      </w:r>
      <w:r w:rsidR="00646327" w:rsidRPr="00AA6660">
        <w:rPr>
          <w:rFonts w:ascii="Arial" w:hAnsi="Arial" w:cs="Arial"/>
          <w:sz w:val="24"/>
          <w:szCs w:val="24"/>
          <w:lang w:eastAsia="en-US" w:bidi="en-US"/>
        </w:rPr>
        <w:t>e będą</w:t>
      </w:r>
      <w:r w:rsidRPr="00AA6660">
        <w:rPr>
          <w:rFonts w:ascii="Arial" w:hAnsi="Arial" w:cs="Arial"/>
          <w:sz w:val="24"/>
          <w:szCs w:val="24"/>
          <w:lang w:eastAsia="en-US" w:bidi="en-US"/>
        </w:rPr>
        <w:t>: biuro, szatni</w:t>
      </w:r>
      <w:r w:rsidR="00646327" w:rsidRPr="00AA6660">
        <w:rPr>
          <w:rFonts w:ascii="Arial" w:hAnsi="Arial" w:cs="Arial"/>
          <w:sz w:val="24"/>
          <w:szCs w:val="24"/>
          <w:lang w:eastAsia="en-US" w:bidi="en-US"/>
        </w:rPr>
        <w:t>a</w:t>
      </w:r>
      <w:r w:rsidRPr="00AA6660">
        <w:rPr>
          <w:rFonts w:ascii="Arial" w:hAnsi="Arial" w:cs="Arial"/>
          <w:sz w:val="24"/>
          <w:szCs w:val="24"/>
          <w:lang w:eastAsia="en-US" w:bidi="en-US"/>
        </w:rPr>
        <w:t xml:space="preserve"> dla pracowników, pomieszczeni</w:t>
      </w:r>
      <w:r w:rsidR="00646327" w:rsidRPr="00AA6660">
        <w:rPr>
          <w:rFonts w:ascii="Arial" w:hAnsi="Arial" w:cs="Arial"/>
          <w:sz w:val="24"/>
          <w:szCs w:val="24"/>
          <w:lang w:eastAsia="en-US" w:bidi="en-US"/>
        </w:rPr>
        <w:t>a</w:t>
      </w:r>
      <w:r w:rsidRPr="00AA6660">
        <w:rPr>
          <w:rFonts w:ascii="Arial" w:hAnsi="Arial" w:cs="Arial"/>
          <w:sz w:val="24"/>
          <w:szCs w:val="24"/>
          <w:lang w:eastAsia="en-US" w:bidi="en-US"/>
        </w:rPr>
        <w:t xml:space="preserve"> techniczne (hydrofor, agregat prądotwórczy), sanitariat, garaż na maszyny robocze</w:t>
      </w:r>
      <w:r w:rsidR="00646327" w:rsidRPr="00AA6660">
        <w:rPr>
          <w:rFonts w:ascii="Arial" w:hAnsi="Arial" w:cs="Arial"/>
          <w:sz w:val="24"/>
          <w:szCs w:val="24"/>
          <w:lang w:eastAsia="en-US" w:bidi="en-US"/>
        </w:rPr>
        <w:t>,</w:t>
      </w:r>
      <w:r w:rsidR="00AA6660" w:rsidRPr="00AA6660">
        <w:rPr>
          <w:rFonts w:ascii="Arial" w:hAnsi="Arial" w:cs="Arial"/>
          <w:sz w:val="24"/>
          <w:szCs w:val="24"/>
          <w:lang w:eastAsia="en-US" w:bidi="en-US"/>
        </w:rPr>
        <w:t xml:space="preserve"> </w:t>
      </w:r>
    </w:p>
    <w:p w:rsidR="003D0167" w:rsidRPr="00646327" w:rsidRDefault="003D0167" w:rsidP="00971A31">
      <w:pPr>
        <w:numPr>
          <w:ilvl w:val="0"/>
          <w:numId w:val="30"/>
        </w:numPr>
        <w:spacing w:line="276" w:lineRule="auto"/>
        <w:ind w:left="567" w:hanging="425"/>
        <w:jc w:val="both"/>
        <w:rPr>
          <w:rFonts w:ascii="Arial" w:hAnsi="Arial" w:cs="Arial"/>
          <w:sz w:val="24"/>
          <w:szCs w:val="24"/>
          <w:lang w:eastAsia="en-US" w:bidi="en-US"/>
        </w:rPr>
      </w:pPr>
      <w:r w:rsidRPr="004D7893">
        <w:rPr>
          <w:rFonts w:ascii="Arial" w:hAnsi="Arial" w:cs="Arial"/>
          <w:sz w:val="24"/>
          <w:szCs w:val="24"/>
        </w:rPr>
        <w:t xml:space="preserve">brodzik dezynfekcyjny </w:t>
      </w:r>
      <w:r w:rsidR="004D7893" w:rsidRPr="004D7893">
        <w:rPr>
          <w:rFonts w:ascii="Arial" w:hAnsi="Arial" w:cs="Arial"/>
          <w:sz w:val="24"/>
          <w:szCs w:val="24"/>
        </w:rPr>
        <w:t xml:space="preserve">w formie niecki betonowej, </w:t>
      </w:r>
      <w:r w:rsidRPr="004D7893">
        <w:rPr>
          <w:rFonts w:ascii="Arial" w:hAnsi="Arial" w:cs="Arial"/>
          <w:sz w:val="24"/>
          <w:szCs w:val="24"/>
        </w:rPr>
        <w:t xml:space="preserve">bezodpływowy o wymiarach </w:t>
      </w:r>
      <w:r w:rsidR="004D7893" w:rsidRPr="004D7893">
        <w:rPr>
          <w:rFonts w:ascii="Arial" w:hAnsi="Arial" w:cs="Arial"/>
          <w:sz w:val="24"/>
          <w:szCs w:val="24"/>
        </w:rPr>
        <w:t>15</w:t>
      </w:r>
      <w:r w:rsidRPr="004D7893">
        <w:rPr>
          <w:rFonts w:ascii="Arial" w:hAnsi="Arial" w:cs="Arial"/>
          <w:sz w:val="24"/>
          <w:szCs w:val="24"/>
        </w:rPr>
        <w:t xml:space="preserve">,0 m x </w:t>
      </w:r>
      <w:r w:rsidR="004D7893" w:rsidRPr="004D7893">
        <w:rPr>
          <w:rFonts w:ascii="Arial" w:hAnsi="Arial" w:cs="Arial"/>
          <w:sz w:val="24"/>
          <w:szCs w:val="24"/>
        </w:rPr>
        <w:t>3</w:t>
      </w:r>
      <w:r w:rsidRPr="004D7893">
        <w:rPr>
          <w:rFonts w:ascii="Arial" w:hAnsi="Arial" w:cs="Arial"/>
          <w:sz w:val="24"/>
          <w:szCs w:val="24"/>
        </w:rPr>
        <w:t>,</w:t>
      </w:r>
      <w:r w:rsidR="004D7893" w:rsidRPr="004D7893">
        <w:rPr>
          <w:rFonts w:ascii="Arial" w:hAnsi="Arial" w:cs="Arial"/>
          <w:sz w:val="24"/>
          <w:szCs w:val="24"/>
        </w:rPr>
        <w:t>5</w:t>
      </w:r>
      <w:r w:rsidRPr="004D7893">
        <w:rPr>
          <w:rFonts w:ascii="Arial" w:hAnsi="Arial" w:cs="Arial"/>
          <w:sz w:val="24"/>
          <w:szCs w:val="24"/>
        </w:rPr>
        <w:t xml:space="preserve"> m i </w:t>
      </w:r>
      <w:r w:rsidR="004D7893" w:rsidRPr="004D7893">
        <w:rPr>
          <w:rFonts w:ascii="Arial" w:hAnsi="Arial" w:cs="Arial"/>
          <w:sz w:val="24"/>
          <w:szCs w:val="24"/>
        </w:rPr>
        <w:t>powierzchni czynnej 52,5 m</w:t>
      </w:r>
      <w:r w:rsidR="004D7893" w:rsidRPr="004D7893">
        <w:rPr>
          <w:rFonts w:ascii="Arial" w:hAnsi="Arial" w:cs="Arial"/>
          <w:sz w:val="24"/>
          <w:szCs w:val="24"/>
          <w:vertAlign w:val="superscript"/>
        </w:rPr>
        <w:t>2</w:t>
      </w:r>
      <w:r w:rsidRPr="004D7893">
        <w:rPr>
          <w:rFonts w:ascii="Arial" w:hAnsi="Arial" w:cs="Arial"/>
          <w:sz w:val="24"/>
          <w:szCs w:val="24"/>
        </w:rPr>
        <w:t xml:space="preserve">, </w:t>
      </w:r>
      <w:r w:rsidR="00E32E5F">
        <w:rPr>
          <w:rFonts w:ascii="Arial" w:hAnsi="Arial" w:cs="Arial"/>
          <w:sz w:val="24"/>
          <w:szCs w:val="24"/>
        </w:rPr>
        <w:t xml:space="preserve">przeznaczony </w:t>
      </w:r>
      <w:r w:rsidR="004D7893" w:rsidRPr="004D7893">
        <w:rPr>
          <w:rFonts w:ascii="Arial" w:hAnsi="Arial" w:cs="Arial"/>
          <w:sz w:val="24"/>
          <w:szCs w:val="24"/>
        </w:rPr>
        <w:t>do dezynfekcji kół pojazdów</w:t>
      </w:r>
      <w:r w:rsidR="004D7893">
        <w:rPr>
          <w:rFonts w:ascii="Arial" w:hAnsi="Arial" w:cs="Arial"/>
          <w:sz w:val="24"/>
          <w:szCs w:val="24"/>
        </w:rPr>
        <w:t xml:space="preserve"> opuszczających teren składowiska,</w:t>
      </w:r>
    </w:p>
    <w:p w:rsidR="00FF5AC5" w:rsidRPr="00242F24" w:rsidRDefault="00300C76" w:rsidP="00971A31">
      <w:pPr>
        <w:pStyle w:val="Akapitzlist1"/>
        <w:numPr>
          <w:ilvl w:val="0"/>
          <w:numId w:val="14"/>
        </w:numPr>
        <w:tabs>
          <w:tab w:val="clear" w:pos="720"/>
          <w:tab w:val="num" w:pos="567"/>
        </w:tabs>
        <w:spacing w:after="0" w:afterAutospacing="0" w:line="276" w:lineRule="auto"/>
        <w:ind w:hanging="578"/>
        <w:contextualSpacing/>
        <w:rPr>
          <w:rFonts w:ascii="Arial" w:hAnsi="Arial" w:cs="Arial"/>
        </w:rPr>
      </w:pPr>
      <w:r w:rsidRPr="00242F24">
        <w:rPr>
          <w:rFonts w:ascii="Arial" w:hAnsi="Arial" w:cs="Arial"/>
        </w:rPr>
        <w:t>drog</w:t>
      </w:r>
      <w:r w:rsidR="007A16D1">
        <w:rPr>
          <w:rFonts w:ascii="Arial" w:hAnsi="Arial" w:cs="Arial"/>
        </w:rPr>
        <w:t>a</w:t>
      </w:r>
      <w:r w:rsidRPr="00242F24">
        <w:rPr>
          <w:rFonts w:ascii="Arial" w:hAnsi="Arial" w:cs="Arial"/>
        </w:rPr>
        <w:t xml:space="preserve"> dojazdow</w:t>
      </w:r>
      <w:r w:rsidR="007A16D1">
        <w:rPr>
          <w:rFonts w:ascii="Arial" w:hAnsi="Arial" w:cs="Arial"/>
        </w:rPr>
        <w:t>a o szerokości 4 m,</w:t>
      </w:r>
      <w:r w:rsidR="00B45411" w:rsidRPr="00242F24">
        <w:rPr>
          <w:rFonts w:ascii="Arial" w:hAnsi="Arial" w:cs="Arial"/>
        </w:rPr>
        <w:t xml:space="preserve"> </w:t>
      </w:r>
    </w:p>
    <w:p w:rsidR="007C2138" w:rsidRPr="006322E7" w:rsidRDefault="006322E7" w:rsidP="00971A31">
      <w:pPr>
        <w:pStyle w:val="Akapitzlist1"/>
        <w:numPr>
          <w:ilvl w:val="0"/>
          <w:numId w:val="14"/>
        </w:numPr>
        <w:tabs>
          <w:tab w:val="clear" w:pos="720"/>
          <w:tab w:val="num" w:pos="567"/>
        </w:tabs>
        <w:spacing w:after="0" w:afterAutospacing="0" w:line="276" w:lineRule="auto"/>
        <w:ind w:hanging="578"/>
        <w:contextualSpacing/>
        <w:rPr>
          <w:rFonts w:ascii="Arial" w:hAnsi="Arial" w:cs="Arial"/>
        </w:rPr>
      </w:pPr>
      <w:r w:rsidRPr="006322E7">
        <w:rPr>
          <w:rFonts w:ascii="Arial" w:hAnsi="Arial" w:cs="Arial"/>
        </w:rPr>
        <w:t>droga wewnętrzna oraz place manewrowe wykonane z płyt drogowych</w:t>
      </w:r>
      <w:r>
        <w:rPr>
          <w:rFonts w:ascii="Arial" w:hAnsi="Arial" w:cs="Arial"/>
        </w:rPr>
        <w:t>,</w:t>
      </w:r>
    </w:p>
    <w:p w:rsidR="003B2B2B" w:rsidRPr="003B2B2B" w:rsidRDefault="00300C76" w:rsidP="00971A31">
      <w:pPr>
        <w:numPr>
          <w:ilvl w:val="0"/>
          <w:numId w:val="14"/>
        </w:numPr>
        <w:tabs>
          <w:tab w:val="clear" w:pos="720"/>
          <w:tab w:val="num" w:pos="567"/>
        </w:tabs>
        <w:spacing w:after="100" w:line="276" w:lineRule="auto"/>
        <w:ind w:hanging="578"/>
        <w:contextualSpacing/>
        <w:jc w:val="both"/>
        <w:rPr>
          <w:rFonts w:ascii="Arial" w:hAnsi="Arial" w:cs="Arial"/>
          <w:sz w:val="24"/>
          <w:szCs w:val="24"/>
        </w:rPr>
      </w:pPr>
      <w:r w:rsidRPr="00664F7B">
        <w:rPr>
          <w:rFonts w:ascii="Arial" w:hAnsi="Arial" w:cs="Arial"/>
          <w:sz w:val="24"/>
          <w:szCs w:val="24"/>
        </w:rPr>
        <w:t xml:space="preserve">oświetlenie terenu, </w:t>
      </w:r>
    </w:p>
    <w:p w:rsidR="00D31137" w:rsidRDefault="00D31137" w:rsidP="00971A31">
      <w:pPr>
        <w:numPr>
          <w:ilvl w:val="0"/>
          <w:numId w:val="14"/>
        </w:numPr>
        <w:tabs>
          <w:tab w:val="clear" w:pos="720"/>
          <w:tab w:val="num" w:pos="567"/>
        </w:tabs>
        <w:spacing w:line="276" w:lineRule="auto"/>
        <w:ind w:left="567" w:hanging="425"/>
        <w:jc w:val="both"/>
        <w:rPr>
          <w:rFonts w:ascii="Arial" w:hAnsi="Arial" w:cs="Arial"/>
          <w:sz w:val="24"/>
          <w:szCs w:val="24"/>
        </w:rPr>
      </w:pPr>
      <w:r w:rsidRPr="00D31137">
        <w:rPr>
          <w:rFonts w:ascii="Arial" w:hAnsi="Arial" w:cs="Arial"/>
          <w:sz w:val="24"/>
          <w:szCs w:val="24"/>
        </w:rPr>
        <w:t xml:space="preserve">sieć </w:t>
      </w:r>
      <w:r w:rsidR="00AD6552" w:rsidRPr="00D31137">
        <w:rPr>
          <w:rFonts w:ascii="Arial" w:hAnsi="Arial" w:cs="Arial"/>
          <w:sz w:val="24"/>
          <w:szCs w:val="24"/>
        </w:rPr>
        <w:t>piezometr</w:t>
      </w:r>
      <w:r w:rsidRPr="00D31137">
        <w:rPr>
          <w:rFonts w:ascii="Arial" w:hAnsi="Arial" w:cs="Arial"/>
          <w:sz w:val="24"/>
          <w:szCs w:val="24"/>
        </w:rPr>
        <w:t>ów</w:t>
      </w:r>
      <w:r w:rsidR="00E87B63">
        <w:rPr>
          <w:rFonts w:ascii="Arial" w:hAnsi="Arial" w:cs="Arial"/>
          <w:sz w:val="24"/>
          <w:szCs w:val="24"/>
        </w:rPr>
        <w:t xml:space="preserve"> </w:t>
      </w:r>
      <w:r w:rsidR="003B2B2B">
        <w:rPr>
          <w:rFonts w:ascii="Arial" w:hAnsi="Arial" w:cs="Arial"/>
          <w:sz w:val="24"/>
          <w:szCs w:val="24"/>
        </w:rPr>
        <w:t xml:space="preserve">do poboru </w:t>
      </w:r>
      <w:r w:rsidR="002C52AE">
        <w:rPr>
          <w:rFonts w:ascii="Arial" w:hAnsi="Arial" w:cs="Arial"/>
          <w:sz w:val="24"/>
          <w:szCs w:val="24"/>
        </w:rPr>
        <w:t xml:space="preserve">prób </w:t>
      </w:r>
      <w:r w:rsidR="003B2B2B">
        <w:rPr>
          <w:rFonts w:ascii="Arial" w:hAnsi="Arial" w:cs="Arial"/>
          <w:sz w:val="24"/>
          <w:szCs w:val="24"/>
        </w:rPr>
        <w:t>wód podziemnych oznakowan</w:t>
      </w:r>
      <w:r w:rsidR="007E621A">
        <w:rPr>
          <w:rFonts w:ascii="Arial" w:hAnsi="Arial" w:cs="Arial"/>
          <w:sz w:val="24"/>
          <w:szCs w:val="24"/>
        </w:rPr>
        <w:t>e</w:t>
      </w:r>
      <w:r w:rsidR="003B2B2B">
        <w:rPr>
          <w:rFonts w:ascii="Arial" w:hAnsi="Arial" w:cs="Arial"/>
          <w:sz w:val="24"/>
          <w:szCs w:val="24"/>
        </w:rPr>
        <w:t xml:space="preserve">: P1, P2 </w:t>
      </w:r>
      <w:r w:rsidR="007E621A">
        <w:rPr>
          <w:rFonts w:ascii="Arial" w:hAnsi="Arial" w:cs="Arial"/>
          <w:sz w:val="24"/>
          <w:szCs w:val="24"/>
        </w:rPr>
        <w:br/>
      </w:r>
      <w:r w:rsidR="003B2B2B">
        <w:rPr>
          <w:rFonts w:ascii="Arial" w:hAnsi="Arial" w:cs="Arial"/>
          <w:sz w:val="24"/>
          <w:szCs w:val="24"/>
        </w:rPr>
        <w:t>i P3;</w:t>
      </w:r>
    </w:p>
    <w:p w:rsidR="0013314A" w:rsidRDefault="0013314A" w:rsidP="00971A31">
      <w:pPr>
        <w:numPr>
          <w:ilvl w:val="0"/>
          <w:numId w:val="14"/>
        </w:numPr>
        <w:tabs>
          <w:tab w:val="clear" w:pos="720"/>
          <w:tab w:val="num" w:pos="567"/>
        </w:tabs>
        <w:autoSpaceDE w:val="0"/>
        <w:autoSpaceDN w:val="0"/>
        <w:adjustRightInd w:val="0"/>
        <w:spacing w:line="276" w:lineRule="auto"/>
        <w:ind w:hanging="578"/>
        <w:contextualSpacing/>
        <w:jc w:val="both"/>
        <w:rPr>
          <w:rFonts w:ascii="Arial" w:hAnsi="Arial" w:cs="Arial"/>
          <w:sz w:val="24"/>
          <w:szCs w:val="24"/>
        </w:rPr>
      </w:pPr>
      <w:r>
        <w:rPr>
          <w:rFonts w:ascii="Arial" w:hAnsi="Arial" w:cs="Arial"/>
          <w:sz w:val="24"/>
          <w:szCs w:val="24"/>
        </w:rPr>
        <w:t>ustabilizowany reper geodezyjny,</w:t>
      </w:r>
    </w:p>
    <w:p w:rsidR="0013314A" w:rsidRPr="002C52AE" w:rsidRDefault="0013314A" w:rsidP="00971A31">
      <w:pPr>
        <w:numPr>
          <w:ilvl w:val="0"/>
          <w:numId w:val="14"/>
        </w:numPr>
        <w:tabs>
          <w:tab w:val="clear" w:pos="720"/>
          <w:tab w:val="num" w:pos="567"/>
        </w:tabs>
        <w:autoSpaceDE w:val="0"/>
        <w:autoSpaceDN w:val="0"/>
        <w:adjustRightInd w:val="0"/>
        <w:spacing w:line="276" w:lineRule="auto"/>
        <w:ind w:hanging="578"/>
        <w:contextualSpacing/>
        <w:jc w:val="both"/>
        <w:rPr>
          <w:rFonts w:ascii="Arial" w:hAnsi="Arial" w:cs="Arial"/>
          <w:sz w:val="24"/>
          <w:szCs w:val="24"/>
        </w:rPr>
      </w:pPr>
      <w:r>
        <w:rPr>
          <w:rFonts w:ascii="Arial" w:hAnsi="Arial" w:cs="Arial"/>
          <w:sz w:val="24"/>
          <w:szCs w:val="24"/>
        </w:rPr>
        <w:t>deszczomierz,</w:t>
      </w:r>
    </w:p>
    <w:p w:rsidR="0013314A" w:rsidRPr="00E953D5" w:rsidRDefault="00600612" w:rsidP="00971A31">
      <w:pPr>
        <w:numPr>
          <w:ilvl w:val="0"/>
          <w:numId w:val="14"/>
        </w:numPr>
        <w:tabs>
          <w:tab w:val="clear" w:pos="720"/>
          <w:tab w:val="num" w:pos="567"/>
        </w:tabs>
        <w:spacing w:line="276" w:lineRule="auto"/>
        <w:ind w:left="567" w:hanging="425"/>
        <w:jc w:val="both"/>
        <w:rPr>
          <w:rFonts w:ascii="Arial" w:hAnsi="Arial" w:cs="Arial"/>
          <w:sz w:val="24"/>
          <w:szCs w:val="24"/>
        </w:rPr>
      </w:pPr>
      <w:r w:rsidRPr="00E953D5">
        <w:rPr>
          <w:rFonts w:ascii="Arial" w:hAnsi="Arial" w:cs="Arial"/>
          <w:sz w:val="24"/>
          <w:szCs w:val="24"/>
        </w:rPr>
        <w:t>dwa bezodpływowe zbiorniki</w:t>
      </w:r>
      <w:r w:rsidR="0013314A" w:rsidRPr="00E953D5">
        <w:rPr>
          <w:rFonts w:ascii="Arial" w:hAnsi="Arial" w:cs="Arial"/>
          <w:sz w:val="24"/>
          <w:szCs w:val="24"/>
        </w:rPr>
        <w:t xml:space="preserve"> </w:t>
      </w:r>
      <w:r w:rsidRPr="00E953D5">
        <w:rPr>
          <w:rFonts w:ascii="Arial" w:hAnsi="Arial" w:cs="Arial"/>
          <w:sz w:val="24"/>
          <w:szCs w:val="24"/>
        </w:rPr>
        <w:t xml:space="preserve">o pojemności </w:t>
      </w:r>
      <w:smartTag w:uri="urn:schemas-microsoft-com:office:smarttags" w:element="metricconverter">
        <w:smartTagPr>
          <w:attr w:name="ProductID" w:val="14 m3"/>
        </w:smartTagPr>
        <w:r w:rsidRPr="00E953D5">
          <w:rPr>
            <w:rFonts w:ascii="Arial" w:hAnsi="Arial" w:cs="Arial"/>
            <w:sz w:val="24"/>
            <w:szCs w:val="24"/>
            <w:lang w:eastAsia="en-US" w:bidi="en-US"/>
          </w:rPr>
          <w:t>14 m</w:t>
        </w:r>
        <w:r w:rsidRPr="00E953D5">
          <w:rPr>
            <w:rFonts w:ascii="Arial" w:hAnsi="Arial" w:cs="Arial"/>
            <w:sz w:val="24"/>
            <w:szCs w:val="24"/>
            <w:vertAlign w:val="superscript"/>
            <w:lang w:eastAsia="en-US" w:bidi="en-US"/>
          </w:rPr>
          <w:t>3</w:t>
        </w:r>
      </w:smartTag>
      <w:r w:rsidRPr="00E953D5">
        <w:rPr>
          <w:rFonts w:ascii="Arial" w:hAnsi="Arial" w:cs="Arial"/>
          <w:sz w:val="24"/>
          <w:szCs w:val="24"/>
          <w:lang w:eastAsia="en-US" w:bidi="en-US"/>
        </w:rPr>
        <w:t xml:space="preserve"> każdy,</w:t>
      </w:r>
      <w:r w:rsidR="0013314A" w:rsidRPr="00E953D5">
        <w:rPr>
          <w:rFonts w:ascii="Arial" w:hAnsi="Arial" w:cs="Arial"/>
          <w:sz w:val="24"/>
          <w:szCs w:val="24"/>
        </w:rPr>
        <w:t xml:space="preserve"> </w:t>
      </w:r>
      <w:r w:rsidR="007E621A" w:rsidRPr="00E953D5">
        <w:rPr>
          <w:rFonts w:ascii="Arial" w:hAnsi="Arial" w:cs="Arial"/>
          <w:sz w:val="24"/>
          <w:szCs w:val="24"/>
        </w:rPr>
        <w:t xml:space="preserve">do poboru prób jakości odcieków z drenażu </w:t>
      </w:r>
      <w:proofErr w:type="spellStart"/>
      <w:r w:rsidR="007E621A" w:rsidRPr="00E953D5">
        <w:rPr>
          <w:rFonts w:ascii="Arial" w:hAnsi="Arial" w:cs="Arial"/>
          <w:sz w:val="24"/>
          <w:szCs w:val="24"/>
        </w:rPr>
        <w:t>nadfoliowego</w:t>
      </w:r>
      <w:proofErr w:type="spellEnd"/>
      <w:r w:rsidR="005F6C95" w:rsidRPr="00E953D5">
        <w:rPr>
          <w:rFonts w:ascii="Arial" w:hAnsi="Arial" w:cs="Arial"/>
          <w:sz w:val="24"/>
          <w:szCs w:val="24"/>
        </w:rPr>
        <w:t xml:space="preserve"> kwatery składowiska</w:t>
      </w:r>
      <w:r w:rsidR="007E621A" w:rsidRPr="00E953D5">
        <w:rPr>
          <w:rFonts w:ascii="Arial" w:hAnsi="Arial" w:cs="Arial"/>
          <w:sz w:val="24"/>
          <w:szCs w:val="24"/>
        </w:rPr>
        <w:t xml:space="preserve"> oznakowane </w:t>
      </w:r>
      <w:r w:rsidRPr="00E953D5">
        <w:rPr>
          <w:rFonts w:ascii="Arial" w:hAnsi="Arial" w:cs="Arial"/>
          <w:sz w:val="24"/>
          <w:szCs w:val="24"/>
        </w:rPr>
        <w:br/>
      </w:r>
      <w:r w:rsidR="0013314A" w:rsidRPr="00E953D5">
        <w:rPr>
          <w:rFonts w:ascii="Arial" w:hAnsi="Arial" w:cs="Arial"/>
          <w:sz w:val="24"/>
          <w:szCs w:val="24"/>
        </w:rPr>
        <w:t>S1</w:t>
      </w:r>
      <w:r w:rsidR="0013314A" w:rsidRPr="00E953D5">
        <w:rPr>
          <w:rFonts w:ascii="Arial" w:hAnsi="Arial" w:cs="Arial"/>
          <w:sz w:val="24"/>
          <w:szCs w:val="24"/>
          <w:vertAlign w:val="subscript"/>
        </w:rPr>
        <w:t xml:space="preserve"> </w:t>
      </w:r>
      <w:r w:rsidR="0013314A" w:rsidRPr="00E953D5">
        <w:rPr>
          <w:rFonts w:ascii="Arial" w:hAnsi="Arial" w:cs="Arial"/>
          <w:sz w:val="24"/>
          <w:szCs w:val="24"/>
        </w:rPr>
        <w:t>i S2</w:t>
      </w:r>
      <w:r w:rsidR="00E32E5F" w:rsidRPr="00E953D5">
        <w:rPr>
          <w:rFonts w:ascii="Arial" w:hAnsi="Arial" w:cs="Arial"/>
          <w:sz w:val="24"/>
          <w:szCs w:val="24"/>
        </w:rPr>
        <w:t>,</w:t>
      </w:r>
    </w:p>
    <w:p w:rsidR="00064072" w:rsidRPr="00E953D5" w:rsidRDefault="005F6C95" w:rsidP="00876840">
      <w:pPr>
        <w:numPr>
          <w:ilvl w:val="0"/>
          <w:numId w:val="44"/>
        </w:numPr>
        <w:tabs>
          <w:tab w:val="clear" w:pos="720"/>
          <w:tab w:val="num" w:pos="567"/>
        </w:tabs>
        <w:spacing w:line="276" w:lineRule="auto"/>
        <w:ind w:left="567" w:hanging="425"/>
        <w:jc w:val="both"/>
        <w:rPr>
          <w:rFonts w:ascii="Arial" w:hAnsi="Arial" w:cs="Arial"/>
          <w:sz w:val="24"/>
          <w:szCs w:val="24"/>
        </w:rPr>
      </w:pPr>
      <w:r w:rsidRPr="00E953D5">
        <w:rPr>
          <w:rFonts w:ascii="Arial" w:hAnsi="Arial" w:cs="Arial"/>
          <w:sz w:val="24"/>
          <w:szCs w:val="24"/>
        </w:rPr>
        <w:t xml:space="preserve">dwa </w:t>
      </w:r>
      <w:r w:rsidR="00256CD1" w:rsidRPr="00E953D5">
        <w:rPr>
          <w:rFonts w:ascii="Arial" w:hAnsi="Arial" w:cs="Arial"/>
          <w:sz w:val="24"/>
          <w:szCs w:val="24"/>
        </w:rPr>
        <w:t xml:space="preserve">bezodpływowe </w:t>
      </w:r>
      <w:r w:rsidRPr="00E953D5">
        <w:rPr>
          <w:rFonts w:ascii="Arial" w:hAnsi="Arial" w:cs="Arial"/>
          <w:sz w:val="24"/>
          <w:szCs w:val="24"/>
        </w:rPr>
        <w:t xml:space="preserve">zbiorniki </w:t>
      </w:r>
      <w:r w:rsidR="00256CD1" w:rsidRPr="00E953D5">
        <w:rPr>
          <w:rFonts w:ascii="Arial" w:hAnsi="Arial" w:cs="Arial"/>
          <w:sz w:val="24"/>
          <w:szCs w:val="24"/>
        </w:rPr>
        <w:t>o pojemności 4</w:t>
      </w:r>
      <w:r w:rsidR="005163B9">
        <w:rPr>
          <w:rFonts w:ascii="Arial" w:hAnsi="Arial" w:cs="Arial"/>
          <w:sz w:val="24"/>
          <w:szCs w:val="24"/>
        </w:rPr>
        <w:t xml:space="preserve"> m</w:t>
      </w:r>
      <w:r w:rsidR="005163B9" w:rsidRPr="005163B9">
        <w:rPr>
          <w:rFonts w:ascii="Arial" w:hAnsi="Arial" w:cs="Arial"/>
          <w:sz w:val="24"/>
          <w:szCs w:val="24"/>
          <w:vertAlign w:val="superscript"/>
        </w:rPr>
        <w:t>3</w:t>
      </w:r>
      <w:r w:rsidR="00256CD1" w:rsidRPr="005163B9">
        <w:rPr>
          <w:rFonts w:ascii="Arial" w:hAnsi="Arial" w:cs="Arial"/>
          <w:sz w:val="24"/>
          <w:szCs w:val="24"/>
          <w:vertAlign w:val="superscript"/>
        </w:rPr>
        <w:t xml:space="preserve"> </w:t>
      </w:r>
      <w:r w:rsidR="00256CD1" w:rsidRPr="00E953D5">
        <w:rPr>
          <w:rFonts w:ascii="Arial" w:hAnsi="Arial" w:cs="Arial"/>
          <w:sz w:val="24"/>
          <w:szCs w:val="24"/>
        </w:rPr>
        <w:t xml:space="preserve">do gromadzenia </w:t>
      </w:r>
      <w:r w:rsidR="00BA0563" w:rsidRPr="00E953D5">
        <w:rPr>
          <w:rFonts w:ascii="Arial" w:hAnsi="Arial" w:cs="Arial"/>
          <w:sz w:val="24"/>
          <w:szCs w:val="24"/>
        </w:rPr>
        <w:t>wód</w:t>
      </w:r>
      <w:r w:rsidR="00064072" w:rsidRPr="00E953D5">
        <w:rPr>
          <w:rFonts w:ascii="Arial" w:hAnsi="Arial" w:cs="Arial"/>
          <w:sz w:val="24"/>
          <w:szCs w:val="24"/>
        </w:rPr>
        <w:t xml:space="preserve"> z rowu opaskowego</w:t>
      </w:r>
      <w:r w:rsidR="0076650D">
        <w:rPr>
          <w:rFonts w:ascii="Arial" w:hAnsi="Arial" w:cs="Arial"/>
          <w:sz w:val="24"/>
          <w:szCs w:val="24"/>
        </w:rPr>
        <w:t xml:space="preserve"> oznakowane R1 i R2</w:t>
      </w:r>
      <w:r w:rsidR="00C346D9" w:rsidRPr="00E953D5">
        <w:rPr>
          <w:rFonts w:ascii="Arial" w:hAnsi="Arial" w:cs="Arial"/>
          <w:sz w:val="24"/>
          <w:szCs w:val="24"/>
        </w:rPr>
        <w:t>,</w:t>
      </w:r>
      <w:r w:rsidR="00064072" w:rsidRPr="00E953D5">
        <w:rPr>
          <w:rFonts w:ascii="Arial" w:hAnsi="Arial" w:cs="Arial"/>
          <w:sz w:val="24"/>
          <w:szCs w:val="24"/>
        </w:rPr>
        <w:t xml:space="preserve"> </w:t>
      </w:r>
    </w:p>
    <w:p w:rsidR="00064072" w:rsidRPr="00E953D5" w:rsidRDefault="00064072" w:rsidP="00876840">
      <w:pPr>
        <w:numPr>
          <w:ilvl w:val="0"/>
          <w:numId w:val="44"/>
        </w:numPr>
        <w:tabs>
          <w:tab w:val="num" w:pos="567"/>
        </w:tabs>
        <w:spacing w:line="276" w:lineRule="auto"/>
        <w:ind w:left="567" w:hanging="425"/>
        <w:jc w:val="both"/>
        <w:rPr>
          <w:rFonts w:ascii="Arial" w:hAnsi="Arial" w:cs="Arial"/>
          <w:sz w:val="24"/>
          <w:szCs w:val="24"/>
        </w:rPr>
      </w:pPr>
      <w:r w:rsidRPr="00E953D5">
        <w:rPr>
          <w:rFonts w:ascii="Arial" w:hAnsi="Arial" w:cs="Arial"/>
          <w:sz w:val="24"/>
          <w:szCs w:val="24"/>
        </w:rPr>
        <w:t>4 studnie odgazowujące oznakowane: PP1, PP2, PP3 i PP4</w:t>
      </w:r>
      <w:r w:rsidR="00256CD1" w:rsidRPr="00E953D5">
        <w:rPr>
          <w:rFonts w:ascii="Arial" w:hAnsi="Arial" w:cs="Arial"/>
          <w:sz w:val="24"/>
          <w:szCs w:val="24"/>
        </w:rPr>
        <w:t>,</w:t>
      </w:r>
      <w:r w:rsidRPr="00E953D5">
        <w:rPr>
          <w:rFonts w:ascii="Arial" w:hAnsi="Arial" w:cs="Arial"/>
          <w:sz w:val="24"/>
          <w:szCs w:val="24"/>
        </w:rPr>
        <w:t xml:space="preserve"> </w:t>
      </w:r>
      <w:r w:rsidR="00256CD1" w:rsidRPr="00E953D5">
        <w:rPr>
          <w:rFonts w:ascii="Arial" w:hAnsi="Arial" w:cs="Arial"/>
          <w:sz w:val="24"/>
          <w:szCs w:val="24"/>
        </w:rPr>
        <w:t xml:space="preserve"> </w:t>
      </w:r>
      <w:r w:rsidRPr="00E953D5">
        <w:rPr>
          <w:rFonts w:ascii="Arial" w:hAnsi="Arial" w:cs="Arial"/>
          <w:sz w:val="24"/>
          <w:szCs w:val="24"/>
        </w:rPr>
        <w:t xml:space="preserve">do kontroli emisji </w:t>
      </w:r>
      <w:r w:rsidR="00256CD1" w:rsidRPr="00E953D5">
        <w:rPr>
          <w:rFonts w:ascii="Arial" w:hAnsi="Arial" w:cs="Arial"/>
          <w:sz w:val="24"/>
          <w:szCs w:val="24"/>
        </w:rPr>
        <w:br/>
      </w:r>
      <w:r w:rsidRPr="00E953D5">
        <w:rPr>
          <w:rFonts w:ascii="Arial" w:hAnsi="Arial" w:cs="Arial"/>
          <w:sz w:val="24"/>
          <w:szCs w:val="24"/>
        </w:rPr>
        <w:t>i składu gazu składowiskowego</w:t>
      </w:r>
    </w:p>
    <w:p w:rsidR="00D651B5" w:rsidRPr="00E953D5" w:rsidRDefault="005A15F3" w:rsidP="00971A31">
      <w:pPr>
        <w:numPr>
          <w:ilvl w:val="0"/>
          <w:numId w:val="14"/>
        </w:numPr>
        <w:tabs>
          <w:tab w:val="clear" w:pos="720"/>
          <w:tab w:val="num" w:pos="567"/>
        </w:tabs>
        <w:spacing w:line="276" w:lineRule="auto"/>
        <w:ind w:left="567" w:hanging="425"/>
        <w:jc w:val="both"/>
        <w:rPr>
          <w:rFonts w:ascii="Arial" w:hAnsi="Arial" w:cs="Arial"/>
          <w:sz w:val="24"/>
          <w:szCs w:val="24"/>
        </w:rPr>
      </w:pPr>
      <w:r w:rsidRPr="00E953D5">
        <w:rPr>
          <w:rFonts w:ascii="Arial" w:hAnsi="Arial" w:cs="Arial"/>
          <w:sz w:val="24"/>
          <w:szCs w:val="24"/>
        </w:rPr>
        <w:t xml:space="preserve">zestaw </w:t>
      </w:r>
      <w:r w:rsidR="00D651B5" w:rsidRPr="00E953D5">
        <w:rPr>
          <w:rFonts w:ascii="Arial" w:hAnsi="Arial" w:cs="Arial"/>
          <w:sz w:val="24"/>
          <w:szCs w:val="24"/>
        </w:rPr>
        <w:t xml:space="preserve"> </w:t>
      </w:r>
      <w:r w:rsidRPr="00E953D5">
        <w:rPr>
          <w:rFonts w:ascii="Arial" w:hAnsi="Arial" w:cs="Arial"/>
          <w:sz w:val="24"/>
          <w:szCs w:val="24"/>
        </w:rPr>
        <w:t xml:space="preserve">pompowo – wężowy </w:t>
      </w:r>
      <w:r w:rsidR="00D651B5" w:rsidRPr="00E953D5">
        <w:rPr>
          <w:rFonts w:ascii="Arial" w:hAnsi="Arial" w:cs="Arial"/>
          <w:sz w:val="24"/>
          <w:szCs w:val="24"/>
        </w:rPr>
        <w:t xml:space="preserve">do </w:t>
      </w:r>
      <w:proofErr w:type="spellStart"/>
      <w:r w:rsidR="00D651B5" w:rsidRPr="00E953D5">
        <w:rPr>
          <w:rFonts w:ascii="Arial" w:hAnsi="Arial" w:cs="Arial"/>
          <w:sz w:val="24"/>
          <w:szCs w:val="24"/>
        </w:rPr>
        <w:t>rozdeszczowywania</w:t>
      </w:r>
      <w:proofErr w:type="spellEnd"/>
      <w:r w:rsidR="00D651B5" w:rsidRPr="00E953D5">
        <w:rPr>
          <w:rFonts w:ascii="Arial" w:hAnsi="Arial" w:cs="Arial"/>
          <w:sz w:val="24"/>
          <w:szCs w:val="24"/>
        </w:rPr>
        <w:t xml:space="preserve"> odcieku,</w:t>
      </w:r>
    </w:p>
    <w:p w:rsidR="00300C76" w:rsidRPr="00E953D5" w:rsidRDefault="007A16D1" w:rsidP="00971A31">
      <w:pPr>
        <w:numPr>
          <w:ilvl w:val="0"/>
          <w:numId w:val="14"/>
        </w:numPr>
        <w:tabs>
          <w:tab w:val="clear" w:pos="720"/>
          <w:tab w:val="num" w:pos="567"/>
        </w:tabs>
        <w:spacing w:line="276" w:lineRule="auto"/>
        <w:ind w:hanging="578"/>
        <w:jc w:val="both"/>
        <w:rPr>
          <w:rFonts w:ascii="Arial" w:hAnsi="Arial" w:cs="Arial"/>
          <w:sz w:val="24"/>
          <w:szCs w:val="24"/>
        </w:rPr>
      </w:pPr>
      <w:r w:rsidRPr="00E953D5">
        <w:rPr>
          <w:rFonts w:ascii="Arial" w:hAnsi="Arial" w:cs="Arial"/>
          <w:sz w:val="24"/>
          <w:szCs w:val="24"/>
        </w:rPr>
        <w:t>system wizyjny</w:t>
      </w:r>
      <w:r w:rsidR="00943F1D" w:rsidRPr="00E953D5">
        <w:rPr>
          <w:rFonts w:ascii="Arial" w:hAnsi="Arial" w:cs="Arial"/>
          <w:sz w:val="24"/>
          <w:szCs w:val="24"/>
        </w:rPr>
        <w:t xml:space="preserve"> z </w:t>
      </w:r>
      <w:r w:rsidR="00CC26C0" w:rsidRPr="00E953D5">
        <w:rPr>
          <w:rFonts w:ascii="Arial" w:hAnsi="Arial" w:cs="Arial"/>
          <w:sz w:val="24"/>
          <w:szCs w:val="24"/>
        </w:rPr>
        <w:t>rzeczywistym</w:t>
      </w:r>
      <w:r w:rsidR="00943F1D" w:rsidRPr="00E953D5">
        <w:rPr>
          <w:rFonts w:ascii="Arial" w:hAnsi="Arial" w:cs="Arial"/>
          <w:sz w:val="24"/>
          <w:szCs w:val="24"/>
        </w:rPr>
        <w:t xml:space="preserve"> przekazem </w:t>
      </w:r>
      <w:r w:rsidR="00A0333B" w:rsidRPr="00E953D5">
        <w:rPr>
          <w:rFonts w:ascii="Arial" w:hAnsi="Arial" w:cs="Arial"/>
          <w:sz w:val="24"/>
          <w:szCs w:val="24"/>
        </w:rPr>
        <w:t>i zapisem wizji,</w:t>
      </w:r>
    </w:p>
    <w:p w:rsidR="0081256C" w:rsidRPr="00CC26C0" w:rsidRDefault="0081256C" w:rsidP="00971A31">
      <w:pPr>
        <w:pStyle w:val="Akapitzlist1"/>
        <w:numPr>
          <w:ilvl w:val="0"/>
          <w:numId w:val="14"/>
        </w:numPr>
        <w:tabs>
          <w:tab w:val="clear" w:pos="720"/>
          <w:tab w:val="num" w:pos="567"/>
        </w:tabs>
        <w:spacing w:before="0" w:after="0" w:afterAutospacing="0" w:line="276" w:lineRule="auto"/>
        <w:ind w:left="567" w:hanging="425"/>
        <w:contextualSpacing/>
        <w:rPr>
          <w:rFonts w:ascii="Arial" w:hAnsi="Arial" w:cs="Arial"/>
        </w:rPr>
      </w:pPr>
      <w:r w:rsidRPr="00CC26C0">
        <w:rPr>
          <w:rFonts w:ascii="Arial" w:hAnsi="Arial" w:cs="Arial"/>
        </w:rPr>
        <w:t>ogrodzenie zewnętrzne terenu wykonane z siatki o wysokości 2,0 m</w:t>
      </w:r>
      <w:r w:rsidR="00041125">
        <w:rPr>
          <w:rFonts w:ascii="Arial" w:hAnsi="Arial" w:cs="Arial"/>
        </w:rPr>
        <w:t>, z bramą wjazdową i furtką od strony drogi gminnej,</w:t>
      </w:r>
      <w:r w:rsidRPr="00CC26C0">
        <w:rPr>
          <w:rFonts w:ascii="Arial" w:hAnsi="Arial" w:cs="Arial"/>
        </w:rPr>
        <w:t xml:space="preserve"> </w:t>
      </w:r>
    </w:p>
    <w:p w:rsidR="003D0167" w:rsidRDefault="003D0167" w:rsidP="00971A31">
      <w:pPr>
        <w:numPr>
          <w:ilvl w:val="0"/>
          <w:numId w:val="14"/>
        </w:numPr>
        <w:tabs>
          <w:tab w:val="clear" w:pos="720"/>
          <w:tab w:val="num" w:pos="567"/>
        </w:tabs>
        <w:autoSpaceDE w:val="0"/>
        <w:autoSpaceDN w:val="0"/>
        <w:adjustRightInd w:val="0"/>
        <w:spacing w:line="276" w:lineRule="auto"/>
        <w:ind w:left="567" w:hanging="425"/>
        <w:contextualSpacing/>
        <w:jc w:val="both"/>
        <w:rPr>
          <w:rFonts w:ascii="Arial" w:hAnsi="Arial" w:cs="Arial"/>
          <w:sz w:val="24"/>
          <w:szCs w:val="24"/>
        </w:rPr>
      </w:pPr>
      <w:r w:rsidRPr="00242F24">
        <w:rPr>
          <w:rFonts w:ascii="Arial" w:hAnsi="Arial" w:cs="Arial"/>
          <w:sz w:val="24"/>
          <w:szCs w:val="24"/>
        </w:rPr>
        <w:lastRenderedPageBreak/>
        <w:t xml:space="preserve">pas zieleni </w:t>
      </w:r>
      <w:r w:rsidRPr="0039179E">
        <w:rPr>
          <w:rFonts w:ascii="Arial" w:hAnsi="Arial" w:cs="Arial"/>
          <w:sz w:val="24"/>
          <w:szCs w:val="24"/>
        </w:rPr>
        <w:t>izolacyjnej (wysokiej i niskiej)</w:t>
      </w:r>
      <w:r w:rsidRPr="00242F24">
        <w:rPr>
          <w:rFonts w:ascii="Arial" w:hAnsi="Arial" w:cs="Arial"/>
          <w:sz w:val="24"/>
          <w:szCs w:val="24"/>
        </w:rPr>
        <w:t xml:space="preserve"> </w:t>
      </w:r>
      <w:r w:rsidR="002C52AE">
        <w:rPr>
          <w:rFonts w:ascii="Arial" w:hAnsi="Arial" w:cs="Arial"/>
          <w:sz w:val="24"/>
          <w:szCs w:val="24"/>
        </w:rPr>
        <w:t xml:space="preserve">otaczającej składowisko, </w:t>
      </w:r>
      <w:r w:rsidR="002C52AE">
        <w:rPr>
          <w:rFonts w:ascii="Arial" w:hAnsi="Arial" w:cs="Arial"/>
          <w:sz w:val="24"/>
          <w:szCs w:val="24"/>
        </w:rPr>
        <w:br/>
      </w:r>
      <w:r w:rsidRPr="00242F24">
        <w:rPr>
          <w:rFonts w:ascii="Arial" w:hAnsi="Arial" w:cs="Arial"/>
          <w:sz w:val="24"/>
          <w:szCs w:val="24"/>
        </w:rPr>
        <w:t xml:space="preserve">o szerokości </w:t>
      </w:r>
      <w:r w:rsidR="002C52AE">
        <w:rPr>
          <w:rFonts w:ascii="Arial" w:hAnsi="Arial" w:cs="Arial"/>
          <w:sz w:val="24"/>
          <w:szCs w:val="24"/>
        </w:rPr>
        <w:t>co najmniej 10</w:t>
      </w:r>
      <w:r w:rsidRPr="00242F24">
        <w:rPr>
          <w:rFonts w:ascii="Arial" w:hAnsi="Arial" w:cs="Arial"/>
          <w:sz w:val="24"/>
          <w:szCs w:val="24"/>
        </w:rPr>
        <w:t xml:space="preserve"> m</w:t>
      </w:r>
      <w:r w:rsidR="002C52AE">
        <w:rPr>
          <w:rFonts w:ascii="Arial" w:hAnsi="Arial" w:cs="Arial"/>
          <w:sz w:val="24"/>
          <w:szCs w:val="24"/>
        </w:rPr>
        <w:t xml:space="preserve"> z trzech stron składowiska</w:t>
      </w:r>
      <w:r w:rsidR="002C52AE" w:rsidRPr="002C52AE">
        <w:rPr>
          <w:rFonts w:ascii="Arial" w:hAnsi="Arial" w:cs="Arial"/>
          <w:sz w:val="24"/>
          <w:szCs w:val="24"/>
        </w:rPr>
        <w:t>, od strony drogi dojazdowej szerokość pasa zieleni mniejsza</w:t>
      </w:r>
      <w:r w:rsidR="00A10F17">
        <w:rPr>
          <w:rFonts w:ascii="Arial" w:hAnsi="Arial" w:cs="Arial"/>
          <w:sz w:val="24"/>
          <w:szCs w:val="24"/>
        </w:rPr>
        <w:t>,</w:t>
      </w:r>
    </w:p>
    <w:p w:rsidR="003D0167" w:rsidRDefault="003D0167" w:rsidP="003D0167">
      <w:pPr>
        <w:autoSpaceDE w:val="0"/>
        <w:autoSpaceDN w:val="0"/>
        <w:adjustRightInd w:val="0"/>
        <w:spacing w:line="276" w:lineRule="auto"/>
        <w:contextualSpacing/>
        <w:jc w:val="both"/>
        <w:rPr>
          <w:rFonts w:ascii="Arial" w:hAnsi="Arial" w:cs="Arial"/>
          <w:sz w:val="22"/>
          <w:szCs w:val="24"/>
        </w:rPr>
      </w:pPr>
    </w:p>
    <w:p w:rsidR="00BF5F2E" w:rsidRPr="00242F24" w:rsidRDefault="00BF5F2E" w:rsidP="00E25A5F">
      <w:pPr>
        <w:pStyle w:val="Nagwek2"/>
      </w:pPr>
      <w:r w:rsidRPr="00242F24">
        <w:t>I.</w:t>
      </w:r>
      <w:r w:rsidR="005C2048">
        <w:t>1.</w:t>
      </w:r>
      <w:r w:rsidRPr="00242F24">
        <w:t xml:space="preserve">3. Charakterystyka prowadzonych procesów technologicznych: </w:t>
      </w:r>
    </w:p>
    <w:p w:rsidR="00F63FE8" w:rsidRDefault="00F63FE8" w:rsidP="00F63FE8">
      <w:pPr>
        <w:autoSpaceDE w:val="0"/>
        <w:autoSpaceDN w:val="0"/>
        <w:adjustRightInd w:val="0"/>
        <w:spacing w:line="276" w:lineRule="auto"/>
        <w:jc w:val="both"/>
        <w:rPr>
          <w:rFonts w:ascii="Arial" w:hAnsi="Arial" w:cs="Arial"/>
          <w:b/>
          <w:sz w:val="24"/>
          <w:szCs w:val="24"/>
          <w:u w:val="single"/>
        </w:rPr>
      </w:pPr>
    </w:p>
    <w:p w:rsidR="00BF5F2E" w:rsidRPr="00242F24" w:rsidRDefault="006F5E66" w:rsidP="00E25A5F">
      <w:pPr>
        <w:pStyle w:val="Nagwek3"/>
        <w:rPr>
          <w:bCs/>
        </w:rPr>
      </w:pPr>
      <w:r w:rsidRPr="00242F24">
        <w:t>I</w:t>
      </w:r>
      <w:r w:rsidR="00BF5F2E" w:rsidRPr="00242F24">
        <w:t>.</w:t>
      </w:r>
      <w:r w:rsidR="005C2048">
        <w:t>1.</w:t>
      </w:r>
      <w:r w:rsidR="00BF5F2E" w:rsidRPr="00242F24">
        <w:t xml:space="preserve">3.1. Procedura przyjęcia odpadów na </w:t>
      </w:r>
      <w:r w:rsidR="007378B1" w:rsidRPr="00242F24">
        <w:t xml:space="preserve">teren </w:t>
      </w:r>
      <w:r w:rsidR="00646327">
        <w:t>składowiska:</w:t>
      </w:r>
      <w:r w:rsidR="00E42857">
        <w:t xml:space="preserve"> </w:t>
      </w:r>
    </w:p>
    <w:p w:rsidR="00F63FE8" w:rsidRDefault="00F63FE8" w:rsidP="00F63FE8">
      <w:pPr>
        <w:pStyle w:val="Normalny12just"/>
        <w:spacing w:line="276" w:lineRule="auto"/>
        <w:rPr>
          <w:rFonts w:ascii="Arial" w:hAnsi="Arial" w:cs="Arial"/>
          <w:b/>
          <w:bCs/>
        </w:rPr>
      </w:pPr>
    </w:p>
    <w:p w:rsidR="00AC6770" w:rsidRPr="00242F24" w:rsidRDefault="006F5E66" w:rsidP="00F63FE8">
      <w:pPr>
        <w:pStyle w:val="Normalny12just"/>
        <w:spacing w:line="276" w:lineRule="auto"/>
        <w:rPr>
          <w:rFonts w:ascii="Arial" w:hAnsi="Arial" w:cs="Arial"/>
        </w:rPr>
      </w:pPr>
      <w:r w:rsidRPr="00242F24">
        <w:rPr>
          <w:rFonts w:ascii="Arial" w:hAnsi="Arial" w:cs="Arial"/>
          <w:b/>
          <w:bCs/>
        </w:rPr>
        <w:t>I</w:t>
      </w:r>
      <w:r w:rsidR="00A11E0F" w:rsidRPr="00242F24">
        <w:rPr>
          <w:rFonts w:ascii="Arial" w:hAnsi="Arial" w:cs="Arial"/>
          <w:b/>
          <w:bCs/>
        </w:rPr>
        <w:t>.</w:t>
      </w:r>
      <w:r w:rsidR="005C2048">
        <w:rPr>
          <w:rFonts w:ascii="Arial" w:hAnsi="Arial" w:cs="Arial"/>
          <w:b/>
          <w:bCs/>
        </w:rPr>
        <w:t>1.</w:t>
      </w:r>
      <w:r w:rsidR="00A11E0F" w:rsidRPr="00242F24">
        <w:rPr>
          <w:rFonts w:ascii="Arial" w:hAnsi="Arial" w:cs="Arial"/>
          <w:b/>
          <w:bCs/>
        </w:rPr>
        <w:t>3.1.1.</w:t>
      </w:r>
      <w:r w:rsidR="00A11E0F" w:rsidRPr="00242F24">
        <w:rPr>
          <w:rFonts w:ascii="Arial" w:hAnsi="Arial" w:cs="Arial"/>
        </w:rPr>
        <w:t xml:space="preserve"> W</w:t>
      </w:r>
      <w:r w:rsidR="00BF5F2E" w:rsidRPr="00242F24">
        <w:rPr>
          <w:rFonts w:ascii="Arial" w:hAnsi="Arial" w:cs="Arial"/>
        </w:rPr>
        <w:t>jazd pojazd</w:t>
      </w:r>
      <w:r w:rsidR="000D556C" w:rsidRPr="00242F24">
        <w:rPr>
          <w:rFonts w:ascii="Arial" w:hAnsi="Arial" w:cs="Arial"/>
        </w:rPr>
        <w:t>u</w:t>
      </w:r>
      <w:r w:rsidR="00BF5F2E" w:rsidRPr="00242F24">
        <w:rPr>
          <w:rFonts w:ascii="Arial" w:hAnsi="Arial" w:cs="Arial"/>
        </w:rPr>
        <w:t xml:space="preserve"> przywożąc</w:t>
      </w:r>
      <w:r w:rsidR="000D556C" w:rsidRPr="00242F24">
        <w:rPr>
          <w:rFonts w:ascii="Arial" w:hAnsi="Arial" w:cs="Arial"/>
        </w:rPr>
        <w:t>ego</w:t>
      </w:r>
      <w:r w:rsidR="00BF5F2E" w:rsidRPr="00242F24">
        <w:rPr>
          <w:rFonts w:ascii="Arial" w:hAnsi="Arial" w:cs="Arial"/>
        </w:rPr>
        <w:t xml:space="preserve"> odpady główną bramą </w:t>
      </w:r>
      <w:r w:rsidR="007378B1" w:rsidRPr="00242F24">
        <w:rPr>
          <w:rFonts w:ascii="Arial" w:hAnsi="Arial" w:cs="Arial"/>
        </w:rPr>
        <w:t xml:space="preserve">wjazdową </w:t>
      </w:r>
      <w:r w:rsidR="000D556C" w:rsidRPr="00242F24">
        <w:rPr>
          <w:rFonts w:ascii="Arial" w:hAnsi="Arial" w:cs="Arial"/>
        </w:rPr>
        <w:t xml:space="preserve">na teren instalacji </w:t>
      </w:r>
      <w:r w:rsidR="007378B1" w:rsidRPr="00242F24">
        <w:rPr>
          <w:rFonts w:ascii="Arial" w:hAnsi="Arial" w:cs="Arial"/>
        </w:rPr>
        <w:t xml:space="preserve">za zgodą </w:t>
      </w:r>
      <w:r w:rsidR="002335A9">
        <w:rPr>
          <w:rFonts w:ascii="Arial" w:hAnsi="Arial" w:cs="Arial"/>
        </w:rPr>
        <w:t>obsługującego składowisko.</w:t>
      </w:r>
      <w:r w:rsidR="00766EFD" w:rsidRPr="00242F24">
        <w:rPr>
          <w:rFonts w:ascii="Arial" w:hAnsi="Arial" w:cs="Arial"/>
        </w:rPr>
        <w:t xml:space="preserve"> </w:t>
      </w:r>
      <w:r w:rsidR="002335A9" w:rsidRPr="00242F24">
        <w:rPr>
          <w:rFonts w:ascii="Arial" w:hAnsi="Arial" w:cs="Arial"/>
        </w:rPr>
        <w:t>Przyjęcie odpadów odbywać się będzie pod nadzorem pracownika przeszkolonego w zakresie obowiązujących procedur i przepisów prawa.</w:t>
      </w:r>
    </w:p>
    <w:p w:rsidR="002335A9" w:rsidRDefault="006F5E66" w:rsidP="00F63FE8">
      <w:pPr>
        <w:pStyle w:val="Normalny12just"/>
        <w:spacing w:line="276" w:lineRule="auto"/>
        <w:rPr>
          <w:rFonts w:ascii="Arial" w:hAnsi="Arial" w:cs="Arial"/>
        </w:rPr>
      </w:pPr>
      <w:r w:rsidRPr="00242F24">
        <w:rPr>
          <w:rFonts w:ascii="Arial" w:hAnsi="Arial" w:cs="Arial"/>
          <w:b/>
          <w:bCs/>
        </w:rPr>
        <w:t>I</w:t>
      </w:r>
      <w:r w:rsidR="00A11E0F" w:rsidRPr="00242F24">
        <w:rPr>
          <w:rFonts w:ascii="Arial" w:hAnsi="Arial" w:cs="Arial"/>
          <w:b/>
          <w:bCs/>
        </w:rPr>
        <w:t>.</w:t>
      </w:r>
      <w:r w:rsidR="005C2048">
        <w:rPr>
          <w:rFonts w:ascii="Arial" w:hAnsi="Arial" w:cs="Arial"/>
          <w:b/>
          <w:bCs/>
        </w:rPr>
        <w:t>1.</w:t>
      </w:r>
      <w:r w:rsidR="00A11E0F" w:rsidRPr="00242F24">
        <w:rPr>
          <w:rFonts w:ascii="Arial" w:hAnsi="Arial" w:cs="Arial"/>
          <w:b/>
          <w:bCs/>
        </w:rPr>
        <w:t>3.1.2.</w:t>
      </w:r>
      <w:r w:rsidR="00A11E0F" w:rsidRPr="00242F24">
        <w:rPr>
          <w:rFonts w:ascii="Arial" w:hAnsi="Arial" w:cs="Arial"/>
        </w:rPr>
        <w:t xml:space="preserve"> </w:t>
      </w:r>
      <w:r w:rsidR="002335A9">
        <w:rPr>
          <w:rFonts w:ascii="Arial" w:hAnsi="Arial" w:cs="Arial"/>
        </w:rPr>
        <w:t>W</w:t>
      </w:r>
      <w:r w:rsidR="00A11E0F" w:rsidRPr="00242F24">
        <w:rPr>
          <w:rFonts w:ascii="Arial" w:hAnsi="Arial" w:cs="Arial"/>
        </w:rPr>
        <w:t xml:space="preserve">ażenie pojazdu na wadze samochodowej najazdowej w celu ustalenia masy pojazdu </w:t>
      </w:r>
      <w:r w:rsidR="00AC6770" w:rsidRPr="00242F24">
        <w:rPr>
          <w:rFonts w:ascii="Arial" w:hAnsi="Arial" w:cs="Arial"/>
        </w:rPr>
        <w:t xml:space="preserve">pełnego. </w:t>
      </w:r>
    </w:p>
    <w:p w:rsidR="006029A0" w:rsidRDefault="00646327" w:rsidP="00F63FE8">
      <w:pPr>
        <w:pStyle w:val="Normalny12just"/>
        <w:spacing w:line="276" w:lineRule="auto"/>
        <w:rPr>
          <w:rFonts w:ascii="Arial" w:hAnsi="Arial" w:cs="Arial"/>
        </w:rPr>
      </w:pPr>
      <w:r>
        <w:rPr>
          <w:rFonts w:ascii="Arial" w:hAnsi="Arial" w:cs="Arial"/>
          <w:b/>
          <w:bCs/>
        </w:rPr>
        <w:t>I</w:t>
      </w:r>
      <w:r w:rsidR="00A11E0F" w:rsidRPr="00242F24">
        <w:rPr>
          <w:rFonts w:ascii="Arial" w:hAnsi="Arial" w:cs="Arial"/>
          <w:b/>
          <w:bCs/>
        </w:rPr>
        <w:t>.</w:t>
      </w:r>
      <w:r w:rsidR="005C2048">
        <w:rPr>
          <w:rFonts w:ascii="Arial" w:hAnsi="Arial" w:cs="Arial"/>
          <w:b/>
          <w:bCs/>
        </w:rPr>
        <w:t>1.</w:t>
      </w:r>
      <w:r w:rsidR="00A11E0F" w:rsidRPr="00242F24">
        <w:rPr>
          <w:rFonts w:ascii="Arial" w:hAnsi="Arial" w:cs="Arial"/>
          <w:b/>
          <w:bCs/>
        </w:rPr>
        <w:t>3.1.</w:t>
      </w:r>
      <w:r>
        <w:rPr>
          <w:rFonts w:ascii="Arial" w:hAnsi="Arial" w:cs="Arial"/>
          <w:b/>
          <w:bCs/>
        </w:rPr>
        <w:t>3</w:t>
      </w:r>
      <w:r w:rsidR="00A11E0F" w:rsidRPr="00242F24">
        <w:rPr>
          <w:rFonts w:ascii="Arial" w:hAnsi="Arial" w:cs="Arial"/>
          <w:b/>
          <w:bCs/>
        </w:rPr>
        <w:t>.</w:t>
      </w:r>
      <w:r w:rsidR="00A11E0F" w:rsidRPr="00242F24">
        <w:rPr>
          <w:rFonts w:ascii="Arial" w:hAnsi="Arial" w:cs="Arial"/>
        </w:rPr>
        <w:t xml:space="preserve"> </w:t>
      </w:r>
      <w:r w:rsidR="00B5003D">
        <w:rPr>
          <w:rFonts w:ascii="Arial" w:hAnsi="Arial" w:cs="Arial"/>
        </w:rPr>
        <w:t xml:space="preserve">Sprawdzenie zgodności przywiezionych odpadów </w:t>
      </w:r>
      <w:r w:rsidR="000D556C" w:rsidRPr="00242F24">
        <w:rPr>
          <w:rFonts w:ascii="Arial" w:hAnsi="Arial" w:cs="Arial"/>
        </w:rPr>
        <w:t xml:space="preserve">z kartą przekazania odpadów </w:t>
      </w:r>
      <w:r w:rsidR="00BF5F2E" w:rsidRPr="00242F24">
        <w:rPr>
          <w:rFonts w:ascii="Arial" w:hAnsi="Arial" w:cs="Arial"/>
        </w:rPr>
        <w:t>i podstawową charakterystyką odp</w:t>
      </w:r>
      <w:r w:rsidR="000D556C" w:rsidRPr="00242F24">
        <w:rPr>
          <w:rFonts w:ascii="Arial" w:hAnsi="Arial" w:cs="Arial"/>
        </w:rPr>
        <w:t>adów</w:t>
      </w:r>
      <w:r w:rsidR="006029A0" w:rsidRPr="00242F24">
        <w:rPr>
          <w:rFonts w:ascii="Arial" w:hAnsi="Arial" w:cs="Arial"/>
        </w:rPr>
        <w:t xml:space="preserve">. </w:t>
      </w:r>
      <w:r w:rsidR="00B5003D">
        <w:rPr>
          <w:rFonts w:ascii="Arial" w:hAnsi="Arial" w:cs="Arial"/>
        </w:rPr>
        <w:t>Odmowa</w:t>
      </w:r>
      <w:r w:rsidR="00A24066" w:rsidRPr="00242F24">
        <w:rPr>
          <w:rFonts w:ascii="Arial" w:hAnsi="Arial" w:cs="Arial"/>
        </w:rPr>
        <w:t xml:space="preserve"> przyjęcia odpadów</w:t>
      </w:r>
      <w:r w:rsidR="00B5003D">
        <w:rPr>
          <w:rFonts w:ascii="Arial" w:hAnsi="Arial" w:cs="Arial"/>
        </w:rPr>
        <w:t xml:space="preserve"> </w:t>
      </w:r>
      <w:r w:rsidR="00B5003D">
        <w:rPr>
          <w:rFonts w:ascii="Arial" w:hAnsi="Arial" w:cs="Arial"/>
        </w:rPr>
        <w:br/>
        <w:t>do składowania</w:t>
      </w:r>
      <w:r w:rsidR="006029A0" w:rsidRPr="00242F24">
        <w:rPr>
          <w:rFonts w:ascii="Arial" w:hAnsi="Arial" w:cs="Arial"/>
        </w:rPr>
        <w:t xml:space="preserve"> </w:t>
      </w:r>
      <w:r w:rsidR="00B5003D">
        <w:rPr>
          <w:rFonts w:ascii="Arial" w:hAnsi="Arial" w:cs="Arial"/>
        </w:rPr>
        <w:t xml:space="preserve">w przypadku stwierdzenia niezgodności składu odpadów </w:t>
      </w:r>
      <w:r w:rsidR="00B5003D">
        <w:rPr>
          <w:rFonts w:ascii="Arial" w:hAnsi="Arial" w:cs="Arial"/>
        </w:rPr>
        <w:br/>
      </w:r>
      <w:r w:rsidR="006029A0" w:rsidRPr="004E6DFC">
        <w:rPr>
          <w:rFonts w:ascii="Arial" w:hAnsi="Arial" w:cs="Arial"/>
        </w:rPr>
        <w:t xml:space="preserve">z dokumentami wymaganymi przy obrocie odpadami, z informacjami zawartymi </w:t>
      </w:r>
      <w:r w:rsidR="00A24066" w:rsidRPr="004E6DFC">
        <w:rPr>
          <w:rFonts w:ascii="Arial" w:hAnsi="Arial" w:cs="Arial"/>
        </w:rPr>
        <w:br/>
      </w:r>
      <w:r w:rsidR="006029A0" w:rsidRPr="004E6DFC">
        <w:rPr>
          <w:rFonts w:ascii="Arial" w:hAnsi="Arial" w:cs="Arial"/>
        </w:rPr>
        <w:t>w podstawowej charakterystyce odpadów</w:t>
      </w:r>
      <w:r w:rsidR="003402BD">
        <w:rPr>
          <w:rFonts w:ascii="Arial" w:hAnsi="Arial" w:cs="Arial"/>
        </w:rPr>
        <w:t xml:space="preserve"> </w:t>
      </w:r>
      <w:r w:rsidR="006029A0" w:rsidRPr="004E6DFC">
        <w:rPr>
          <w:rFonts w:ascii="Arial" w:hAnsi="Arial" w:cs="Arial"/>
        </w:rPr>
        <w:t>lub niniejsz</w:t>
      </w:r>
      <w:r w:rsidR="00A24066" w:rsidRPr="004E6DFC">
        <w:rPr>
          <w:rFonts w:ascii="Arial" w:hAnsi="Arial" w:cs="Arial"/>
        </w:rPr>
        <w:t>ej</w:t>
      </w:r>
      <w:r w:rsidR="006029A0" w:rsidRPr="004E6DFC">
        <w:rPr>
          <w:rFonts w:ascii="Arial" w:hAnsi="Arial" w:cs="Arial"/>
        </w:rPr>
        <w:t xml:space="preserve"> decyzj</w:t>
      </w:r>
      <w:r w:rsidR="00A24066" w:rsidRPr="004E6DFC">
        <w:rPr>
          <w:rFonts w:ascii="Arial" w:hAnsi="Arial" w:cs="Arial"/>
        </w:rPr>
        <w:t>i</w:t>
      </w:r>
      <w:r w:rsidR="006029A0" w:rsidRPr="004E6DFC">
        <w:rPr>
          <w:rFonts w:ascii="Arial" w:hAnsi="Arial" w:cs="Arial"/>
        </w:rPr>
        <w:t>.</w:t>
      </w:r>
      <w:r w:rsidR="00F92AD4" w:rsidRPr="004E6DFC">
        <w:rPr>
          <w:rFonts w:ascii="Arial" w:hAnsi="Arial" w:cs="Arial"/>
        </w:rPr>
        <w:t xml:space="preserve"> Dokumenty wagowe zawierały będą dane (imię i nazwisko) osoby przyjmującej odpady na teren instalacji oraz dane (imię i nazwisko) osoby odmawiającej przyjęcia odpadów, a także przyczynę odmowy przyjęcia odpadów.</w:t>
      </w:r>
    </w:p>
    <w:p w:rsidR="00197C5D" w:rsidRPr="00197C5D" w:rsidRDefault="00197C5D" w:rsidP="00F63FE8">
      <w:pPr>
        <w:pStyle w:val="Normalny12just"/>
        <w:spacing w:line="276" w:lineRule="auto"/>
        <w:rPr>
          <w:rFonts w:ascii="Arial" w:hAnsi="Arial" w:cs="Arial"/>
        </w:rPr>
      </w:pPr>
      <w:r w:rsidRPr="00242F24">
        <w:rPr>
          <w:rFonts w:ascii="Arial" w:hAnsi="Arial" w:cs="Arial"/>
          <w:b/>
          <w:bCs/>
        </w:rPr>
        <w:t>I.</w:t>
      </w:r>
      <w:r>
        <w:rPr>
          <w:rFonts w:ascii="Arial" w:hAnsi="Arial" w:cs="Arial"/>
          <w:b/>
          <w:bCs/>
        </w:rPr>
        <w:t>1.</w:t>
      </w:r>
      <w:r w:rsidRPr="00242F24">
        <w:rPr>
          <w:rFonts w:ascii="Arial" w:hAnsi="Arial" w:cs="Arial"/>
          <w:b/>
          <w:bCs/>
        </w:rPr>
        <w:t>3.1.</w:t>
      </w:r>
      <w:r>
        <w:rPr>
          <w:rFonts w:ascii="Arial" w:hAnsi="Arial" w:cs="Arial"/>
          <w:b/>
          <w:bCs/>
        </w:rPr>
        <w:t>4</w:t>
      </w:r>
      <w:r w:rsidRPr="00242F24">
        <w:rPr>
          <w:rFonts w:ascii="Arial" w:hAnsi="Arial" w:cs="Arial"/>
          <w:b/>
          <w:bCs/>
        </w:rPr>
        <w:t>.</w:t>
      </w:r>
      <w:r>
        <w:rPr>
          <w:rFonts w:ascii="Arial" w:hAnsi="Arial" w:cs="Arial"/>
          <w:b/>
          <w:bCs/>
        </w:rPr>
        <w:t xml:space="preserve"> </w:t>
      </w:r>
      <w:r w:rsidRPr="00197C5D">
        <w:rPr>
          <w:rFonts w:ascii="Arial" w:hAnsi="Arial" w:cs="Arial"/>
        </w:rPr>
        <w:t>Wprowadzenie danych do systemu ewidencji.</w:t>
      </w:r>
    </w:p>
    <w:p w:rsidR="002918DC" w:rsidRDefault="00A11E0F" w:rsidP="004C212D">
      <w:pPr>
        <w:pStyle w:val="Normalny12just"/>
        <w:spacing w:line="276" w:lineRule="auto"/>
        <w:rPr>
          <w:rFonts w:ascii="Arial" w:hAnsi="Arial" w:cs="Arial"/>
        </w:rPr>
      </w:pPr>
      <w:r w:rsidRPr="00242F24">
        <w:rPr>
          <w:rFonts w:ascii="Arial" w:hAnsi="Arial" w:cs="Arial"/>
          <w:b/>
          <w:bCs/>
        </w:rPr>
        <w:t>I.</w:t>
      </w:r>
      <w:r w:rsidR="005C2048">
        <w:rPr>
          <w:rFonts w:ascii="Arial" w:hAnsi="Arial" w:cs="Arial"/>
          <w:b/>
          <w:bCs/>
        </w:rPr>
        <w:t>1.</w:t>
      </w:r>
      <w:r w:rsidRPr="00242F24">
        <w:rPr>
          <w:rFonts w:ascii="Arial" w:hAnsi="Arial" w:cs="Arial"/>
          <w:b/>
          <w:bCs/>
        </w:rPr>
        <w:t>3.1.</w:t>
      </w:r>
      <w:r w:rsidR="00646327">
        <w:rPr>
          <w:rFonts w:ascii="Arial" w:hAnsi="Arial" w:cs="Arial"/>
          <w:b/>
          <w:bCs/>
        </w:rPr>
        <w:t>5</w:t>
      </w:r>
      <w:r w:rsidRPr="00242F24">
        <w:rPr>
          <w:rFonts w:ascii="Arial" w:hAnsi="Arial" w:cs="Arial"/>
          <w:b/>
          <w:bCs/>
        </w:rPr>
        <w:t>.</w:t>
      </w:r>
      <w:r w:rsidRPr="00242F24">
        <w:rPr>
          <w:rFonts w:ascii="Arial" w:hAnsi="Arial" w:cs="Arial"/>
        </w:rPr>
        <w:t xml:space="preserve"> S</w:t>
      </w:r>
      <w:r w:rsidR="000D556C" w:rsidRPr="00242F24">
        <w:rPr>
          <w:rFonts w:ascii="Arial" w:hAnsi="Arial" w:cs="Arial"/>
        </w:rPr>
        <w:t xml:space="preserve">kierowanie pojazdu do </w:t>
      </w:r>
      <w:r w:rsidR="00B97083" w:rsidRPr="00242F24">
        <w:rPr>
          <w:rFonts w:ascii="Arial" w:hAnsi="Arial" w:cs="Arial"/>
        </w:rPr>
        <w:t>właściwego</w:t>
      </w:r>
      <w:r w:rsidR="000D556C" w:rsidRPr="00242F24">
        <w:rPr>
          <w:rFonts w:ascii="Arial" w:hAnsi="Arial" w:cs="Arial"/>
        </w:rPr>
        <w:t xml:space="preserve"> punktu rozładunku odpadów na </w:t>
      </w:r>
      <w:r w:rsidR="004C212D">
        <w:rPr>
          <w:rFonts w:ascii="Arial" w:hAnsi="Arial" w:cs="Arial"/>
        </w:rPr>
        <w:t>kwaterze</w:t>
      </w:r>
      <w:r w:rsidR="000D556C" w:rsidRPr="00242F24">
        <w:rPr>
          <w:rFonts w:ascii="Arial" w:hAnsi="Arial" w:cs="Arial"/>
        </w:rPr>
        <w:t xml:space="preserve"> </w:t>
      </w:r>
      <w:r w:rsidR="00646327">
        <w:rPr>
          <w:rFonts w:ascii="Arial" w:hAnsi="Arial" w:cs="Arial"/>
        </w:rPr>
        <w:t>składowiska</w:t>
      </w:r>
      <w:r w:rsidR="004C212D">
        <w:rPr>
          <w:rFonts w:ascii="Arial" w:hAnsi="Arial" w:cs="Arial"/>
        </w:rPr>
        <w:t xml:space="preserve"> celem rozładunku.</w:t>
      </w:r>
      <w:r w:rsidR="006029A0" w:rsidRPr="00242F24">
        <w:rPr>
          <w:rFonts w:ascii="Arial" w:hAnsi="Arial" w:cs="Arial"/>
        </w:rPr>
        <w:t xml:space="preserve"> </w:t>
      </w:r>
    </w:p>
    <w:p w:rsidR="007E621A" w:rsidRDefault="002918DC" w:rsidP="004C212D">
      <w:pPr>
        <w:pStyle w:val="Normalny12just"/>
        <w:spacing w:line="276" w:lineRule="auto"/>
        <w:rPr>
          <w:rFonts w:ascii="Arial" w:hAnsi="Arial" w:cs="Arial"/>
        </w:rPr>
      </w:pPr>
      <w:r w:rsidRPr="00242F24">
        <w:rPr>
          <w:rFonts w:ascii="Arial" w:hAnsi="Arial" w:cs="Arial"/>
          <w:b/>
          <w:bCs/>
        </w:rPr>
        <w:t>I.</w:t>
      </w:r>
      <w:r>
        <w:rPr>
          <w:rFonts w:ascii="Arial" w:hAnsi="Arial" w:cs="Arial"/>
          <w:b/>
          <w:bCs/>
        </w:rPr>
        <w:t>1.</w:t>
      </w:r>
      <w:r w:rsidRPr="00242F24">
        <w:rPr>
          <w:rFonts w:ascii="Arial" w:hAnsi="Arial" w:cs="Arial"/>
          <w:b/>
          <w:bCs/>
        </w:rPr>
        <w:t>3.1.</w:t>
      </w:r>
      <w:r>
        <w:rPr>
          <w:rFonts w:ascii="Arial" w:hAnsi="Arial" w:cs="Arial"/>
          <w:b/>
          <w:bCs/>
        </w:rPr>
        <w:t>6</w:t>
      </w:r>
      <w:r w:rsidRPr="00242F24">
        <w:rPr>
          <w:rFonts w:ascii="Arial" w:hAnsi="Arial" w:cs="Arial"/>
          <w:b/>
          <w:bCs/>
        </w:rPr>
        <w:t>.</w:t>
      </w:r>
      <w:r w:rsidRPr="00242F24">
        <w:rPr>
          <w:rFonts w:ascii="Arial" w:hAnsi="Arial" w:cs="Arial"/>
        </w:rPr>
        <w:t xml:space="preserve"> </w:t>
      </w:r>
      <w:r w:rsidR="00B97083" w:rsidRPr="00242F24">
        <w:rPr>
          <w:rFonts w:ascii="Arial" w:hAnsi="Arial" w:cs="Arial"/>
        </w:rPr>
        <w:t xml:space="preserve">Rozładunek </w:t>
      </w:r>
      <w:r w:rsidR="00197C5D">
        <w:rPr>
          <w:rFonts w:ascii="Arial" w:hAnsi="Arial" w:cs="Arial"/>
        </w:rPr>
        <w:t xml:space="preserve">odpadów </w:t>
      </w:r>
      <w:r w:rsidR="00B97083" w:rsidRPr="00242F24">
        <w:rPr>
          <w:rFonts w:ascii="Arial" w:hAnsi="Arial" w:cs="Arial"/>
        </w:rPr>
        <w:t xml:space="preserve">wyłącznie w </w:t>
      </w:r>
      <w:r>
        <w:rPr>
          <w:rFonts w:ascii="Arial" w:hAnsi="Arial" w:cs="Arial"/>
        </w:rPr>
        <w:t xml:space="preserve">obrębie wyznaczonego placu </w:t>
      </w:r>
      <w:proofErr w:type="spellStart"/>
      <w:r>
        <w:rPr>
          <w:rFonts w:ascii="Arial" w:hAnsi="Arial" w:cs="Arial"/>
        </w:rPr>
        <w:t>wysypowego</w:t>
      </w:r>
      <w:proofErr w:type="spellEnd"/>
      <w:r>
        <w:rPr>
          <w:rFonts w:ascii="Arial" w:hAnsi="Arial" w:cs="Arial"/>
        </w:rPr>
        <w:t>,</w:t>
      </w:r>
      <w:r w:rsidR="006C2091" w:rsidRPr="00242F24">
        <w:rPr>
          <w:rFonts w:ascii="Arial" w:hAnsi="Arial" w:cs="Arial"/>
        </w:rPr>
        <w:t xml:space="preserve"> </w:t>
      </w:r>
      <w:r w:rsidR="00BF5F2E" w:rsidRPr="00242F24">
        <w:rPr>
          <w:rFonts w:ascii="Arial" w:hAnsi="Arial" w:cs="Arial"/>
        </w:rPr>
        <w:t>w miejscu wskazanym przez pracownika obiektu</w:t>
      </w:r>
      <w:r w:rsidR="004C212D">
        <w:rPr>
          <w:rFonts w:ascii="Arial" w:hAnsi="Arial" w:cs="Arial"/>
        </w:rPr>
        <w:t>.</w:t>
      </w:r>
      <w:r w:rsidR="00BF5F2E" w:rsidRPr="00242F24">
        <w:rPr>
          <w:rFonts w:ascii="Arial" w:hAnsi="Arial" w:cs="Arial"/>
        </w:rPr>
        <w:t xml:space="preserve"> </w:t>
      </w:r>
      <w:r w:rsidR="003E1367">
        <w:rPr>
          <w:rFonts w:ascii="Arial" w:hAnsi="Arial" w:cs="Arial"/>
        </w:rPr>
        <w:t>Każdorazowo, przy rozładunku odpadów pracownik obsługi składowiska dokonywał będzie oględzin dostarczonych odpadów. W przypadku wyładunku odpadów innych niż deklarowane w karcie przekazania odpadów odpady zostaną ponownie załadowane na pojazd dostawcy i zawrócone</w:t>
      </w:r>
      <w:r w:rsidR="006C6027">
        <w:rPr>
          <w:rFonts w:ascii="Arial" w:hAnsi="Arial" w:cs="Arial"/>
        </w:rPr>
        <w:t xml:space="preserve">, a zarządzający składowiskiem </w:t>
      </w:r>
      <w:r w:rsidR="00F44E0E">
        <w:rPr>
          <w:rFonts w:ascii="Arial" w:hAnsi="Arial" w:cs="Arial"/>
        </w:rPr>
        <w:t xml:space="preserve">niezwłocznie </w:t>
      </w:r>
      <w:r w:rsidR="006C6027">
        <w:rPr>
          <w:rFonts w:ascii="Arial" w:hAnsi="Arial" w:cs="Arial"/>
        </w:rPr>
        <w:t xml:space="preserve">zawiadomi o tym fakcie </w:t>
      </w:r>
      <w:r w:rsidR="003F68E2">
        <w:rPr>
          <w:rFonts w:ascii="Arial" w:hAnsi="Arial" w:cs="Arial"/>
        </w:rPr>
        <w:t>Podkarpackiego W</w:t>
      </w:r>
      <w:r w:rsidR="003F68E2" w:rsidRPr="00E81BC8">
        <w:rPr>
          <w:rFonts w:ascii="Arial" w:hAnsi="Arial" w:cs="Arial"/>
        </w:rPr>
        <w:t>ojewódzki</w:t>
      </w:r>
      <w:r w:rsidR="003F68E2">
        <w:rPr>
          <w:rFonts w:ascii="Arial" w:hAnsi="Arial" w:cs="Arial"/>
        </w:rPr>
        <w:t>ego</w:t>
      </w:r>
      <w:r w:rsidR="003F68E2" w:rsidRPr="00E81BC8">
        <w:rPr>
          <w:rFonts w:ascii="Arial" w:hAnsi="Arial" w:cs="Arial"/>
        </w:rPr>
        <w:t xml:space="preserve"> </w:t>
      </w:r>
      <w:r w:rsidR="003F68E2">
        <w:rPr>
          <w:rFonts w:ascii="Arial" w:hAnsi="Arial" w:cs="Arial"/>
        </w:rPr>
        <w:t>I</w:t>
      </w:r>
      <w:r w:rsidR="003F68E2" w:rsidRPr="00E81BC8">
        <w:rPr>
          <w:rFonts w:ascii="Arial" w:hAnsi="Arial" w:cs="Arial"/>
        </w:rPr>
        <w:t>nspektor</w:t>
      </w:r>
      <w:r w:rsidR="003F68E2">
        <w:rPr>
          <w:rFonts w:ascii="Arial" w:hAnsi="Arial" w:cs="Arial"/>
        </w:rPr>
        <w:t>a</w:t>
      </w:r>
      <w:r w:rsidR="003F68E2" w:rsidRPr="00E81BC8">
        <w:rPr>
          <w:rFonts w:ascii="Arial" w:hAnsi="Arial" w:cs="Arial"/>
        </w:rPr>
        <w:t xml:space="preserve"> </w:t>
      </w:r>
      <w:r w:rsidR="003F68E2">
        <w:rPr>
          <w:rFonts w:ascii="Arial" w:hAnsi="Arial" w:cs="Arial"/>
        </w:rPr>
        <w:t>O</w:t>
      </w:r>
      <w:r w:rsidR="003F68E2" w:rsidRPr="00E81BC8">
        <w:rPr>
          <w:rFonts w:ascii="Arial" w:hAnsi="Arial" w:cs="Arial"/>
        </w:rPr>
        <w:t xml:space="preserve">chrony </w:t>
      </w:r>
      <w:r w:rsidR="003F68E2">
        <w:rPr>
          <w:rFonts w:ascii="Arial" w:hAnsi="Arial" w:cs="Arial"/>
        </w:rPr>
        <w:t>Ś</w:t>
      </w:r>
      <w:r w:rsidR="003F68E2" w:rsidRPr="00E81BC8">
        <w:rPr>
          <w:rFonts w:ascii="Arial" w:hAnsi="Arial" w:cs="Arial"/>
        </w:rPr>
        <w:t>rodowiska</w:t>
      </w:r>
      <w:r w:rsidR="003F68E2">
        <w:rPr>
          <w:rFonts w:ascii="Arial" w:hAnsi="Arial" w:cs="Arial"/>
        </w:rPr>
        <w:t>.</w:t>
      </w:r>
    </w:p>
    <w:p w:rsidR="004C212D" w:rsidRDefault="007E621A" w:rsidP="004C212D">
      <w:pPr>
        <w:pStyle w:val="Normalny12just"/>
        <w:spacing w:line="276" w:lineRule="auto"/>
        <w:rPr>
          <w:rFonts w:ascii="Arial" w:hAnsi="Arial" w:cs="Arial"/>
        </w:rPr>
      </w:pPr>
      <w:r w:rsidRPr="00242F24">
        <w:rPr>
          <w:rFonts w:ascii="Arial" w:hAnsi="Arial" w:cs="Arial"/>
          <w:b/>
          <w:bCs/>
        </w:rPr>
        <w:t>I.</w:t>
      </w:r>
      <w:r>
        <w:rPr>
          <w:rFonts w:ascii="Arial" w:hAnsi="Arial" w:cs="Arial"/>
          <w:b/>
          <w:bCs/>
        </w:rPr>
        <w:t>1.</w:t>
      </w:r>
      <w:r w:rsidRPr="00242F24">
        <w:rPr>
          <w:rFonts w:ascii="Arial" w:hAnsi="Arial" w:cs="Arial"/>
          <w:b/>
          <w:bCs/>
        </w:rPr>
        <w:t>3.1.</w:t>
      </w:r>
      <w:r>
        <w:rPr>
          <w:rFonts w:ascii="Arial" w:hAnsi="Arial" w:cs="Arial"/>
          <w:b/>
          <w:bCs/>
        </w:rPr>
        <w:t>7</w:t>
      </w:r>
      <w:r w:rsidRPr="00242F24">
        <w:rPr>
          <w:rFonts w:ascii="Arial" w:hAnsi="Arial" w:cs="Arial"/>
          <w:b/>
          <w:bCs/>
        </w:rPr>
        <w:t>.</w:t>
      </w:r>
      <w:r w:rsidR="00AB0F02">
        <w:rPr>
          <w:rFonts w:ascii="Arial" w:hAnsi="Arial" w:cs="Arial"/>
          <w:b/>
          <w:bCs/>
        </w:rPr>
        <w:t xml:space="preserve"> </w:t>
      </w:r>
      <w:r w:rsidR="004C212D">
        <w:rPr>
          <w:rFonts w:ascii="Arial" w:hAnsi="Arial" w:cs="Arial"/>
        </w:rPr>
        <w:t>Oc</w:t>
      </w:r>
      <w:r w:rsidR="004C212D" w:rsidRPr="00242F24">
        <w:rPr>
          <w:rFonts w:ascii="Arial" w:hAnsi="Arial" w:cs="Arial"/>
        </w:rPr>
        <w:t>zyszczenie pojazdu</w:t>
      </w:r>
      <w:r w:rsidR="004C212D">
        <w:rPr>
          <w:rFonts w:ascii="Arial" w:hAnsi="Arial" w:cs="Arial"/>
        </w:rPr>
        <w:t xml:space="preserve"> i zamknięcie skrzyni ładunkowej, zjazd pojazdu </w:t>
      </w:r>
      <w:r w:rsidR="00AB0F02">
        <w:rPr>
          <w:rFonts w:ascii="Arial" w:hAnsi="Arial" w:cs="Arial"/>
        </w:rPr>
        <w:br/>
      </w:r>
      <w:r w:rsidR="004C212D">
        <w:rPr>
          <w:rFonts w:ascii="Arial" w:hAnsi="Arial" w:cs="Arial"/>
        </w:rPr>
        <w:t>z kwatery.</w:t>
      </w:r>
    </w:p>
    <w:p w:rsidR="007378B1" w:rsidRPr="00242F24" w:rsidRDefault="004C212D" w:rsidP="00F63FE8">
      <w:pPr>
        <w:pStyle w:val="Normalny12just"/>
        <w:spacing w:line="276" w:lineRule="auto"/>
        <w:rPr>
          <w:rFonts w:ascii="Arial" w:hAnsi="Arial" w:cs="Arial"/>
        </w:rPr>
      </w:pPr>
      <w:r w:rsidRPr="00242F24">
        <w:rPr>
          <w:rFonts w:ascii="Arial" w:hAnsi="Arial" w:cs="Arial"/>
          <w:b/>
          <w:bCs/>
        </w:rPr>
        <w:t>I.</w:t>
      </w:r>
      <w:r>
        <w:rPr>
          <w:rFonts w:ascii="Arial" w:hAnsi="Arial" w:cs="Arial"/>
          <w:b/>
          <w:bCs/>
        </w:rPr>
        <w:t>1.</w:t>
      </w:r>
      <w:r w:rsidRPr="00242F24">
        <w:rPr>
          <w:rFonts w:ascii="Arial" w:hAnsi="Arial" w:cs="Arial"/>
          <w:b/>
          <w:bCs/>
        </w:rPr>
        <w:t>3.1.</w:t>
      </w:r>
      <w:r w:rsidR="00AB0F02">
        <w:rPr>
          <w:rFonts w:ascii="Arial" w:hAnsi="Arial" w:cs="Arial"/>
          <w:b/>
          <w:bCs/>
        </w:rPr>
        <w:t>8</w:t>
      </w:r>
      <w:r w:rsidRPr="00242F24">
        <w:rPr>
          <w:rFonts w:ascii="Arial" w:hAnsi="Arial" w:cs="Arial"/>
          <w:b/>
          <w:bCs/>
        </w:rPr>
        <w:t>.</w:t>
      </w:r>
      <w:r w:rsidRPr="00242F24">
        <w:rPr>
          <w:rFonts w:ascii="Arial" w:hAnsi="Arial" w:cs="Arial"/>
        </w:rPr>
        <w:t xml:space="preserve"> </w:t>
      </w:r>
      <w:r w:rsidR="00AC6770" w:rsidRPr="00242F24">
        <w:rPr>
          <w:rFonts w:ascii="Arial" w:hAnsi="Arial" w:cs="Arial"/>
        </w:rPr>
        <w:t>P</w:t>
      </w:r>
      <w:r w:rsidR="00BF5F2E" w:rsidRPr="00242F24">
        <w:rPr>
          <w:rFonts w:ascii="Arial" w:hAnsi="Arial" w:cs="Arial"/>
        </w:rPr>
        <w:t>onowne ważenie pojazdu w celu ustalenia masy dowiezionych odpadó</w:t>
      </w:r>
      <w:r w:rsidR="00A11E0F" w:rsidRPr="00242F24">
        <w:rPr>
          <w:rFonts w:ascii="Arial" w:hAnsi="Arial" w:cs="Arial"/>
        </w:rPr>
        <w:t>w</w:t>
      </w:r>
      <w:r w:rsidR="003E1367">
        <w:rPr>
          <w:rFonts w:ascii="Arial" w:hAnsi="Arial" w:cs="Arial"/>
        </w:rPr>
        <w:t>.</w:t>
      </w:r>
      <w:r w:rsidR="00AC6770" w:rsidRPr="00242F24">
        <w:rPr>
          <w:rFonts w:ascii="Arial" w:hAnsi="Arial" w:cs="Arial"/>
        </w:rPr>
        <w:br/>
      </w:r>
      <w:r w:rsidRPr="00242F24">
        <w:rPr>
          <w:rFonts w:ascii="Arial" w:hAnsi="Arial" w:cs="Arial"/>
          <w:b/>
          <w:bCs/>
        </w:rPr>
        <w:t>I.</w:t>
      </w:r>
      <w:r>
        <w:rPr>
          <w:rFonts w:ascii="Arial" w:hAnsi="Arial" w:cs="Arial"/>
          <w:b/>
          <w:bCs/>
        </w:rPr>
        <w:t>1.</w:t>
      </w:r>
      <w:r w:rsidRPr="00242F24">
        <w:rPr>
          <w:rFonts w:ascii="Arial" w:hAnsi="Arial" w:cs="Arial"/>
          <w:b/>
          <w:bCs/>
        </w:rPr>
        <w:t>3.1.</w:t>
      </w:r>
      <w:r w:rsidR="00AB0F02">
        <w:rPr>
          <w:rFonts w:ascii="Arial" w:hAnsi="Arial" w:cs="Arial"/>
          <w:b/>
          <w:bCs/>
        </w:rPr>
        <w:t>9</w:t>
      </w:r>
      <w:r w:rsidRPr="00242F24">
        <w:rPr>
          <w:rFonts w:ascii="Arial" w:hAnsi="Arial" w:cs="Arial"/>
          <w:b/>
          <w:bCs/>
        </w:rPr>
        <w:t>.</w:t>
      </w:r>
      <w:r w:rsidR="003E1367">
        <w:rPr>
          <w:rFonts w:ascii="Arial" w:hAnsi="Arial" w:cs="Arial"/>
          <w:b/>
          <w:bCs/>
        </w:rPr>
        <w:t xml:space="preserve"> </w:t>
      </w:r>
      <w:r w:rsidR="00A11E0F" w:rsidRPr="00242F24">
        <w:rPr>
          <w:rFonts w:ascii="Arial" w:hAnsi="Arial" w:cs="Arial"/>
        </w:rPr>
        <w:t>Wyjazd pojazdu przez bramę główną.</w:t>
      </w:r>
    </w:p>
    <w:p w:rsidR="00BB2063" w:rsidRPr="00242F24" w:rsidRDefault="00A11E0F" w:rsidP="00F63FE8">
      <w:pPr>
        <w:pStyle w:val="Default"/>
        <w:tabs>
          <w:tab w:val="left" w:pos="0"/>
        </w:tabs>
        <w:spacing w:line="276" w:lineRule="auto"/>
        <w:jc w:val="both"/>
        <w:rPr>
          <w:rFonts w:ascii="Arial" w:hAnsi="Arial" w:cs="Arial"/>
          <w:b/>
          <w:color w:val="auto"/>
        </w:rPr>
      </w:pPr>
      <w:r w:rsidRPr="00242F24">
        <w:rPr>
          <w:rFonts w:ascii="Arial" w:hAnsi="Arial" w:cs="Arial"/>
          <w:b/>
          <w:color w:val="auto"/>
        </w:rPr>
        <w:tab/>
      </w:r>
    </w:p>
    <w:p w:rsidR="00BF5F2E" w:rsidRPr="00242F24" w:rsidRDefault="00A11E0F" w:rsidP="00E25A5F">
      <w:pPr>
        <w:pStyle w:val="Nagwek3"/>
      </w:pPr>
      <w:r w:rsidRPr="00242F24">
        <w:t>I.</w:t>
      </w:r>
      <w:r w:rsidR="005C2048">
        <w:t>1.</w:t>
      </w:r>
      <w:r w:rsidRPr="00242F24">
        <w:t xml:space="preserve">3.2. Proces technologiczny </w:t>
      </w:r>
      <w:r w:rsidR="00BF5F2E" w:rsidRPr="00242F24">
        <w:t>składowania odpadów</w:t>
      </w:r>
      <w:r w:rsidRPr="00242F24">
        <w:t>:</w:t>
      </w:r>
    </w:p>
    <w:p w:rsidR="00813EAD" w:rsidRPr="00242F24" w:rsidRDefault="00813EAD" w:rsidP="00F63FE8">
      <w:pPr>
        <w:pStyle w:val="Default"/>
        <w:tabs>
          <w:tab w:val="left" w:pos="0"/>
        </w:tabs>
        <w:spacing w:line="276" w:lineRule="auto"/>
        <w:jc w:val="both"/>
        <w:rPr>
          <w:rFonts w:ascii="Arial" w:hAnsi="Arial" w:cs="Arial"/>
          <w:color w:val="auto"/>
        </w:rPr>
      </w:pPr>
      <w:r w:rsidRPr="00242F24">
        <w:rPr>
          <w:rFonts w:ascii="Arial" w:hAnsi="Arial" w:cs="Arial"/>
          <w:b/>
          <w:color w:val="auto"/>
        </w:rPr>
        <w:t>I.</w:t>
      </w:r>
      <w:r w:rsidR="005C2048">
        <w:rPr>
          <w:rFonts w:ascii="Arial" w:hAnsi="Arial" w:cs="Arial"/>
          <w:b/>
          <w:color w:val="auto"/>
        </w:rPr>
        <w:t>1.</w:t>
      </w:r>
      <w:r w:rsidRPr="00242F24">
        <w:rPr>
          <w:rFonts w:ascii="Arial" w:hAnsi="Arial" w:cs="Arial"/>
          <w:b/>
          <w:color w:val="auto"/>
        </w:rPr>
        <w:t>3.2.1.</w:t>
      </w:r>
      <w:r w:rsidRPr="00242F24">
        <w:rPr>
          <w:rFonts w:ascii="Arial" w:hAnsi="Arial" w:cs="Arial"/>
          <w:color w:val="auto"/>
        </w:rPr>
        <w:t xml:space="preserve">  Przetwarzanie odpadów </w:t>
      </w:r>
      <w:r w:rsidR="009B542E">
        <w:rPr>
          <w:rFonts w:ascii="Arial" w:hAnsi="Arial" w:cs="Arial"/>
          <w:color w:val="auto"/>
        </w:rPr>
        <w:t xml:space="preserve">przemysłowych </w:t>
      </w:r>
      <w:r w:rsidRPr="00242F24">
        <w:rPr>
          <w:rFonts w:ascii="Arial" w:hAnsi="Arial" w:cs="Arial"/>
          <w:color w:val="auto"/>
        </w:rPr>
        <w:t xml:space="preserve">w procesie składowania na składowisku odpadów w </w:t>
      </w:r>
      <w:r w:rsidR="00615F7F">
        <w:rPr>
          <w:rFonts w:ascii="Arial" w:hAnsi="Arial" w:cs="Arial"/>
          <w:color w:val="auto"/>
        </w:rPr>
        <w:t>Jeziórku</w:t>
      </w:r>
      <w:r w:rsidR="00A05F05">
        <w:rPr>
          <w:rFonts w:ascii="Arial" w:hAnsi="Arial" w:cs="Arial"/>
          <w:color w:val="auto"/>
        </w:rPr>
        <w:t>,</w:t>
      </w:r>
      <w:r w:rsidR="00615F7F">
        <w:rPr>
          <w:rFonts w:ascii="Arial" w:hAnsi="Arial" w:cs="Arial"/>
          <w:color w:val="auto"/>
        </w:rPr>
        <w:t xml:space="preserve"> gm. Grębów</w:t>
      </w:r>
      <w:r w:rsidRPr="00242F24">
        <w:rPr>
          <w:rFonts w:ascii="Arial" w:hAnsi="Arial" w:cs="Arial"/>
          <w:color w:val="auto"/>
        </w:rPr>
        <w:t xml:space="preserve"> prowadzone będzie metodą </w:t>
      </w:r>
      <w:r w:rsidR="009B542E">
        <w:rPr>
          <w:rFonts w:ascii="Arial" w:hAnsi="Arial" w:cs="Arial"/>
          <w:color w:val="auto"/>
        </w:rPr>
        <w:br/>
      </w:r>
      <w:r w:rsidRPr="00242F24">
        <w:rPr>
          <w:rFonts w:ascii="Arial" w:hAnsi="Arial" w:cs="Arial"/>
          <w:b/>
          <w:color w:val="auto"/>
        </w:rPr>
        <w:t>D5</w:t>
      </w:r>
      <w:r w:rsidRPr="00242F24">
        <w:rPr>
          <w:rFonts w:ascii="Arial" w:hAnsi="Arial" w:cs="Arial"/>
          <w:color w:val="auto"/>
        </w:rPr>
        <w:t xml:space="preserve"> - /Składowanie na składowiskach w sposób celowo zaprojektowany </w:t>
      </w:r>
      <w:r w:rsidR="009B542E">
        <w:rPr>
          <w:rFonts w:ascii="Arial" w:hAnsi="Arial" w:cs="Arial"/>
          <w:color w:val="auto"/>
        </w:rPr>
        <w:br/>
      </w:r>
      <w:r w:rsidRPr="00242F24">
        <w:rPr>
          <w:rFonts w:ascii="Arial" w:hAnsi="Arial" w:cs="Arial"/>
          <w:color w:val="auto"/>
        </w:rPr>
        <w:t xml:space="preserve">(np. umieszczanie w uszczelnionych oddzielnych komorach, przykrytych </w:t>
      </w:r>
      <w:r w:rsidR="009B542E">
        <w:rPr>
          <w:rFonts w:ascii="Arial" w:hAnsi="Arial" w:cs="Arial"/>
          <w:color w:val="auto"/>
        </w:rPr>
        <w:br/>
      </w:r>
      <w:r w:rsidRPr="00242F24">
        <w:rPr>
          <w:rFonts w:ascii="Arial" w:hAnsi="Arial" w:cs="Arial"/>
          <w:color w:val="auto"/>
        </w:rPr>
        <w:t xml:space="preserve">i izolowanych od siebie wzajemnie i od środowiska itd.)/, zgodnie z załącznikiem nr </w:t>
      </w:r>
      <w:r w:rsidRPr="00242F24">
        <w:rPr>
          <w:rFonts w:ascii="Arial" w:hAnsi="Arial" w:cs="Arial"/>
          <w:bCs/>
          <w:color w:val="auto"/>
        </w:rPr>
        <w:t xml:space="preserve">2 - „Niewyczerpujący wykaz procesów unieszkodliwiania” </w:t>
      </w:r>
      <w:r w:rsidRPr="00242F24">
        <w:rPr>
          <w:rFonts w:ascii="Arial" w:hAnsi="Arial" w:cs="Arial"/>
          <w:color w:val="auto"/>
        </w:rPr>
        <w:t xml:space="preserve">do </w:t>
      </w:r>
      <w:r w:rsidR="00906A1D">
        <w:rPr>
          <w:rFonts w:ascii="Arial" w:hAnsi="Arial" w:cs="Arial"/>
          <w:color w:val="auto"/>
        </w:rPr>
        <w:t>u</w:t>
      </w:r>
      <w:r w:rsidRPr="00242F24">
        <w:rPr>
          <w:rFonts w:ascii="Arial" w:hAnsi="Arial" w:cs="Arial"/>
          <w:color w:val="auto"/>
        </w:rPr>
        <w:t>stawy o odpadach.</w:t>
      </w:r>
    </w:p>
    <w:p w:rsidR="00F63FE8" w:rsidRDefault="00F63FE8" w:rsidP="00F63FE8">
      <w:pPr>
        <w:pStyle w:val="Default"/>
        <w:tabs>
          <w:tab w:val="left" w:pos="0"/>
        </w:tabs>
        <w:spacing w:line="276" w:lineRule="auto"/>
        <w:jc w:val="both"/>
        <w:rPr>
          <w:rFonts w:ascii="Arial" w:hAnsi="Arial" w:cs="Arial"/>
          <w:b/>
          <w:color w:val="auto"/>
        </w:rPr>
      </w:pPr>
    </w:p>
    <w:p w:rsidR="00F44E0E" w:rsidRDefault="007E1DD0" w:rsidP="00F63FE8">
      <w:pPr>
        <w:pStyle w:val="Default"/>
        <w:tabs>
          <w:tab w:val="left" w:pos="0"/>
        </w:tabs>
        <w:spacing w:line="276" w:lineRule="auto"/>
        <w:jc w:val="both"/>
        <w:rPr>
          <w:rFonts w:ascii="Arial" w:hAnsi="Arial" w:cs="Arial"/>
          <w:color w:val="auto"/>
        </w:rPr>
      </w:pPr>
      <w:r w:rsidRPr="00242F24">
        <w:rPr>
          <w:rFonts w:ascii="Arial" w:hAnsi="Arial" w:cs="Arial"/>
          <w:b/>
          <w:color w:val="auto"/>
        </w:rPr>
        <w:lastRenderedPageBreak/>
        <w:t>I.</w:t>
      </w:r>
      <w:r w:rsidR="005C2048">
        <w:rPr>
          <w:rFonts w:ascii="Arial" w:hAnsi="Arial" w:cs="Arial"/>
          <w:b/>
          <w:color w:val="auto"/>
        </w:rPr>
        <w:t>1.</w:t>
      </w:r>
      <w:r w:rsidRPr="00242F24">
        <w:rPr>
          <w:rFonts w:ascii="Arial" w:hAnsi="Arial" w:cs="Arial"/>
          <w:b/>
          <w:color w:val="auto"/>
        </w:rPr>
        <w:t>3.2.2.</w:t>
      </w:r>
      <w:r w:rsidRPr="00242F24">
        <w:rPr>
          <w:rFonts w:ascii="Arial" w:hAnsi="Arial" w:cs="Arial"/>
          <w:color w:val="auto"/>
        </w:rPr>
        <w:t xml:space="preserve"> </w:t>
      </w:r>
      <w:r w:rsidR="00F44E0E">
        <w:rPr>
          <w:rFonts w:ascii="Arial" w:hAnsi="Arial" w:cs="Arial"/>
          <w:color w:val="auto"/>
        </w:rPr>
        <w:t xml:space="preserve">Odpady składowane będą selektywnie. </w:t>
      </w:r>
    </w:p>
    <w:p w:rsidR="00813EAD" w:rsidRPr="00242F24" w:rsidRDefault="00F44E0E" w:rsidP="00F63FE8">
      <w:pPr>
        <w:pStyle w:val="Default"/>
        <w:tabs>
          <w:tab w:val="left" w:pos="0"/>
        </w:tabs>
        <w:spacing w:line="276" w:lineRule="auto"/>
        <w:jc w:val="both"/>
        <w:rPr>
          <w:rFonts w:ascii="Arial" w:hAnsi="Arial" w:cs="Arial"/>
          <w:color w:val="auto"/>
        </w:rPr>
      </w:pPr>
      <w:r w:rsidRPr="00242F24">
        <w:rPr>
          <w:rFonts w:ascii="Arial" w:hAnsi="Arial" w:cs="Arial"/>
          <w:b/>
          <w:color w:val="auto"/>
        </w:rPr>
        <w:t>I.</w:t>
      </w:r>
      <w:r>
        <w:rPr>
          <w:rFonts w:ascii="Arial" w:hAnsi="Arial" w:cs="Arial"/>
          <w:b/>
          <w:color w:val="auto"/>
        </w:rPr>
        <w:t>1.</w:t>
      </w:r>
      <w:r w:rsidRPr="00242F24">
        <w:rPr>
          <w:rFonts w:ascii="Arial" w:hAnsi="Arial" w:cs="Arial"/>
          <w:b/>
          <w:color w:val="auto"/>
        </w:rPr>
        <w:t>3.2.</w:t>
      </w:r>
      <w:r>
        <w:rPr>
          <w:rFonts w:ascii="Arial" w:hAnsi="Arial" w:cs="Arial"/>
          <w:b/>
          <w:color w:val="auto"/>
        </w:rPr>
        <w:t>3</w:t>
      </w:r>
      <w:r w:rsidRPr="00242F24">
        <w:rPr>
          <w:rFonts w:ascii="Arial" w:hAnsi="Arial" w:cs="Arial"/>
          <w:b/>
          <w:color w:val="auto"/>
        </w:rPr>
        <w:t>.</w:t>
      </w:r>
      <w:r w:rsidRPr="00242F24">
        <w:rPr>
          <w:rFonts w:ascii="Arial" w:hAnsi="Arial" w:cs="Arial"/>
          <w:color w:val="auto"/>
        </w:rPr>
        <w:t xml:space="preserve"> </w:t>
      </w:r>
      <w:r w:rsidR="00813EAD" w:rsidRPr="00242F24">
        <w:rPr>
          <w:rFonts w:ascii="Arial" w:hAnsi="Arial" w:cs="Arial"/>
          <w:color w:val="auto"/>
        </w:rPr>
        <w:t xml:space="preserve">Składowisko eksploatowane będzie metodą poziomą, polegająca na układaniu odpadów warstwami o miąższości ok. 2 m. </w:t>
      </w:r>
    </w:p>
    <w:p w:rsidR="00391F26" w:rsidRPr="00CD4041" w:rsidRDefault="007E1DD0" w:rsidP="00391F26">
      <w:pPr>
        <w:spacing w:line="276" w:lineRule="auto"/>
        <w:jc w:val="both"/>
        <w:rPr>
          <w:rFonts w:ascii="Arial" w:hAnsi="Arial" w:cs="Arial"/>
          <w:sz w:val="24"/>
          <w:szCs w:val="24"/>
        </w:rPr>
      </w:pPr>
      <w:r w:rsidRPr="00CD4041">
        <w:rPr>
          <w:rFonts w:ascii="Arial" w:hAnsi="Arial" w:cs="Arial"/>
          <w:b/>
          <w:sz w:val="24"/>
          <w:szCs w:val="24"/>
        </w:rPr>
        <w:t>I.</w:t>
      </w:r>
      <w:r w:rsidR="005C2048">
        <w:rPr>
          <w:rFonts w:ascii="Arial" w:hAnsi="Arial" w:cs="Arial"/>
          <w:b/>
          <w:sz w:val="24"/>
          <w:szCs w:val="24"/>
        </w:rPr>
        <w:t>1.</w:t>
      </w:r>
      <w:r w:rsidRPr="00CD4041">
        <w:rPr>
          <w:rFonts w:ascii="Arial" w:hAnsi="Arial" w:cs="Arial"/>
          <w:b/>
          <w:sz w:val="24"/>
          <w:szCs w:val="24"/>
        </w:rPr>
        <w:t>3.2.</w:t>
      </w:r>
      <w:r w:rsidR="00F44E0E">
        <w:rPr>
          <w:rFonts w:ascii="Arial" w:hAnsi="Arial" w:cs="Arial"/>
          <w:b/>
          <w:sz w:val="24"/>
          <w:szCs w:val="24"/>
        </w:rPr>
        <w:t>4</w:t>
      </w:r>
      <w:r w:rsidRPr="00CD4041">
        <w:rPr>
          <w:rFonts w:ascii="Arial" w:hAnsi="Arial" w:cs="Arial"/>
          <w:b/>
          <w:sz w:val="24"/>
          <w:szCs w:val="24"/>
        </w:rPr>
        <w:t>.</w:t>
      </w:r>
      <w:r w:rsidRPr="00CD4041">
        <w:rPr>
          <w:rFonts w:ascii="Arial" w:hAnsi="Arial" w:cs="Arial"/>
          <w:sz w:val="24"/>
          <w:szCs w:val="24"/>
        </w:rPr>
        <w:t xml:space="preserve"> </w:t>
      </w:r>
      <w:r w:rsidR="00813EAD" w:rsidRPr="00CD4041">
        <w:rPr>
          <w:rFonts w:ascii="Arial" w:hAnsi="Arial" w:cs="Arial"/>
          <w:sz w:val="24"/>
          <w:szCs w:val="24"/>
        </w:rPr>
        <w:t xml:space="preserve">Odpady składowane będą w sposób uporządkowany w </w:t>
      </w:r>
      <w:r w:rsidR="00B711F9">
        <w:rPr>
          <w:rFonts w:ascii="Arial" w:hAnsi="Arial" w:cs="Arial"/>
          <w:sz w:val="24"/>
          <w:szCs w:val="24"/>
        </w:rPr>
        <w:t>eksploatowan</w:t>
      </w:r>
      <w:r w:rsidR="006474FE">
        <w:rPr>
          <w:rFonts w:ascii="Arial" w:hAnsi="Arial" w:cs="Arial"/>
          <w:sz w:val="24"/>
          <w:szCs w:val="24"/>
        </w:rPr>
        <w:t>ej</w:t>
      </w:r>
      <w:r w:rsidR="00B711F9">
        <w:rPr>
          <w:rFonts w:ascii="Arial" w:hAnsi="Arial" w:cs="Arial"/>
          <w:sz w:val="24"/>
          <w:szCs w:val="24"/>
        </w:rPr>
        <w:t xml:space="preserve"> </w:t>
      </w:r>
      <w:r w:rsidR="006474FE" w:rsidRPr="003E1367">
        <w:rPr>
          <w:rFonts w:ascii="Arial" w:hAnsi="Arial" w:cs="Arial"/>
          <w:sz w:val="24"/>
          <w:szCs w:val="24"/>
        </w:rPr>
        <w:t xml:space="preserve">części kwatery </w:t>
      </w:r>
      <w:r w:rsidR="00813EAD" w:rsidRPr="003E1367">
        <w:rPr>
          <w:rFonts w:ascii="Arial" w:hAnsi="Arial" w:cs="Arial"/>
          <w:sz w:val="24"/>
          <w:szCs w:val="24"/>
        </w:rPr>
        <w:t>na</w:t>
      </w:r>
      <w:r w:rsidR="00813EAD" w:rsidRPr="00CD4041">
        <w:rPr>
          <w:rFonts w:ascii="Arial" w:hAnsi="Arial" w:cs="Arial"/>
          <w:sz w:val="24"/>
          <w:szCs w:val="24"/>
        </w:rPr>
        <w:t xml:space="preserve"> wyznaczon</w:t>
      </w:r>
      <w:r w:rsidR="00B913A7">
        <w:rPr>
          <w:rFonts w:ascii="Arial" w:hAnsi="Arial" w:cs="Arial"/>
          <w:sz w:val="24"/>
          <w:szCs w:val="24"/>
        </w:rPr>
        <w:t>ej</w:t>
      </w:r>
      <w:r w:rsidR="00813EAD" w:rsidRPr="00CD4041">
        <w:rPr>
          <w:rFonts w:ascii="Arial" w:hAnsi="Arial" w:cs="Arial"/>
          <w:sz w:val="24"/>
          <w:szCs w:val="24"/>
        </w:rPr>
        <w:t xml:space="preserve"> dzienn</w:t>
      </w:r>
      <w:r w:rsidR="00B913A7">
        <w:rPr>
          <w:rFonts w:ascii="Arial" w:hAnsi="Arial" w:cs="Arial"/>
          <w:sz w:val="24"/>
          <w:szCs w:val="24"/>
        </w:rPr>
        <w:t>ej</w:t>
      </w:r>
      <w:r w:rsidR="00813EAD" w:rsidRPr="00CD4041">
        <w:rPr>
          <w:rFonts w:ascii="Arial" w:hAnsi="Arial" w:cs="Arial"/>
          <w:sz w:val="24"/>
          <w:szCs w:val="24"/>
        </w:rPr>
        <w:t xml:space="preserve"> dział</w:t>
      </w:r>
      <w:r w:rsidR="00B913A7">
        <w:rPr>
          <w:rFonts w:ascii="Arial" w:hAnsi="Arial" w:cs="Arial"/>
          <w:sz w:val="24"/>
          <w:szCs w:val="24"/>
        </w:rPr>
        <w:t>ce</w:t>
      </w:r>
      <w:r w:rsidR="00813EAD" w:rsidRPr="00CD4041">
        <w:rPr>
          <w:rFonts w:ascii="Arial" w:hAnsi="Arial" w:cs="Arial"/>
          <w:sz w:val="24"/>
          <w:szCs w:val="24"/>
        </w:rPr>
        <w:t xml:space="preserve"> robocz</w:t>
      </w:r>
      <w:r w:rsidR="00B913A7">
        <w:rPr>
          <w:rFonts w:ascii="Arial" w:hAnsi="Arial" w:cs="Arial"/>
          <w:sz w:val="24"/>
          <w:szCs w:val="24"/>
        </w:rPr>
        <w:t>ej</w:t>
      </w:r>
      <w:r w:rsidR="00813EAD" w:rsidRPr="00CD4041">
        <w:rPr>
          <w:rFonts w:ascii="Arial" w:hAnsi="Arial" w:cs="Arial"/>
          <w:sz w:val="24"/>
          <w:szCs w:val="24"/>
        </w:rPr>
        <w:t xml:space="preserve"> o maksymalnych wymiarach</w:t>
      </w:r>
      <w:r w:rsidR="00CD4041" w:rsidRPr="00CD4041">
        <w:rPr>
          <w:rFonts w:ascii="Arial" w:hAnsi="Arial" w:cs="Arial"/>
          <w:sz w:val="24"/>
          <w:szCs w:val="24"/>
        </w:rPr>
        <w:t xml:space="preserve"> </w:t>
      </w:r>
      <w:r w:rsidR="00025610" w:rsidRPr="0009570D">
        <w:rPr>
          <w:rFonts w:ascii="Arial" w:hAnsi="Arial" w:cs="Arial"/>
          <w:sz w:val="24"/>
          <w:szCs w:val="24"/>
        </w:rPr>
        <w:t>500 m</w:t>
      </w:r>
      <w:r w:rsidR="00025610" w:rsidRPr="0009570D">
        <w:rPr>
          <w:rFonts w:ascii="Arial" w:hAnsi="Arial" w:cs="Arial"/>
          <w:sz w:val="24"/>
          <w:szCs w:val="24"/>
          <w:vertAlign w:val="superscript"/>
        </w:rPr>
        <w:t>2</w:t>
      </w:r>
      <w:r w:rsidR="00CD4041" w:rsidRPr="0009570D">
        <w:rPr>
          <w:rFonts w:ascii="Arial" w:hAnsi="Arial" w:cs="Arial"/>
          <w:sz w:val="24"/>
          <w:szCs w:val="24"/>
        </w:rPr>
        <w:t>.</w:t>
      </w:r>
      <w:r w:rsidR="00CD4041" w:rsidRPr="00CD4041">
        <w:rPr>
          <w:rFonts w:ascii="Arial" w:hAnsi="Arial" w:cs="Arial"/>
          <w:sz w:val="24"/>
          <w:szCs w:val="24"/>
        </w:rPr>
        <w:t xml:space="preserve"> </w:t>
      </w:r>
      <w:r w:rsidR="00391F26" w:rsidRPr="00CD4041">
        <w:rPr>
          <w:rFonts w:ascii="Arial" w:hAnsi="Arial" w:cs="Arial"/>
          <w:sz w:val="24"/>
          <w:szCs w:val="24"/>
        </w:rPr>
        <w:t xml:space="preserve">Wymiary dziennej działki roboczej mogą być zmniejszone </w:t>
      </w:r>
      <w:r w:rsidR="00025610">
        <w:rPr>
          <w:rFonts w:ascii="Arial" w:hAnsi="Arial" w:cs="Arial"/>
          <w:sz w:val="24"/>
          <w:szCs w:val="24"/>
        </w:rPr>
        <w:br/>
      </w:r>
      <w:r w:rsidR="00391F26" w:rsidRPr="00CD4041">
        <w:rPr>
          <w:rFonts w:ascii="Arial" w:hAnsi="Arial" w:cs="Arial"/>
          <w:sz w:val="24"/>
          <w:szCs w:val="24"/>
        </w:rPr>
        <w:t xml:space="preserve">w zależności od ilości dowożonych odpadów, technicznych możliwości prawidłowego przyjęcia odpadów, od ich </w:t>
      </w:r>
      <w:r w:rsidR="00391F26">
        <w:rPr>
          <w:rFonts w:ascii="Arial" w:hAnsi="Arial" w:cs="Arial"/>
          <w:sz w:val="24"/>
          <w:szCs w:val="24"/>
        </w:rPr>
        <w:t>ugniecenia</w:t>
      </w:r>
      <w:r w:rsidR="00391F26" w:rsidRPr="00CD4041">
        <w:rPr>
          <w:rFonts w:ascii="Arial" w:hAnsi="Arial" w:cs="Arial"/>
          <w:sz w:val="24"/>
          <w:szCs w:val="24"/>
        </w:rPr>
        <w:t xml:space="preserve"> oraz przykrycia warstwą izolacyjną. Na koniec dnia roboczego ustalane będzie zapełnienie dziennej działki roboczej. Pomiar odnotowywany będzie w książce eksploatacji składowiska.</w:t>
      </w:r>
    </w:p>
    <w:p w:rsidR="00813EAD" w:rsidRPr="00242F24" w:rsidRDefault="007E1DD0" w:rsidP="00F63FE8">
      <w:pPr>
        <w:spacing w:line="276" w:lineRule="auto"/>
        <w:jc w:val="both"/>
        <w:rPr>
          <w:rFonts w:ascii="Arial" w:hAnsi="Arial" w:cs="Arial"/>
          <w:b/>
          <w:sz w:val="24"/>
          <w:szCs w:val="24"/>
        </w:rPr>
      </w:pPr>
      <w:r w:rsidRPr="00242F24">
        <w:rPr>
          <w:rFonts w:ascii="Arial" w:hAnsi="Arial" w:cs="Arial"/>
          <w:b/>
          <w:sz w:val="24"/>
          <w:szCs w:val="24"/>
        </w:rPr>
        <w:t>I.</w:t>
      </w:r>
      <w:r w:rsidR="005C2048">
        <w:rPr>
          <w:rFonts w:ascii="Arial" w:hAnsi="Arial" w:cs="Arial"/>
          <w:b/>
          <w:sz w:val="24"/>
          <w:szCs w:val="24"/>
        </w:rPr>
        <w:t>1.</w:t>
      </w:r>
      <w:r w:rsidRPr="00242F24">
        <w:rPr>
          <w:rFonts w:ascii="Arial" w:hAnsi="Arial" w:cs="Arial"/>
          <w:b/>
          <w:sz w:val="24"/>
          <w:szCs w:val="24"/>
        </w:rPr>
        <w:t>3.2.</w:t>
      </w:r>
      <w:r w:rsidR="00F44E0E">
        <w:rPr>
          <w:rFonts w:ascii="Arial" w:hAnsi="Arial" w:cs="Arial"/>
          <w:b/>
          <w:sz w:val="24"/>
          <w:szCs w:val="24"/>
        </w:rPr>
        <w:t>5</w:t>
      </w:r>
      <w:r w:rsidRPr="00242F24">
        <w:rPr>
          <w:rFonts w:ascii="Arial" w:hAnsi="Arial" w:cs="Arial"/>
          <w:b/>
          <w:sz w:val="24"/>
          <w:szCs w:val="24"/>
        </w:rPr>
        <w:t>.</w:t>
      </w:r>
      <w:r w:rsidRPr="00242F24">
        <w:rPr>
          <w:rFonts w:ascii="Arial" w:hAnsi="Arial" w:cs="Arial"/>
          <w:sz w:val="24"/>
          <w:szCs w:val="24"/>
        </w:rPr>
        <w:t xml:space="preserve"> </w:t>
      </w:r>
      <w:r w:rsidR="00813EAD" w:rsidRPr="00FD683B">
        <w:rPr>
          <w:rFonts w:ascii="Arial" w:hAnsi="Arial" w:cs="Arial"/>
          <w:bCs/>
          <w:sz w:val="24"/>
          <w:szCs w:val="24"/>
        </w:rPr>
        <w:t xml:space="preserve">Granice działek roboczych wyznaczane będą </w:t>
      </w:r>
      <w:r w:rsidR="00FD683B" w:rsidRPr="00FD683B">
        <w:rPr>
          <w:rFonts w:ascii="Arial" w:hAnsi="Arial" w:cs="Arial"/>
          <w:bCs/>
          <w:sz w:val="24"/>
          <w:szCs w:val="24"/>
        </w:rPr>
        <w:t>przy użyciu</w:t>
      </w:r>
      <w:r w:rsidR="00813EAD" w:rsidRPr="00FD683B">
        <w:rPr>
          <w:rFonts w:ascii="Arial" w:hAnsi="Arial" w:cs="Arial"/>
          <w:bCs/>
          <w:sz w:val="24"/>
          <w:szCs w:val="24"/>
        </w:rPr>
        <w:t xml:space="preserve"> </w:t>
      </w:r>
      <w:r w:rsidR="00391F26" w:rsidRPr="00FD683B">
        <w:rPr>
          <w:rFonts w:ascii="Arial" w:hAnsi="Arial" w:cs="Arial"/>
          <w:bCs/>
          <w:sz w:val="24"/>
          <w:szCs w:val="24"/>
        </w:rPr>
        <w:t xml:space="preserve">tyczek </w:t>
      </w:r>
      <w:r w:rsidR="00FD683B" w:rsidRPr="00FD683B">
        <w:rPr>
          <w:rFonts w:ascii="Arial" w:hAnsi="Arial" w:cs="Arial"/>
          <w:bCs/>
          <w:sz w:val="24"/>
          <w:szCs w:val="24"/>
        </w:rPr>
        <w:t xml:space="preserve">pomalowanych lub oklejonych taśmą w jaskrawe kolory, </w:t>
      </w:r>
      <w:r w:rsidR="00813EAD" w:rsidRPr="00FD683B">
        <w:rPr>
          <w:rFonts w:ascii="Arial" w:hAnsi="Arial" w:cs="Arial"/>
          <w:bCs/>
          <w:sz w:val="24"/>
          <w:szCs w:val="24"/>
        </w:rPr>
        <w:t>zgodnie z kierunkiem składowania odpadów</w:t>
      </w:r>
      <w:r w:rsidR="00A06512">
        <w:rPr>
          <w:rFonts w:ascii="Arial" w:hAnsi="Arial" w:cs="Arial"/>
          <w:bCs/>
          <w:sz w:val="24"/>
          <w:szCs w:val="24"/>
        </w:rPr>
        <w:t xml:space="preserve">, umożliwiających umieszczanie odpadów w ściśle określonych miejscach. </w:t>
      </w:r>
      <w:r w:rsidR="00FD683B">
        <w:rPr>
          <w:rFonts w:ascii="Arial" w:hAnsi="Arial" w:cs="Arial"/>
          <w:bCs/>
          <w:sz w:val="24"/>
          <w:szCs w:val="24"/>
        </w:rPr>
        <w:t xml:space="preserve">Tyczki </w:t>
      </w:r>
      <w:r w:rsidR="00813EAD" w:rsidRPr="00FD683B">
        <w:rPr>
          <w:rFonts w:ascii="Arial" w:hAnsi="Arial" w:cs="Arial"/>
          <w:bCs/>
          <w:sz w:val="24"/>
          <w:szCs w:val="24"/>
        </w:rPr>
        <w:t>umieszczane będą w narożnikach dziennych działek roboczych w sposób niepowodujący zakłóceń w pracy sprzętu technologicznego.</w:t>
      </w:r>
    </w:p>
    <w:p w:rsidR="00813EAD" w:rsidRPr="00242F24" w:rsidRDefault="007E1DD0" w:rsidP="00F63FE8">
      <w:pPr>
        <w:pStyle w:val="Default"/>
        <w:tabs>
          <w:tab w:val="left" w:pos="0"/>
        </w:tabs>
        <w:spacing w:line="276" w:lineRule="auto"/>
        <w:jc w:val="both"/>
        <w:rPr>
          <w:rFonts w:ascii="Arial" w:hAnsi="Arial" w:cs="Arial"/>
          <w:color w:val="auto"/>
        </w:rPr>
      </w:pPr>
      <w:r w:rsidRPr="00242F24">
        <w:rPr>
          <w:rFonts w:ascii="Arial" w:hAnsi="Arial" w:cs="Arial"/>
          <w:b/>
          <w:color w:val="auto"/>
        </w:rPr>
        <w:t>I.</w:t>
      </w:r>
      <w:r w:rsidR="005C2048">
        <w:rPr>
          <w:rFonts w:ascii="Arial" w:hAnsi="Arial" w:cs="Arial"/>
          <w:b/>
          <w:color w:val="auto"/>
        </w:rPr>
        <w:t>1.</w:t>
      </w:r>
      <w:r w:rsidRPr="00242F24">
        <w:rPr>
          <w:rFonts w:ascii="Arial" w:hAnsi="Arial" w:cs="Arial"/>
          <w:b/>
          <w:color w:val="auto"/>
        </w:rPr>
        <w:t>3.2.</w:t>
      </w:r>
      <w:r w:rsidR="00F44E0E">
        <w:rPr>
          <w:rFonts w:ascii="Arial" w:hAnsi="Arial" w:cs="Arial"/>
          <w:b/>
          <w:color w:val="auto"/>
        </w:rPr>
        <w:t>6</w:t>
      </w:r>
      <w:r w:rsidRPr="00242F24">
        <w:rPr>
          <w:rFonts w:ascii="Arial" w:hAnsi="Arial" w:cs="Arial"/>
          <w:b/>
          <w:color w:val="auto"/>
        </w:rPr>
        <w:t>.</w:t>
      </w:r>
      <w:r w:rsidRPr="00242F24">
        <w:rPr>
          <w:rFonts w:ascii="Arial" w:hAnsi="Arial" w:cs="Arial"/>
          <w:color w:val="auto"/>
        </w:rPr>
        <w:t xml:space="preserve"> </w:t>
      </w:r>
      <w:r w:rsidR="00813EAD" w:rsidRPr="00242F24">
        <w:rPr>
          <w:rFonts w:ascii="Arial" w:hAnsi="Arial" w:cs="Arial"/>
          <w:bCs/>
          <w:color w:val="auto"/>
        </w:rPr>
        <w:t xml:space="preserve">Warstwa zagęszczonych odpadów o miąższości 2,0 m przykrywana będzie </w:t>
      </w:r>
      <w:r w:rsidR="00813EAD" w:rsidRPr="006537A0">
        <w:rPr>
          <w:rFonts w:ascii="Arial" w:hAnsi="Arial" w:cs="Arial"/>
          <w:bCs/>
          <w:color w:val="auto"/>
        </w:rPr>
        <w:t xml:space="preserve">warstwą izolacyjną o grubości </w:t>
      </w:r>
      <w:r w:rsidR="00CD4041" w:rsidRPr="006537A0">
        <w:rPr>
          <w:rFonts w:ascii="Arial" w:hAnsi="Arial" w:cs="Arial"/>
          <w:bCs/>
          <w:color w:val="auto"/>
        </w:rPr>
        <w:t>20 cm</w:t>
      </w:r>
      <w:r w:rsidR="00813EAD" w:rsidRPr="006537A0">
        <w:rPr>
          <w:rFonts w:ascii="Arial" w:hAnsi="Arial" w:cs="Arial"/>
          <w:bCs/>
          <w:color w:val="auto"/>
        </w:rPr>
        <w:t>. Każdorazowo prowadzony będzie pomiar</w:t>
      </w:r>
      <w:r w:rsidR="00813EAD" w:rsidRPr="00242F24">
        <w:rPr>
          <w:rFonts w:ascii="Arial" w:hAnsi="Arial" w:cs="Arial"/>
          <w:bCs/>
          <w:color w:val="auto"/>
        </w:rPr>
        <w:t xml:space="preserve"> </w:t>
      </w:r>
      <w:r w:rsidR="00813EAD" w:rsidRPr="00242F24">
        <w:rPr>
          <w:rFonts w:ascii="Arial" w:hAnsi="Arial" w:cs="Arial"/>
          <w:color w:val="auto"/>
        </w:rPr>
        <w:t>grubości warstwy izolacyjnej i odnotowywany będzie w książce eksploatacji składowiska.</w:t>
      </w:r>
    </w:p>
    <w:p w:rsidR="00813EAD" w:rsidRPr="00242F24" w:rsidRDefault="007E1DD0" w:rsidP="00F63FE8">
      <w:pPr>
        <w:spacing w:line="276" w:lineRule="auto"/>
        <w:jc w:val="both"/>
        <w:rPr>
          <w:rFonts w:ascii="Arial" w:hAnsi="Arial" w:cs="Arial"/>
          <w:bCs/>
          <w:sz w:val="24"/>
          <w:szCs w:val="24"/>
        </w:rPr>
      </w:pPr>
      <w:r w:rsidRPr="00242F24">
        <w:rPr>
          <w:rFonts w:ascii="Arial" w:hAnsi="Arial" w:cs="Arial"/>
          <w:b/>
          <w:sz w:val="24"/>
          <w:szCs w:val="24"/>
        </w:rPr>
        <w:t>I.</w:t>
      </w:r>
      <w:r w:rsidR="005C2048">
        <w:rPr>
          <w:rFonts w:ascii="Arial" w:hAnsi="Arial" w:cs="Arial"/>
          <w:b/>
          <w:sz w:val="24"/>
          <w:szCs w:val="24"/>
        </w:rPr>
        <w:t>1.</w:t>
      </w:r>
      <w:r w:rsidRPr="00242F24">
        <w:rPr>
          <w:rFonts w:ascii="Arial" w:hAnsi="Arial" w:cs="Arial"/>
          <w:b/>
          <w:sz w:val="24"/>
          <w:szCs w:val="24"/>
        </w:rPr>
        <w:t>3.2.</w:t>
      </w:r>
      <w:r w:rsidR="00F44E0E">
        <w:rPr>
          <w:rFonts w:ascii="Arial" w:hAnsi="Arial" w:cs="Arial"/>
          <w:b/>
          <w:sz w:val="24"/>
          <w:szCs w:val="24"/>
        </w:rPr>
        <w:t>7</w:t>
      </w:r>
      <w:r w:rsidRPr="00242F24">
        <w:rPr>
          <w:rFonts w:ascii="Arial" w:hAnsi="Arial" w:cs="Arial"/>
          <w:b/>
          <w:sz w:val="24"/>
          <w:szCs w:val="24"/>
        </w:rPr>
        <w:t>.</w:t>
      </w:r>
      <w:r w:rsidRPr="00242F24">
        <w:rPr>
          <w:rFonts w:ascii="Arial" w:hAnsi="Arial" w:cs="Arial"/>
          <w:sz w:val="24"/>
          <w:szCs w:val="24"/>
        </w:rPr>
        <w:t xml:space="preserve"> </w:t>
      </w:r>
      <w:r w:rsidR="00813EAD" w:rsidRPr="00242F24">
        <w:rPr>
          <w:rFonts w:ascii="Arial" w:hAnsi="Arial" w:cs="Arial"/>
          <w:bCs/>
          <w:sz w:val="24"/>
          <w:szCs w:val="24"/>
        </w:rPr>
        <w:t xml:space="preserve">Jako izolacyjne warstwy pośrednie będą stosowane materiały mineralne lub odpady obojętne dla środowiska wymienione </w:t>
      </w:r>
      <w:r w:rsidR="00813EAD" w:rsidRPr="004B070C">
        <w:rPr>
          <w:rFonts w:ascii="Arial" w:hAnsi="Arial" w:cs="Arial"/>
          <w:bCs/>
          <w:sz w:val="24"/>
          <w:szCs w:val="24"/>
        </w:rPr>
        <w:t>w pkt</w:t>
      </w:r>
      <w:r w:rsidR="003A7F65" w:rsidRPr="004B070C">
        <w:rPr>
          <w:rFonts w:ascii="Arial" w:hAnsi="Arial" w:cs="Arial"/>
          <w:bCs/>
          <w:sz w:val="24"/>
          <w:szCs w:val="24"/>
        </w:rPr>
        <w:t xml:space="preserve"> I</w:t>
      </w:r>
      <w:r w:rsidR="004B070C" w:rsidRPr="004B070C">
        <w:rPr>
          <w:rFonts w:ascii="Arial" w:hAnsi="Arial" w:cs="Arial"/>
          <w:bCs/>
          <w:sz w:val="24"/>
          <w:szCs w:val="24"/>
        </w:rPr>
        <w:t>II</w:t>
      </w:r>
      <w:r w:rsidR="003A7F65" w:rsidRPr="004B070C">
        <w:rPr>
          <w:rFonts w:ascii="Arial" w:hAnsi="Arial" w:cs="Arial"/>
          <w:bCs/>
          <w:sz w:val="24"/>
          <w:szCs w:val="24"/>
        </w:rPr>
        <w:t xml:space="preserve">.1.1. </w:t>
      </w:r>
      <w:r w:rsidR="00813EAD" w:rsidRPr="004B070C">
        <w:rPr>
          <w:rFonts w:ascii="Arial" w:hAnsi="Arial" w:cs="Arial"/>
          <w:bCs/>
          <w:sz w:val="24"/>
          <w:szCs w:val="24"/>
        </w:rPr>
        <w:t>niniejszej decyzji.</w:t>
      </w:r>
    </w:p>
    <w:p w:rsidR="00B96F2C" w:rsidRPr="00B96F2C" w:rsidRDefault="007E1DD0" w:rsidP="00F63FE8">
      <w:pPr>
        <w:spacing w:line="276" w:lineRule="auto"/>
        <w:jc w:val="both"/>
        <w:rPr>
          <w:rFonts w:ascii="Arial" w:hAnsi="Arial" w:cs="Arial"/>
          <w:sz w:val="24"/>
          <w:szCs w:val="24"/>
          <w:lang w:eastAsia="en-US" w:bidi="en-US"/>
        </w:rPr>
      </w:pPr>
      <w:r w:rsidRPr="00242F24">
        <w:rPr>
          <w:rFonts w:ascii="Arial" w:hAnsi="Arial" w:cs="Arial"/>
          <w:b/>
          <w:sz w:val="24"/>
          <w:szCs w:val="24"/>
        </w:rPr>
        <w:t>I</w:t>
      </w:r>
      <w:r w:rsidR="005C2048">
        <w:rPr>
          <w:rFonts w:ascii="Arial" w:hAnsi="Arial" w:cs="Arial"/>
          <w:b/>
          <w:sz w:val="24"/>
          <w:szCs w:val="24"/>
        </w:rPr>
        <w:t>.1.</w:t>
      </w:r>
      <w:r w:rsidRPr="00242F24">
        <w:rPr>
          <w:rFonts w:ascii="Arial" w:hAnsi="Arial" w:cs="Arial"/>
          <w:b/>
          <w:sz w:val="24"/>
          <w:szCs w:val="24"/>
        </w:rPr>
        <w:t>3.2.</w:t>
      </w:r>
      <w:r w:rsidR="00F44E0E">
        <w:rPr>
          <w:rFonts w:ascii="Arial" w:hAnsi="Arial" w:cs="Arial"/>
          <w:b/>
          <w:sz w:val="24"/>
          <w:szCs w:val="24"/>
        </w:rPr>
        <w:t>8</w:t>
      </w:r>
      <w:r w:rsidRPr="00242F24">
        <w:rPr>
          <w:rFonts w:ascii="Arial" w:hAnsi="Arial" w:cs="Arial"/>
          <w:b/>
          <w:sz w:val="24"/>
          <w:szCs w:val="24"/>
        </w:rPr>
        <w:t>.</w:t>
      </w:r>
      <w:r w:rsidRPr="00242F24">
        <w:rPr>
          <w:rFonts w:ascii="Arial" w:hAnsi="Arial" w:cs="Arial"/>
          <w:sz w:val="24"/>
          <w:szCs w:val="24"/>
        </w:rPr>
        <w:t xml:space="preserve"> </w:t>
      </w:r>
      <w:r w:rsidR="00B96F2C" w:rsidRPr="00B96F2C">
        <w:rPr>
          <w:rFonts w:ascii="Arial" w:hAnsi="Arial" w:cs="Arial"/>
          <w:sz w:val="24"/>
          <w:szCs w:val="24"/>
          <w:lang w:eastAsia="en-US" w:bidi="en-US"/>
        </w:rPr>
        <w:t xml:space="preserve">Układane odpady </w:t>
      </w:r>
      <w:r w:rsidR="00B96F2C">
        <w:rPr>
          <w:rFonts w:ascii="Arial" w:hAnsi="Arial" w:cs="Arial"/>
          <w:sz w:val="24"/>
          <w:szCs w:val="24"/>
          <w:lang w:eastAsia="en-US" w:bidi="en-US"/>
        </w:rPr>
        <w:t xml:space="preserve">będą </w:t>
      </w:r>
      <w:r w:rsidR="00B96F2C" w:rsidRPr="00B96F2C">
        <w:rPr>
          <w:rFonts w:ascii="Arial" w:hAnsi="Arial" w:cs="Arial"/>
          <w:sz w:val="24"/>
          <w:szCs w:val="24"/>
          <w:lang w:eastAsia="en-US" w:bidi="en-US"/>
        </w:rPr>
        <w:t xml:space="preserve">niwelowane tak aby warstwa odpadów posiadała spadek ok. 1 % w celu szybkiego odprowadzenia wód opadowych. </w:t>
      </w:r>
    </w:p>
    <w:p w:rsidR="00B96F2C" w:rsidRPr="00B96F2C" w:rsidRDefault="007E1DD0" w:rsidP="00F63FE8">
      <w:pPr>
        <w:spacing w:line="276" w:lineRule="auto"/>
        <w:jc w:val="both"/>
        <w:rPr>
          <w:rFonts w:ascii="Arial" w:hAnsi="Arial" w:cs="Arial"/>
          <w:sz w:val="24"/>
          <w:szCs w:val="24"/>
          <w:lang w:eastAsia="en-US" w:bidi="en-US"/>
        </w:rPr>
      </w:pPr>
      <w:r w:rsidRPr="00242F24">
        <w:rPr>
          <w:rFonts w:ascii="Arial" w:hAnsi="Arial" w:cs="Arial"/>
          <w:b/>
          <w:sz w:val="24"/>
          <w:szCs w:val="24"/>
        </w:rPr>
        <w:t>I.</w:t>
      </w:r>
      <w:r w:rsidR="005C2048">
        <w:rPr>
          <w:rFonts w:ascii="Arial" w:hAnsi="Arial" w:cs="Arial"/>
          <w:b/>
          <w:sz w:val="24"/>
          <w:szCs w:val="24"/>
        </w:rPr>
        <w:t>1.</w:t>
      </w:r>
      <w:r w:rsidRPr="00242F24">
        <w:rPr>
          <w:rFonts w:ascii="Arial" w:hAnsi="Arial" w:cs="Arial"/>
          <w:b/>
          <w:sz w:val="24"/>
          <w:szCs w:val="24"/>
        </w:rPr>
        <w:t>3.2.</w:t>
      </w:r>
      <w:r w:rsidR="00F44E0E">
        <w:rPr>
          <w:rFonts w:ascii="Arial" w:hAnsi="Arial" w:cs="Arial"/>
          <w:b/>
          <w:sz w:val="24"/>
          <w:szCs w:val="24"/>
        </w:rPr>
        <w:t>9</w:t>
      </w:r>
      <w:r w:rsidRPr="00242F24">
        <w:rPr>
          <w:rFonts w:ascii="Arial" w:hAnsi="Arial" w:cs="Arial"/>
          <w:b/>
          <w:sz w:val="24"/>
          <w:szCs w:val="24"/>
        </w:rPr>
        <w:t>.</w:t>
      </w:r>
      <w:r w:rsidRPr="00242F24">
        <w:rPr>
          <w:rFonts w:ascii="Arial" w:hAnsi="Arial" w:cs="Arial"/>
          <w:sz w:val="24"/>
          <w:szCs w:val="24"/>
        </w:rPr>
        <w:t xml:space="preserve"> </w:t>
      </w:r>
      <w:r w:rsidR="00B96F2C" w:rsidRPr="00B96F2C">
        <w:rPr>
          <w:rFonts w:ascii="Arial" w:hAnsi="Arial" w:cs="Arial"/>
          <w:sz w:val="24"/>
          <w:szCs w:val="24"/>
          <w:lang w:eastAsia="en-US" w:bidi="en-US"/>
        </w:rPr>
        <w:t xml:space="preserve">Po osiągnięciu miąższości warstwy ok. </w:t>
      </w:r>
      <w:smartTag w:uri="urn:schemas-microsoft-com:office:smarttags" w:element="metricconverter">
        <w:smartTagPr>
          <w:attr w:name="ProductID" w:val="0,5 m"/>
        </w:smartTagPr>
        <w:r w:rsidR="00B96F2C" w:rsidRPr="00B96F2C">
          <w:rPr>
            <w:rFonts w:ascii="Arial" w:hAnsi="Arial" w:cs="Arial"/>
            <w:sz w:val="24"/>
            <w:szCs w:val="24"/>
            <w:lang w:eastAsia="en-US" w:bidi="en-US"/>
          </w:rPr>
          <w:t>0,5 m</w:t>
        </w:r>
      </w:smartTag>
      <w:r w:rsidR="00B96F2C" w:rsidRPr="00B96F2C">
        <w:rPr>
          <w:rFonts w:ascii="Arial" w:hAnsi="Arial" w:cs="Arial"/>
          <w:sz w:val="24"/>
          <w:szCs w:val="24"/>
          <w:lang w:eastAsia="en-US" w:bidi="en-US"/>
        </w:rPr>
        <w:t xml:space="preserve"> niższej od wysokości krawędzi niecki</w:t>
      </w:r>
      <w:r w:rsidR="009E128F">
        <w:rPr>
          <w:rFonts w:ascii="Arial" w:hAnsi="Arial" w:cs="Arial"/>
          <w:sz w:val="24"/>
          <w:szCs w:val="24"/>
          <w:lang w:eastAsia="en-US" w:bidi="en-US"/>
        </w:rPr>
        <w:t>,</w:t>
      </w:r>
      <w:r w:rsidR="00B96F2C" w:rsidRPr="00B96F2C">
        <w:rPr>
          <w:rFonts w:ascii="Arial" w:hAnsi="Arial" w:cs="Arial"/>
          <w:sz w:val="24"/>
          <w:szCs w:val="24"/>
          <w:lang w:eastAsia="en-US" w:bidi="en-US"/>
        </w:rPr>
        <w:t xml:space="preserve"> w tym punkcie rozpoczn</w:t>
      </w:r>
      <w:r w:rsidR="00B96F2C">
        <w:rPr>
          <w:rFonts w:ascii="Arial" w:hAnsi="Arial" w:cs="Arial"/>
          <w:sz w:val="24"/>
          <w:szCs w:val="24"/>
          <w:lang w:eastAsia="en-US" w:bidi="en-US"/>
        </w:rPr>
        <w:t>ie</w:t>
      </w:r>
      <w:r w:rsidR="00B96F2C" w:rsidRPr="00B96F2C">
        <w:rPr>
          <w:rFonts w:ascii="Arial" w:hAnsi="Arial" w:cs="Arial"/>
          <w:sz w:val="24"/>
          <w:szCs w:val="24"/>
          <w:lang w:eastAsia="en-US" w:bidi="en-US"/>
        </w:rPr>
        <w:t xml:space="preserve"> się formowanie nasypu o nachyleniu skarpy 1:2. Utworzony w ten sposób pomiędzy nasypem a koroną obwałowania rów </w:t>
      </w:r>
      <w:r w:rsidR="00B96F2C">
        <w:rPr>
          <w:rFonts w:ascii="Arial" w:hAnsi="Arial" w:cs="Arial"/>
          <w:sz w:val="24"/>
          <w:szCs w:val="24"/>
          <w:lang w:eastAsia="en-US" w:bidi="en-US"/>
        </w:rPr>
        <w:br/>
      </w:r>
      <w:r w:rsidR="00B96F2C" w:rsidRPr="00B96F2C">
        <w:rPr>
          <w:rFonts w:ascii="Arial" w:hAnsi="Arial" w:cs="Arial"/>
          <w:sz w:val="24"/>
          <w:szCs w:val="24"/>
          <w:lang w:eastAsia="en-US" w:bidi="en-US"/>
        </w:rPr>
        <w:t xml:space="preserve">o głębokości ok. </w:t>
      </w:r>
      <w:smartTag w:uri="urn:schemas-microsoft-com:office:smarttags" w:element="metricconverter">
        <w:smartTagPr>
          <w:attr w:name="ProductID" w:val="0,5 m"/>
        </w:smartTagPr>
        <w:r w:rsidR="00B96F2C" w:rsidRPr="00B96F2C">
          <w:rPr>
            <w:rFonts w:ascii="Arial" w:hAnsi="Arial" w:cs="Arial"/>
            <w:sz w:val="24"/>
            <w:szCs w:val="24"/>
            <w:lang w:eastAsia="en-US" w:bidi="en-US"/>
          </w:rPr>
          <w:t>0,5 m</w:t>
        </w:r>
      </w:smartTag>
      <w:r w:rsidR="00B96F2C" w:rsidRPr="00B96F2C">
        <w:rPr>
          <w:rFonts w:ascii="Arial" w:hAnsi="Arial" w:cs="Arial"/>
          <w:sz w:val="24"/>
          <w:szCs w:val="24"/>
          <w:lang w:eastAsia="en-US" w:bidi="en-US"/>
        </w:rPr>
        <w:t xml:space="preserve">, </w:t>
      </w:r>
      <w:r w:rsidR="00B96F2C">
        <w:rPr>
          <w:rFonts w:ascii="Arial" w:hAnsi="Arial" w:cs="Arial"/>
          <w:sz w:val="24"/>
          <w:szCs w:val="24"/>
          <w:lang w:eastAsia="en-US" w:bidi="en-US"/>
        </w:rPr>
        <w:t xml:space="preserve">będzie miał na celu </w:t>
      </w:r>
      <w:r w:rsidR="00B96F2C" w:rsidRPr="00B96F2C">
        <w:rPr>
          <w:rFonts w:ascii="Arial" w:hAnsi="Arial" w:cs="Arial"/>
          <w:sz w:val="24"/>
          <w:szCs w:val="24"/>
          <w:lang w:eastAsia="en-US" w:bidi="en-US"/>
        </w:rPr>
        <w:t xml:space="preserve">przechwytywanie wód spływających </w:t>
      </w:r>
      <w:r w:rsidR="00B96F2C">
        <w:rPr>
          <w:rFonts w:ascii="Arial" w:hAnsi="Arial" w:cs="Arial"/>
          <w:sz w:val="24"/>
          <w:szCs w:val="24"/>
          <w:lang w:eastAsia="en-US" w:bidi="en-US"/>
        </w:rPr>
        <w:br/>
      </w:r>
      <w:r w:rsidR="00B96F2C" w:rsidRPr="00B96F2C">
        <w:rPr>
          <w:rFonts w:ascii="Arial" w:hAnsi="Arial" w:cs="Arial"/>
          <w:sz w:val="24"/>
          <w:szCs w:val="24"/>
          <w:lang w:eastAsia="en-US" w:bidi="en-US"/>
        </w:rPr>
        <w:t xml:space="preserve">z nasypu składowiska i odprowadzenie ich do drenażu. </w:t>
      </w:r>
    </w:p>
    <w:p w:rsidR="00B96F2C" w:rsidRPr="00354A91" w:rsidRDefault="00B96F2C" w:rsidP="00F63FE8">
      <w:pPr>
        <w:spacing w:line="276" w:lineRule="auto"/>
        <w:jc w:val="both"/>
        <w:rPr>
          <w:rFonts w:ascii="Arial" w:hAnsi="Arial" w:cs="Arial"/>
          <w:sz w:val="4"/>
          <w:szCs w:val="4"/>
        </w:rPr>
      </w:pPr>
    </w:p>
    <w:p w:rsidR="006823F2" w:rsidRPr="00B96F2C" w:rsidRDefault="006823F2" w:rsidP="006823F2">
      <w:pPr>
        <w:spacing w:line="276" w:lineRule="auto"/>
        <w:jc w:val="both"/>
        <w:rPr>
          <w:rFonts w:ascii="Arial" w:hAnsi="Arial" w:cs="Arial"/>
          <w:sz w:val="24"/>
          <w:szCs w:val="24"/>
          <w:lang w:eastAsia="en-US" w:bidi="en-US"/>
        </w:rPr>
      </w:pPr>
      <w:r w:rsidRPr="00242F24">
        <w:rPr>
          <w:rFonts w:ascii="Arial" w:hAnsi="Arial" w:cs="Arial"/>
          <w:b/>
          <w:sz w:val="24"/>
          <w:szCs w:val="24"/>
        </w:rPr>
        <w:t>I.</w:t>
      </w:r>
      <w:r>
        <w:rPr>
          <w:rFonts w:ascii="Arial" w:hAnsi="Arial" w:cs="Arial"/>
          <w:b/>
          <w:sz w:val="24"/>
          <w:szCs w:val="24"/>
        </w:rPr>
        <w:t>1.</w:t>
      </w:r>
      <w:r w:rsidRPr="00242F24">
        <w:rPr>
          <w:rFonts w:ascii="Arial" w:hAnsi="Arial" w:cs="Arial"/>
          <w:b/>
          <w:sz w:val="24"/>
          <w:szCs w:val="24"/>
        </w:rPr>
        <w:t>3.2.</w:t>
      </w:r>
      <w:r>
        <w:rPr>
          <w:rFonts w:ascii="Arial" w:hAnsi="Arial" w:cs="Arial"/>
          <w:b/>
          <w:sz w:val="24"/>
          <w:szCs w:val="24"/>
        </w:rPr>
        <w:t>10</w:t>
      </w:r>
      <w:r w:rsidRPr="00242F24">
        <w:rPr>
          <w:rFonts w:ascii="Arial" w:hAnsi="Arial" w:cs="Arial"/>
          <w:b/>
          <w:sz w:val="24"/>
          <w:szCs w:val="24"/>
        </w:rPr>
        <w:t>.</w:t>
      </w:r>
      <w:r w:rsidRPr="00242F24">
        <w:rPr>
          <w:rFonts w:ascii="Arial" w:hAnsi="Arial" w:cs="Arial"/>
          <w:sz w:val="24"/>
          <w:szCs w:val="24"/>
        </w:rPr>
        <w:t xml:space="preserve"> </w:t>
      </w:r>
      <w:r w:rsidRPr="00B96F2C">
        <w:rPr>
          <w:rFonts w:ascii="Arial" w:hAnsi="Arial" w:cs="Arial"/>
          <w:sz w:val="24"/>
          <w:szCs w:val="24"/>
          <w:lang w:eastAsia="en-US" w:bidi="en-US"/>
        </w:rPr>
        <w:t xml:space="preserve">Po osiągnięciu miąższości </w:t>
      </w:r>
      <w:r w:rsidR="00C32F50">
        <w:rPr>
          <w:rFonts w:ascii="Arial" w:hAnsi="Arial" w:cs="Arial"/>
          <w:sz w:val="24"/>
          <w:szCs w:val="24"/>
          <w:lang w:eastAsia="en-US" w:bidi="en-US"/>
        </w:rPr>
        <w:t xml:space="preserve">złoża odpadów 5 m ponad powierzchnię </w:t>
      </w:r>
      <w:r w:rsidR="00DD6C22">
        <w:rPr>
          <w:rFonts w:ascii="Arial" w:hAnsi="Arial" w:cs="Arial"/>
          <w:sz w:val="24"/>
          <w:szCs w:val="24"/>
          <w:lang w:eastAsia="en-US" w:bidi="en-US"/>
        </w:rPr>
        <w:t>korony wałów</w:t>
      </w:r>
      <w:r w:rsidR="00C32F50">
        <w:rPr>
          <w:rFonts w:ascii="Arial" w:hAnsi="Arial" w:cs="Arial"/>
          <w:sz w:val="24"/>
          <w:szCs w:val="24"/>
          <w:lang w:eastAsia="en-US" w:bidi="en-US"/>
        </w:rPr>
        <w:t xml:space="preserve"> </w:t>
      </w:r>
      <w:r w:rsidR="00DD6C22">
        <w:rPr>
          <w:rFonts w:ascii="Arial" w:hAnsi="Arial" w:cs="Arial"/>
          <w:sz w:val="24"/>
          <w:szCs w:val="24"/>
          <w:lang w:eastAsia="en-US" w:bidi="en-US"/>
        </w:rPr>
        <w:t>składowanie odpadów</w:t>
      </w:r>
      <w:r w:rsidR="00C32F50">
        <w:rPr>
          <w:rFonts w:ascii="Arial" w:hAnsi="Arial" w:cs="Arial"/>
          <w:sz w:val="24"/>
          <w:szCs w:val="24"/>
          <w:lang w:eastAsia="en-US" w:bidi="en-US"/>
        </w:rPr>
        <w:t xml:space="preserve"> będzie zakończone i rozpocznie się faza rekultywacji.</w:t>
      </w:r>
    </w:p>
    <w:p w:rsidR="00F63FE8" w:rsidRDefault="00B96F2C" w:rsidP="00F63FE8">
      <w:pPr>
        <w:spacing w:line="276" w:lineRule="auto"/>
        <w:jc w:val="both"/>
        <w:rPr>
          <w:rFonts w:ascii="Arial" w:hAnsi="Arial" w:cs="Arial"/>
          <w:sz w:val="24"/>
          <w:szCs w:val="24"/>
        </w:rPr>
      </w:pPr>
      <w:r w:rsidRPr="00242F24">
        <w:rPr>
          <w:rFonts w:ascii="Arial" w:hAnsi="Arial" w:cs="Arial"/>
          <w:b/>
          <w:sz w:val="24"/>
          <w:szCs w:val="24"/>
        </w:rPr>
        <w:t>I.</w:t>
      </w:r>
      <w:r w:rsidR="005C2048">
        <w:rPr>
          <w:rFonts w:ascii="Arial" w:hAnsi="Arial" w:cs="Arial"/>
          <w:b/>
          <w:sz w:val="24"/>
          <w:szCs w:val="24"/>
        </w:rPr>
        <w:t>1.</w:t>
      </w:r>
      <w:r w:rsidRPr="00242F24">
        <w:rPr>
          <w:rFonts w:ascii="Arial" w:hAnsi="Arial" w:cs="Arial"/>
          <w:b/>
          <w:sz w:val="24"/>
          <w:szCs w:val="24"/>
        </w:rPr>
        <w:t>3.2.</w:t>
      </w:r>
      <w:r w:rsidR="00F44E0E">
        <w:rPr>
          <w:rFonts w:ascii="Arial" w:hAnsi="Arial" w:cs="Arial"/>
          <w:b/>
          <w:sz w:val="24"/>
          <w:szCs w:val="24"/>
        </w:rPr>
        <w:t>1</w:t>
      </w:r>
      <w:r w:rsidR="00C32F50">
        <w:rPr>
          <w:rFonts w:ascii="Arial" w:hAnsi="Arial" w:cs="Arial"/>
          <w:b/>
          <w:sz w:val="24"/>
          <w:szCs w:val="24"/>
        </w:rPr>
        <w:t>1</w:t>
      </w:r>
      <w:r w:rsidRPr="00242F24">
        <w:rPr>
          <w:rFonts w:ascii="Arial" w:hAnsi="Arial" w:cs="Arial"/>
          <w:b/>
          <w:sz w:val="24"/>
          <w:szCs w:val="24"/>
        </w:rPr>
        <w:t>.</w:t>
      </w:r>
      <w:r w:rsidRPr="00242F24">
        <w:rPr>
          <w:rFonts w:ascii="Arial" w:hAnsi="Arial" w:cs="Arial"/>
          <w:sz w:val="24"/>
          <w:szCs w:val="24"/>
        </w:rPr>
        <w:t xml:space="preserve"> </w:t>
      </w:r>
      <w:r w:rsidR="00813EAD" w:rsidRPr="00242F24">
        <w:rPr>
          <w:rFonts w:ascii="Arial" w:hAnsi="Arial" w:cs="Arial"/>
          <w:sz w:val="24"/>
          <w:szCs w:val="24"/>
        </w:rPr>
        <w:t>Ograniczenie rozwiewania</w:t>
      </w:r>
      <w:r w:rsidR="00391F26">
        <w:rPr>
          <w:rFonts w:ascii="Arial" w:hAnsi="Arial" w:cs="Arial"/>
          <w:sz w:val="24"/>
          <w:szCs w:val="24"/>
        </w:rPr>
        <w:t xml:space="preserve"> frakcji lekki</w:t>
      </w:r>
      <w:r w:rsidR="00B8579E">
        <w:rPr>
          <w:rFonts w:ascii="Arial" w:hAnsi="Arial" w:cs="Arial"/>
          <w:sz w:val="24"/>
          <w:szCs w:val="24"/>
        </w:rPr>
        <w:t>ej</w:t>
      </w:r>
      <w:r w:rsidR="00813EAD" w:rsidRPr="00242F24">
        <w:rPr>
          <w:rFonts w:ascii="Arial" w:hAnsi="Arial" w:cs="Arial"/>
          <w:sz w:val="24"/>
          <w:szCs w:val="24"/>
        </w:rPr>
        <w:t xml:space="preserve"> odpadów </w:t>
      </w:r>
      <w:r w:rsidR="009662F5">
        <w:rPr>
          <w:rFonts w:ascii="Arial" w:hAnsi="Arial" w:cs="Arial"/>
          <w:sz w:val="24"/>
          <w:szCs w:val="24"/>
        </w:rPr>
        <w:t xml:space="preserve">i pyłów </w:t>
      </w:r>
      <w:r w:rsidR="00813EAD" w:rsidRPr="00242F24">
        <w:rPr>
          <w:rFonts w:ascii="Arial" w:hAnsi="Arial" w:cs="Arial"/>
          <w:sz w:val="24"/>
          <w:szCs w:val="24"/>
        </w:rPr>
        <w:t xml:space="preserve">realizowane będzie poprzez stosowanie warstw izolacyjnych, oraz sukcesywne </w:t>
      </w:r>
      <w:proofErr w:type="spellStart"/>
      <w:r w:rsidR="00813EAD" w:rsidRPr="00242F24">
        <w:rPr>
          <w:rFonts w:ascii="Arial" w:hAnsi="Arial" w:cs="Arial"/>
          <w:sz w:val="24"/>
          <w:szCs w:val="24"/>
        </w:rPr>
        <w:t>rozplantowywanie</w:t>
      </w:r>
      <w:proofErr w:type="spellEnd"/>
      <w:r w:rsidR="00813EAD" w:rsidRPr="00242F24">
        <w:rPr>
          <w:rFonts w:ascii="Arial" w:hAnsi="Arial" w:cs="Arial"/>
          <w:sz w:val="24"/>
          <w:szCs w:val="24"/>
        </w:rPr>
        <w:t xml:space="preserve"> i </w:t>
      </w:r>
      <w:r w:rsidR="00391F26">
        <w:rPr>
          <w:rFonts w:ascii="Arial" w:hAnsi="Arial" w:cs="Arial"/>
          <w:sz w:val="24"/>
          <w:szCs w:val="24"/>
        </w:rPr>
        <w:t xml:space="preserve">ugniatanie </w:t>
      </w:r>
      <w:r w:rsidR="00813EAD" w:rsidRPr="00391F26">
        <w:rPr>
          <w:rFonts w:ascii="Arial" w:hAnsi="Arial" w:cs="Arial"/>
          <w:sz w:val="24"/>
          <w:szCs w:val="24"/>
        </w:rPr>
        <w:t>odpadów</w:t>
      </w:r>
      <w:r w:rsidR="003E1367" w:rsidRPr="00391F26">
        <w:rPr>
          <w:rFonts w:ascii="Arial" w:hAnsi="Arial" w:cs="Arial"/>
          <w:sz w:val="24"/>
          <w:szCs w:val="24"/>
        </w:rPr>
        <w:t>.</w:t>
      </w:r>
      <w:r w:rsidR="00813EAD" w:rsidRPr="00B96F2C">
        <w:rPr>
          <w:rFonts w:ascii="Arial" w:hAnsi="Arial" w:cs="Arial"/>
          <w:sz w:val="24"/>
          <w:szCs w:val="24"/>
          <w:highlight w:val="yellow"/>
        </w:rPr>
        <w:t xml:space="preserve"> </w:t>
      </w:r>
    </w:p>
    <w:p w:rsidR="007E1DD0" w:rsidRPr="00242F24" w:rsidRDefault="007E1DD0" w:rsidP="00F63FE8">
      <w:pPr>
        <w:spacing w:line="276" w:lineRule="auto"/>
        <w:jc w:val="both"/>
        <w:rPr>
          <w:rFonts w:ascii="Arial" w:hAnsi="Arial" w:cs="Arial"/>
          <w:b/>
          <w:sz w:val="24"/>
          <w:szCs w:val="24"/>
        </w:rPr>
      </w:pPr>
      <w:r w:rsidRPr="00B90608">
        <w:rPr>
          <w:rFonts w:ascii="Arial" w:hAnsi="Arial" w:cs="Arial"/>
          <w:b/>
          <w:sz w:val="24"/>
          <w:szCs w:val="24"/>
        </w:rPr>
        <w:t>I.</w:t>
      </w:r>
      <w:r w:rsidR="005C2048" w:rsidRPr="00B90608">
        <w:rPr>
          <w:rFonts w:ascii="Arial" w:hAnsi="Arial" w:cs="Arial"/>
          <w:b/>
          <w:sz w:val="24"/>
          <w:szCs w:val="24"/>
        </w:rPr>
        <w:t>1.</w:t>
      </w:r>
      <w:r w:rsidRPr="00B90608">
        <w:rPr>
          <w:rFonts w:ascii="Arial" w:hAnsi="Arial" w:cs="Arial"/>
          <w:b/>
          <w:sz w:val="24"/>
          <w:szCs w:val="24"/>
        </w:rPr>
        <w:t>3.2.</w:t>
      </w:r>
      <w:r w:rsidR="00B96F2C" w:rsidRPr="00B90608">
        <w:rPr>
          <w:rFonts w:ascii="Arial" w:hAnsi="Arial" w:cs="Arial"/>
          <w:b/>
          <w:sz w:val="24"/>
          <w:szCs w:val="24"/>
        </w:rPr>
        <w:t>1</w:t>
      </w:r>
      <w:r w:rsidR="00C32F50">
        <w:rPr>
          <w:rFonts w:ascii="Arial" w:hAnsi="Arial" w:cs="Arial"/>
          <w:b/>
          <w:sz w:val="24"/>
          <w:szCs w:val="24"/>
        </w:rPr>
        <w:t>2</w:t>
      </w:r>
      <w:r w:rsidRPr="00B90608">
        <w:rPr>
          <w:rFonts w:ascii="Arial" w:hAnsi="Arial" w:cs="Arial"/>
          <w:b/>
          <w:sz w:val="24"/>
          <w:szCs w:val="24"/>
        </w:rPr>
        <w:t xml:space="preserve">. </w:t>
      </w:r>
      <w:r w:rsidRPr="00B90608">
        <w:rPr>
          <w:rFonts w:ascii="Arial" w:hAnsi="Arial" w:cs="Arial"/>
          <w:sz w:val="24"/>
          <w:szCs w:val="24"/>
        </w:rPr>
        <w:t xml:space="preserve">W celu minimalizacji emisji wtórnej powierzchnia niecki składowiska </w:t>
      </w:r>
      <w:r w:rsidR="00B90608" w:rsidRPr="00B90608">
        <w:rPr>
          <w:rFonts w:ascii="Arial" w:hAnsi="Arial" w:cs="Arial"/>
          <w:sz w:val="24"/>
          <w:szCs w:val="24"/>
        </w:rPr>
        <w:br/>
      </w:r>
      <w:r w:rsidR="00FE678B" w:rsidRPr="00B90608">
        <w:rPr>
          <w:rFonts w:ascii="Arial" w:hAnsi="Arial" w:cs="Arial"/>
          <w:sz w:val="24"/>
          <w:szCs w:val="24"/>
        </w:rPr>
        <w:t>może być</w:t>
      </w:r>
      <w:r w:rsidRPr="00B90608">
        <w:rPr>
          <w:rFonts w:ascii="Arial" w:hAnsi="Arial" w:cs="Arial"/>
          <w:sz w:val="24"/>
          <w:szCs w:val="24"/>
        </w:rPr>
        <w:t xml:space="preserve"> zraszana odciekiem.</w:t>
      </w:r>
      <w:r w:rsidRPr="00242F24">
        <w:rPr>
          <w:rFonts w:ascii="Arial" w:hAnsi="Arial" w:cs="Arial"/>
          <w:sz w:val="24"/>
          <w:szCs w:val="24"/>
        </w:rPr>
        <w:t xml:space="preserve"> </w:t>
      </w:r>
    </w:p>
    <w:p w:rsidR="00354A91" w:rsidRDefault="00354A91" w:rsidP="00F63FE8">
      <w:pPr>
        <w:autoSpaceDE w:val="0"/>
        <w:autoSpaceDN w:val="0"/>
        <w:adjustRightInd w:val="0"/>
        <w:spacing w:line="276" w:lineRule="auto"/>
        <w:jc w:val="both"/>
        <w:rPr>
          <w:rFonts w:ascii="Arial" w:hAnsi="Arial" w:cs="Arial"/>
          <w:b/>
          <w:sz w:val="24"/>
          <w:szCs w:val="24"/>
          <w:u w:val="single"/>
        </w:rPr>
      </w:pPr>
      <w:r w:rsidRPr="00354A91">
        <w:rPr>
          <w:rFonts w:ascii="Arial" w:hAnsi="Arial" w:cs="Arial"/>
          <w:b/>
          <w:sz w:val="24"/>
          <w:szCs w:val="24"/>
        </w:rPr>
        <w:t>I.</w:t>
      </w:r>
      <w:r w:rsidR="005C2048">
        <w:rPr>
          <w:rFonts w:ascii="Arial" w:hAnsi="Arial" w:cs="Arial"/>
          <w:b/>
          <w:sz w:val="24"/>
          <w:szCs w:val="24"/>
        </w:rPr>
        <w:t>1.</w:t>
      </w:r>
      <w:r w:rsidRPr="00354A91">
        <w:rPr>
          <w:rFonts w:ascii="Arial" w:hAnsi="Arial" w:cs="Arial"/>
          <w:b/>
          <w:sz w:val="24"/>
          <w:szCs w:val="24"/>
        </w:rPr>
        <w:t>3.2.1</w:t>
      </w:r>
      <w:r w:rsidR="00C32F50">
        <w:rPr>
          <w:rFonts w:ascii="Arial" w:hAnsi="Arial" w:cs="Arial"/>
          <w:b/>
          <w:sz w:val="24"/>
          <w:szCs w:val="24"/>
        </w:rPr>
        <w:t>3</w:t>
      </w:r>
      <w:r w:rsidRPr="00354A91">
        <w:rPr>
          <w:rFonts w:ascii="Arial" w:hAnsi="Arial" w:cs="Arial"/>
          <w:b/>
          <w:sz w:val="24"/>
          <w:szCs w:val="24"/>
        </w:rPr>
        <w:t xml:space="preserve">. </w:t>
      </w:r>
      <w:r w:rsidRPr="00354A91">
        <w:rPr>
          <w:rFonts w:ascii="Arial" w:hAnsi="Arial" w:cs="Arial"/>
          <w:sz w:val="24"/>
          <w:szCs w:val="24"/>
        </w:rPr>
        <w:t xml:space="preserve"> Po ulewnych</w:t>
      </w:r>
      <w:r>
        <w:rPr>
          <w:rFonts w:ascii="Arial" w:hAnsi="Arial" w:cs="Arial"/>
          <w:sz w:val="24"/>
          <w:szCs w:val="24"/>
        </w:rPr>
        <w:t xml:space="preserve"> deszczach, które spowodować mogą powstanie wyrw lub podmycie wałów otaczających składowisko sprawdzane będzie czy nie nastąpiły uszkodzenia i obsunięcia terenu kwatery lub składowiska odpadów; stwierdzone braki będą niezwłocznie naprawiane. </w:t>
      </w:r>
    </w:p>
    <w:p w:rsidR="00354A91" w:rsidRDefault="00354A91" w:rsidP="0079430B">
      <w:pPr>
        <w:autoSpaceDE w:val="0"/>
        <w:autoSpaceDN w:val="0"/>
        <w:adjustRightInd w:val="0"/>
        <w:spacing w:line="276" w:lineRule="auto"/>
        <w:jc w:val="both"/>
        <w:rPr>
          <w:rFonts w:ascii="Arial" w:hAnsi="Arial" w:cs="Arial"/>
          <w:b/>
          <w:color w:val="FF0000"/>
          <w:sz w:val="24"/>
          <w:szCs w:val="24"/>
          <w:u w:val="single"/>
        </w:rPr>
      </w:pPr>
    </w:p>
    <w:p w:rsidR="0048246F" w:rsidRPr="00237331" w:rsidRDefault="0048246F" w:rsidP="0079430B">
      <w:pPr>
        <w:autoSpaceDE w:val="0"/>
        <w:autoSpaceDN w:val="0"/>
        <w:adjustRightInd w:val="0"/>
        <w:spacing w:line="276" w:lineRule="auto"/>
        <w:jc w:val="both"/>
        <w:rPr>
          <w:rFonts w:ascii="Arial" w:hAnsi="Arial" w:cs="Arial"/>
          <w:b/>
          <w:sz w:val="4"/>
          <w:szCs w:val="24"/>
        </w:rPr>
      </w:pPr>
    </w:p>
    <w:p w:rsidR="00A333FD" w:rsidRPr="00242F24" w:rsidRDefault="00BF5F2E" w:rsidP="00E25A5F">
      <w:pPr>
        <w:pStyle w:val="Nagwek3"/>
      </w:pPr>
      <w:r w:rsidRPr="00242F24">
        <w:t>I.</w:t>
      </w:r>
      <w:r w:rsidR="005C2048">
        <w:t>1.</w:t>
      </w:r>
      <w:r w:rsidRPr="00242F24">
        <w:t>4. Czas pracy instalacji:</w:t>
      </w:r>
    </w:p>
    <w:p w:rsidR="000E0A14" w:rsidRPr="009E128F" w:rsidRDefault="000E0A14" w:rsidP="0079430B">
      <w:pPr>
        <w:spacing w:line="276" w:lineRule="auto"/>
        <w:jc w:val="both"/>
        <w:rPr>
          <w:rFonts w:ascii="Arial" w:hAnsi="Arial" w:cs="Arial"/>
          <w:b/>
          <w:sz w:val="24"/>
          <w:szCs w:val="36"/>
        </w:rPr>
      </w:pPr>
    </w:p>
    <w:p w:rsidR="00664F7B" w:rsidRDefault="00BF5F2E" w:rsidP="000F088F">
      <w:pPr>
        <w:spacing w:line="276" w:lineRule="auto"/>
        <w:jc w:val="both"/>
        <w:rPr>
          <w:rFonts w:ascii="Arial" w:hAnsi="Arial" w:cs="Arial"/>
          <w:sz w:val="24"/>
          <w:szCs w:val="24"/>
        </w:rPr>
      </w:pPr>
      <w:r w:rsidRPr="00242F24">
        <w:rPr>
          <w:rFonts w:ascii="Arial" w:hAnsi="Arial" w:cs="Arial"/>
          <w:b/>
          <w:sz w:val="24"/>
          <w:szCs w:val="24"/>
        </w:rPr>
        <w:t>I.</w:t>
      </w:r>
      <w:r w:rsidR="005C2048">
        <w:rPr>
          <w:rFonts w:ascii="Arial" w:hAnsi="Arial" w:cs="Arial"/>
          <w:b/>
          <w:sz w:val="24"/>
          <w:szCs w:val="24"/>
        </w:rPr>
        <w:t>1.</w:t>
      </w:r>
      <w:r w:rsidRPr="00242F24">
        <w:rPr>
          <w:rFonts w:ascii="Arial" w:hAnsi="Arial" w:cs="Arial"/>
          <w:b/>
          <w:sz w:val="24"/>
          <w:szCs w:val="24"/>
        </w:rPr>
        <w:t xml:space="preserve">4.1. </w:t>
      </w:r>
      <w:r w:rsidR="00664F7B">
        <w:rPr>
          <w:rFonts w:ascii="Arial" w:hAnsi="Arial" w:cs="Arial"/>
          <w:sz w:val="24"/>
          <w:szCs w:val="24"/>
        </w:rPr>
        <w:t>Składowisko w Jeziórku</w:t>
      </w:r>
      <w:r w:rsidR="00221E70">
        <w:rPr>
          <w:rFonts w:ascii="Arial" w:hAnsi="Arial" w:cs="Arial"/>
          <w:sz w:val="24"/>
          <w:szCs w:val="24"/>
        </w:rPr>
        <w:t>,</w:t>
      </w:r>
      <w:r w:rsidR="00664F7B">
        <w:rPr>
          <w:rFonts w:ascii="Arial" w:hAnsi="Arial" w:cs="Arial"/>
          <w:sz w:val="24"/>
          <w:szCs w:val="24"/>
        </w:rPr>
        <w:t xml:space="preserve"> gm. Grębów</w:t>
      </w:r>
      <w:r w:rsidRPr="00242F24">
        <w:rPr>
          <w:rFonts w:ascii="Arial" w:hAnsi="Arial" w:cs="Arial"/>
          <w:sz w:val="24"/>
          <w:szCs w:val="24"/>
        </w:rPr>
        <w:t xml:space="preserve"> czynn</w:t>
      </w:r>
      <w:r w:rsidR="00664F7B">
        <w:rPr>
          <w:rFonts w:ascii="Arial" w:hAnsi="Arial" w:cs="Arial"/>
          <w:sz w:val="24"/>
          <w:szCs w:val="24"/>
        </w:rPr>
        <w:t>e</w:t>
      </w:r>
      <w:r w:rsidRPr="00242F24">
        <w:rPr>
          <w:rFonts w:ascii="Arial" w:hAnsi="Arial" w:cs="Arial"/>
          <w:sz w:val="24"/>
          <w:szCs w:val="24"/>
        </w:rPr>
        <w:t xml:space="preserve"> będ</w:t>
      </w:r>
      <w:r w:rsidR="00DD6DD0" w:rsidRPr="00242F24">
        <w:rPr>
          <w:rFonts w:ascii="Arial" w:hAnsi="Arial" w:cs="Arial"/>
          <w:sz w:val="24"/>
          <w:szCs w:val="24"/>
        </w:rPr>
        <w:t>zie</w:t>
      </w:r>
      <w:r w:rsidRPr="00242F24">
        <w:rPr>
          <w:rFonts w:ascii="Arial" w:hAnsi="Arial" w:cs="Arial"/>
          <w:sz w:val="24"/>
          <w:szCs w:val="24"/>
        </w:rPr>
        <w:t xml:space="preserve"> </w:t>
      </w:r>
      <w:r w:rsidR="00585C01" w:rsidRPr="00242F24">
        <w:rPr>
          <w:rFonts w:ascii="Arial" w:hAnsi="Arial" w:cs="Arial"/>
          <w:sz w:val="24"/>
          <w:szCs w:val="24"/>
        </w:rPr>
        <w:t>w dni robocze</w:t>
      </w:r>
      <w:r w:rsidR="00DD6DD0" w:rsidRPr="00242F24">
        <w:rPr>
          <w:rFonts w:ascii="Arial" w:hAnsi="Arial" w:cs="Arial"/>
          <w:sz w:val="24"/>
          <w:szCs w:val="24"/>
        </w:rPr>
        <w:t xml:space="preserve"> </w:t>
      </w:r>
      <w:r w:rsidR="009A4D1B">
        <w:rPr>
          <w:rFonts w:ascii="Arial" w:hAnsi="Arial" w:cs="Arial"/>
          <w:sz w:val="24"/>
          <w:szCs w:val="24"/>
        </w:rPr>
        <w:br/>
      </w:r>
      <w:r w:rsidR="00DD6DD0" w:rsidRPr="00242F24">
        <w:rPr>
          <w:rFonts w:ascii="Arial" w:hAnsi="Arial" w:cs="Arial"/>
          <w:sz w:val="24"/>
          <w:szCs w:val="24"/>
        </w:rPr>
        <w:t>od poniedziałku do pi</w:t>
      </w:r>
      <w:r w:rsidR="003032E6" w:rsidRPr="00242F24">
        <w:rPr>
          <w:rFonts w:ascii="Arial" w:hAnsi="Arial" w:cs="Arial"/>
          <w:sz w:val="24"/>
          <w:szCs w:val="24"/>
        </w:rPr>
        <w:t>ą</w:t>
      </w:r>
      <w:r w:rsidR="00DD6DD0" w:rsidRPr="00242F24">
        <w:rPr>
          <w:rFonts w:ascii="Arial" w:hAnsi="Arial" w:cs="Arial"/>
          <w:sz w:val="24"/>
          <w:szCs w:val="24"/>
        </w:rPr>
        <w:t xml:space="preserve">tku w godzinach </w:t>
      </w:r>
      <w:r w:rsidR="00B711F9">
        <w:rPr>
          <w:rFonts w:ascii="Arial" w:hAnsi="Arial" w:cs="Arial"/>
          <w:sz w:val="24"/>
          <w:szCs w:val="24"/>
        </w:rPr>
        <w:t>7.00 – 15.00.</w:t>
      </w:r>
      <w:r w:rsidR="0013314A">
        <w:rPr>
          <w:rFonts w:ascii="Arial" w:hAnsi="Arial" w:cs="Arial"/>
          <w:sz w:val="24"/>
          <w:szCs w:val="24"/>
        </w:rPr>
        <w:t xml:space="preserve"> </w:t>
      </w:r>
      <w:r w:rsidR="0013314A" w:rsidRPr="0013314A">
        <w:rPr>
          <w:rFonts w:ascii="Arial" w:hAnsi="Arial" w:cs="Arial"/>
          <w:sz w:val="24"/>
          <w:szCs w:val="24"/>
        </w:rPr>
        <w:t xml:space="preserve">W szczególnych, uzasadnionych </w:t>
      </w:r>
      <w:r w:rsidR="0013314A" w:rsidRPr="0013314A">
        <w:rPr>
          <w:rFonts w:ascii="Arial" w:hAnsi="Arial" w:cs="Arial"/>
          <w:sz w:val="24"/>
          <w:szCs w:val="24"/>
        </w:rPr>
        <w:lastRenderedPageBreak/>
        <w:t xml:space="preserve">przypadkach </w:t>
      </w:r>
      <w:r w:rsidR="0013314A">
        <w:rPr>
          <w:rFonts w:ascii="Arial" w:hAnsi="Arial" w:cs="Arial"/>
          <w:sz w:val="24"/>
          <w:szCs w:val="24"/>
        </w:rPr>
        <w:t xml:space="preserve">dopuszcza się przyjmowanie odpadów w innych </w:t>
      </w:r>
      <w:r w:rsidR="0013314A" w:rsidRPr="0013314A">
        <w:rPr>
          <w:rFonts w:ascii="Arial" w:hAnsi="Arial" w:cs="Arial"/>
          <w:sz w:val="24"/>
          <w:szCs w:val="24"/>
        </w:rPr>
        <w:t>godzinach</w:t>
      </w:r>
      <w:r w:rsidR="00DA206F">
        <w:rPr>
          <w:rFonts w:ascii="Arial" w:hAnsi="Arial" w:cs="Arial"/>
          <w:sz w:val="24"/>
          <w:szCs w:val="24"/>
        </w:rPr>
        <w:t xml:space="preserve"> oraz w soboty.</w:t>
      </w:r>
    </w:p>
    <w:p w:rsidR="00BF5F2E" w:rsidRPr="00242F24" w:rsidRDefault="00BF5F2E" w:rsidP="0079430B">
      <w:pPr>
        <w:spacing w:line="276" w:lineRule="auto"/>
        <w:jc w:val="both"/>
        <w:rPr>
          <w:rFonts w:ascii="Arial" w:hAnsi="Arial" w:cs="Arial"/>
          <w:sz w:val="24"/>
          <w:szCs w:val="24"/>
        </w:rPr>
      </w:pPr>
      <w:r w:rsidRPr="00242F24">
        <w:rPr>
          <w:rFonts w:ascii="Arial" w:hAnsi="Arial" w:cs="Arial"/>
          <w:sz w:val="24"/>
          <w:szCs w:val="24"/>
        </w:rPr>
        <w:t>Tablice informacyjne umieszczone na bramie wjazdowej na teren instalacji informować będą  o:</w:t>
      </w:r>
    </w:p>
    <w:p w:rsidR="00BF5F2E" w:rsidRPr="00242F24" w:rsidRDefault="00BF5F2E" w:rsidP="00387410">
      <w:pPr>
        <w:pStyle w:val="ListParagraph"/>
        <w:numPr>
          <w:ilvl w:val="0"/>
          <w:numId w:val="3"/>
        </w:numPr>
        <w:jc w:val="both"/>
        <w:rPr>
          <w:rFonts w:ascii="Arial" w:hAnsi="Arial" w:cs="Arial"/>
          <w:sz w:val="24"/>
          <w:szCs w:val="24"/>
        </w:rPr>
      </w:pPr>
      <w:r w:rsidRPr="00242F24">
        <w:rPr>
          <w:rFonts w:ascii="Arial" w:hAnsi="Arial" w:cs="Arial"/>
          <w:sz w:val="24"/>
          <w:szCs w:val="24"/>
        </w:rPr>
        <w:t>nazwie i typie obiektu,</w:t>
      </w:r>
    </w:p>
    <w:p w:rsidR="00BF5F2E" w:rsidRPr="00242F24" w:rsidRDefault="00BF5F2E" w:rsidP="00387410">
      <w:pPr>
        <w:pStyle w:val="ListParagraph"/>
        <w:numPr>
          <w:ilvl w:val="0"/>
          <w:numId w:val="3"/>
        </w:numPr>
        <w:spacing w:after="0"/>
        <w:ind w:left="714" w:hanging="357"/>
        <w:jc w:val="both"/>
        <w:rPr>
          <w:rFonts w:ascii="Arial" w:hAnsi="Arial" w:cs="Arial"/>
          <w:sz w:val="24"/>
          <w:szCs w:val="24"/>
        </w:rPr>
      </w:pPr>
      <w:r w:rsidRPr="00242F24">
        <w:rPr>
          <w:rFonts w:ascii="Arial" w:hAnsi="Arial" w:cs="Arial"/>
          <w:sz w:val="24"/>
          <w:szCs w:val="24"/>
        </w:rPr>
        <w:t>adresie i numerze telefonu zarządzającego instalacją,</w:t>
      </w:r>
    </w:p>
    <w:p w:rsidR="00BF5F2E" w:rsidRPr="00242F24" w:rsidRDefault="00BF5F2E" w:rsidP="00387410">
      <w:pPr>
        <w:pStyle w:val="Tekstpodstawowy"/>
        <w:numPr>
          <w:ilvl w:val="0"/>
          <w:numId w:val="3"/>
        </w:numPr>
        <w:tabs>
          <w:tab w:val="left" w:pos="720"/>
        </w:tabs>
        <w:spacing w:line="276" w:lineRule="auto"/>
        <w:ind w:left="714" w:hanging="357"/>
        <w:rPr>
          <w:rFonts w:ascii="Arial" w:hAnsi="Arial" w:cs="Arial"/>
          <w:szCs w:val="24"/>
        </w:rPr>
      </w:pPr>
      <w:r w:rsidRPr="00242F24">
        <w:rPr>
          <w:rFonts w:ascii="Arial" w:hAnsi="Arial" w:cs="Arial"/>
          <w:szCs w:val="24"/>
        </w:rPr>
        <w:t>dniach i godzinach otwarcia instalacji.</w:t>
      </w:r>
    </w:p>
    <w:p w:rsidR="00BF5F2E" w:rsidRPr="00242F24" w:rsidRDefault="00001F78" w:rsidP="0079430B">
      <w:pPr>
        <w:spacing w:line="276" w:lineRule="auto"/>
        <w:jc w:val="both"/>
        <w:rPr>
          <w:rFonts w:ascii="Arial" w:hAnsi="Arial" w:cs="Arial"/>
          <w:sz w:val="24"/>
          <w:szCs w:val="24"/>
        </w:rPr>
      </w:pPr>
      <w:r>
        <w:rPr>
          <w:rFonts w:ascii="Arial" w:hAnsi="Arial" w:cs="Arial"/>
          <w:b/>
          <w:sz w:val="24"/>
          <w:szCs w:val="24"/>
        </w:rPr>
        <w:t>I</w:t>
      </w:r>
      <w:r w:rsidR="00BF5F2E" w:rsidRPr="00242F24">
        <w:rPr>
          <w:rFonts w:ascii="Arial" w:hAnsi="Arial" w:cs="Arial"/>
          <w:b/>
          <w:sz w:val="24"/>
          <w:szCs w:val="24"/>
        </w:rPr>
        <w:t>.</w:t>
      </w:r>
      <w:r w:rsidR="005C2048">
        <w:rPr>
          <w:rFonts w:ascii="Arial" w:hAnsi="Arial" w:cs="Arial"/>
          <w:b/>
          <w:sz w:val="24"/>
          <w:szCs w:val="24"/>
        </w:rPr>
        <w:t>1.</w:t>
      </w:r>
      <w:r w:rsidR="00BF5F2E" w:rsidRPr="00242F24">
        <w:rPr>
          <w:rFonts w:ascii="Arial" w:hAnsi="Arial" w:cs="Arial"/>
          <w:b/>
          <w:sz w:val="24"/>
          <w:szCs w:val="24"/>
        </w:rPr>
        <w:t xml:space="preserve">4.2. </w:t>
      </w:r>
      <w:r w:rsidR="00BF5F2E" w:rsidRPr="00242F24">
        <w:rPr>
          <w:rFonts w:ascii="Arial" w:hAnsi="Arial" w:cs="Arial"/>
          <w:sz w:val="24"/>
          <w:szCs w:val="24"/>
        </w:rPr>
        <w:t>Poza godzinami pracy instalacji główna brama wjazdowa będzie zamykana.</w:t>
      </w:r>
    </w:p>
    <w:p w:rsidR="00A35ADE" w:rsidRDefault="00A35ADE" w:rsidP="0079430B">
      <w:pPr>
        <w:pStyle w:val="Default"/>
        <w:spacing w:line="276" w:lineRule="auto"/>
        <w:jc w:val="both"/>
        <w:rPr>
          <w:rFonts w:ascii="Arial" w:hAnsi="Arial" w:cs="Arial"/>
          <w:b/>
          <w:bCs/>
          <w:color w:val="auto"/>
          <w:u w:val="single"/>
        </w:rPr>
      </w:pPr>
      <w:bookmarkStart w:id="4" w:name="_Hlk17879017"/>
    </w:p>
    <w:p w:rsidR="00BF5F2E" w:rsidRPr="00242F24" w:rsidRDefault="00BF5F2E" w:rsidP="00E25A5F">
      <w:pPr>
        <w:pStyle w:val="Nagwek2"/>
      </w:pPr>
      <w:r w:rsidRPr="00242F24">
        <w:t>I</w:t>
      </w:r>
      <w:r w:rsidR="002D1931" w:rsidRPr="00242F24">
        <w:t>I</w:t>
      </w:r>
      <w:r w:rsidRPr="00242F24">
        <w:t xml:space="preserve">. </w:t>
      </w:r>
      <w:r w:rsidR="00A65FE3">
        <w:t xml:space="preserve">Ustalam </w:t>
      </w:r>
      <w:r w:rsidR="005C2048">
        <w:t>warunki</w:t>
      </w:r>
      <w:r w:rsidRPr="00242F24">
        <w:t xml:space="preserve"> przetwarzania odpadów przez składowanie:</w:t>
      </w:r>
    </w:p>
    <w:bookmarkEnd w:id="4"/>
    <w:p w:rsidR="002D1931" w:rsidRPr="00242F24" w:rsidRDefault="002D1931" w:rsidP="0079430B">
      <w:pPr>
        <w:pStyle w:val="Tabela1"/>
        <w:spacing w:line="276" w:lineRule="auto"/>
        <w:jc w:val="both"/>
        <w:rPr>
          <w:b/>
          <w:bCs w:val="0"/>
          <w:i w:val="0"/>
          <w:iCs w:val="0"/>
          <w:sz w:val="24"/>
          <w:szCs w:val="24"/>
        </w:rPr>
      </w:pPr>
    </w:p>
    <w:p w:rsidR="00BF5F2E" w:rsidRPr="00242F24" w:rsidRDefault="006F5E66" w:rsidP="00E25A5F">
      <w:pPr>
        <w:pStyle w:val="Nagwek3"/>
        <w:rPr>
          <w:bCs/>
        </w:rPr>
      </w:pPr>
      <w:r w:rsidRPr="00242F24">
        <w:rPr>
          <w:bCs/>
        </w:rPr>
        <w:t>I</w:t>
      </w:r>
      <w:r w:rsidR="00BF5F2E" w:rsidRPr="00242F24">
        <w:rPr>
          <w:bCs/>
        </w:rPr>
        <w:t xml:space="preserve">I.1. </w:t>
      </w:r>
      <w:r w:rsidR="005C2048">
        <w:rPr>
          <w:bCs/>
        </w:rPr>
        <w:t>Dopuszczalne r</w:t>
      </w:r>
      <w:r w:rsidR="00BF5F2E" w:rsidRPr="00A65FE3">
        <w:t>odzaj</w:t>
      </w:r>
      <w:r w:rsidR="005C2048">
        <w:t>e</w:t>
      </w:r>
      <w:r w:rsidR="00BF5F2E" w:rsidRPr="00A65FE3">
        <w:t xml:space="preserve"> i mas</w:t>
      </w:r>
      <w:r w:rsidR="005C2048">
        <w:t>y</w:t>
      </w:r>
      <w:r w:rsidR="00BF5F2E" w:rsidRPr="00A65FE3">
        <w:t xml:space="preserve"> odpadów </w:t>
      </w:r>
      <w:r w:rsidR="001D7B46" w:rsidRPr="00A65FE3">
        <w:t xml:space="preserve">przewidzianych </w:t>
      </w:r>
      <w:r w:rsidR="005C2048">
        <w:t>do</w:t>
      </w:r>
      <w:r w:rsidR="001D7B46" w:rsidRPr="00A65FE3">
        <w:t xml:space="preserve"> składowania</w:t>
      </w:r>
      <w:r w:rsidR="005C2048">
        <w:t>:</w:t>
      </w:r>
    </w:p>
    <w:p w:rsidR="00B53635" w:rsidRPr="00242F24" w:rsidRDefault="00B53635" w:rsidP="0079430B">
      <w:pPr>
        <w:spacing w:line="276" w:lineRule="auto"/>
        <w:rPr>
          <w:rFonts w:ascii="Arial" w:hAnsi="Arial" w:cs="Arial"/>
          <w:sz w:val="18"/>
          <w:szCs w:val="24"/>
        </w:rPr>
      </w:pPr>
    </w:p>
    <w:p w:rsidR="006C68AD" w:rsidRPr="00242F24" w:rsidRDefault="00BF5F2E" w:rsidP="0079430B">
      <w:pPr>
        <w:spacing w:line="276" w:lineRule="auto"/>
        <w:rPr>
          <w:rFonts w:ascii="Arial" w:hAnsi="Arial" w:cs="Arial"/>
        </w:rPr>
      </w:pPr>
      <w:r w:rsidRPr="00242F24">
        <w:rPr>
          <w:rFonts w:ascii="Arial" w:hAnsi="Arial" w:cs="Arial"/>
        </w:rPr>
        <w:t xml:space="preserve">Tabela nr </w:t>
      </w:r>
      <w:r w:rsidR="001D7B46" w:rsidRPr="00242F24">
        <w:rPr>
          <w:rFonts w:ascii="Arial" w:hAnsi="Arial" w:cs="Arial"/>
        </w:rPr>
        <w:t>1</w:t>
      </w:r>
    </w:p>
    <w:tbl>
      <w:tblPr>
        <w:tblStyle w:val="Tabela-Siatka"/>
        <w:tblW w:w="9072" w:type="dxa"/>
        <w:tblLayout w:type="fixed"/>
        <w:tblLook w:val="00A0" w:firstRow="1" w:lastRow="0" w:firstColumn="1" w:lastColumn="0" w:noHBand="0" w:noVBand="0"/>
        <w:tblDescription w:val="Dopuszczalne rodzaje i masy odpadów przewidzianych do składowania:&#10;&#10;"/>
      </w:tblPr>
      <w:tblGrid>
        <w:gridCol w:w="855"/>
        <w:gridCol w:w="1695"/>
        <w:gridCol w:w="4396"/>
        <w:gridCol w:w="2126"/>
      </w:tblGrid>
      <w:tr w:rsidR="001D7B46" w:rsidRPr="00242F24" w:rsidTr="00E25A5F">
        <w:tc>
          <w:tcPr>
            <w:tcW w:w="855" w:type="dxa"/>
            <w:vAlign w:val="center"/>
          </w:tcPr>
          <w:p w:rsidR="001D7B46" w:rsidRPr="00242F24" w:rsidRDefault="001D7B46" w:rsidP="00E25A5F">
            <w:pPr>
              <w:pStyle w:val="NoSpacing"/>
              <w:jc w:val="center"/>
              <w:rPr>
                <w:rFonts w:ascii="Arial" w:hAnsi="Arial" w:cs="Arial"/>
                <w:b/>
                <w:bCs/>
                <w:sz w:val="20"/>
                <w:szCs w:val="20"/>
              </w:rPr>
            </w:pPr>
            <w:r w:rsidRPr="00242F24">
              <w:rPr>
                <w:rFonts w:ascii="Arial" w:hAnsi="Arial" w:cs="Arial"/>
                <w:b/>
                <w:bCs/>
                <w:sz w:val="20"/>
                <w:szCs w:val="20"/>
              </w:rPr>
              <w:t>Lp.</w:t>
            </w:r>
          </w:p>
        </w:tc>
        <w:tc>
          <w:tcPr>
            <w:tcW w:w="1695" w:type="dxa"/>
            <w:vAlign w:val="center"/>
          </w:tcPr>
          <w:p w:rsidR="001D7B46" w:rsidRPr="00242F24" w:rsidRDefault="001D7B46" w:rsidP="00E25A5F">
            <w:pPr>
              <w:pStyle w:val="NoSpacing"/>
              <w:jc w:val="center"/>
              <w:rPr>
                <w:rFonts w:ascii="Arial" w:hAnsi="Arial" w:cs="Arial"/>
                <w:b/>
                <w:bCs/>
                <w:sz w:val="20"/>
                <w:szCs w:val="20"/>
              </w:rPr>
            </w:pPr>
            <w:r w:rsidRPr="00242F24">
              <w:rPr>
                <w:rFonts w:ascii="Arial" w:hAnsi="Arial" w:cs="Arial"/>
                <w:b/>
                <w:bCs/>
                <w:sz w:val="20"/>
                <w:szCs w:val="20"/>
              </w:rPr>
              <w:t>Kod  odpadu</w:t>
            </w:r>
            <w:r w:rsidR="002C63AE">
              <w:rPr>
                <w:rFonts w:ascii="Arial" w:hAnsi="Arial" w:cs="Arial"/>
                <w:b/>
                <w:bCs/>
                <w:sz w:val="20"/>
                <w:szCs w:val="20"/>
              </w:rPr>
              <w:t xml:space="preserve"> </w:t>
            </w:r>
            <w:r w:rsidR="004A4080" w:rsidRPr="004A4080">
              <w:rPr>
                <w:rFonts w:ascii="Arial" w:hAnsi="Arial" w:cs="Arial"/>
                <w:b/>
                <w:bCs/>
                <w:sz w:val="20"/>
                <w:szCs w:val="20"/>
                <w:vertAlign w:val="superscript"/>
              </w:rPr>
              <w:t>1</w:t>
            </w:r>
            <w:r w:rsidRPr="00242F24">
              <w:rPr>
                <w:rFonts w:ascii="Arial" w:hAnsi="Arial" w:cs="Arial"/>
                <w:b/>
                <w:bCs/>
                <w:sz w:val="20"/>
                <w:szCs w:val="20"/>
                <w:vertAlign w:val="superscript"/>
              </w:rPr>
              <w:t>)</w:t>
            </w:r>
          </w:p>
        </w:tc>
        <w:tc>
          <w:tcPr>
            <w:tcW w:w="4396" w:type="dxa"/>
            <w:vAlign w:val="center"/>
          </w:tcPr>
          <w:p w:rsidR="001D7B46" w:rsidRPr="00242F24" w:rsidRDefault="001D7B46" w:rsidP="00E25A5F">
            <w:pPr>
              <w:pStyle w:val="NoSpacing"/>
              <w:jc w:val="center"/>
              <w:rPr>
                <w:rFonts w:ascii="Arial" w:hAnsi="Arial" w:cs="Arial"/>
                <w:b/>
                <w:bCs/>
                <w:sz w:val="20"/>
                <w:szCs w:val="20"/>
              </w:rPr>
            </w:pPr>
            <w:r w:rsidRPr="00242F24">
              <w:rPr>
                <w:rFonts w:ascii="Arial" w:hAnsi="Arial" w:cs="Arial"/>
                <w:b/>
                <w:bCs/>
                <w:sz w:val="20"/>
                <w:szCs w:val="20"/>
              </w:rPr>
              <w:t>Rodzaj odpadu</w:t>
            </w:r>
          </w:p>
        </w:tc>
        <w:tc>
          <w:tcPr>
            <w:tcW w:w="2126" w:type="dxa"/>
            <w:vAlign w:val="center"/>
          </w:tcPr>
          <w:p w:rsidR="001D7B46" w:rsidRPr="00242F24" w:rsidRDefault="001D7B46" w:rsidP="00E25A5F">
            <w:pPr>
              <w:pStyle w:val="NoSpacing"/>
              <w:jc w:val="center"/>
              <w:rPr>
                <w:rFonts w:ascii="Arial" w:hAnsi="Arial" w:cs="Arial"/>
                <w:b/>
                <w:bCs/>
                <w:sz w:val="20"/>
                <w:szCs w:val="20"/>
              </w:rPr>
            </w:pPr>
            <w:r w:rsidRPr="00242F24">
              <w:rPr>
                <w:rFonts w:ascii="Arial" w:hAnsi="Arial" w:cs="Arial"/>
                <w:b/>
                <w:bCs/>
                <w:sz w:val="20"/>
                <w:szCs w:val="20"/>
              </w:rPr>
              <w:t>Ilość odpadu</w:t>
            </w:r>
          </w:p>
          <w:p w:rsidR="001D7B46" w:rsidRPr="00242F24" w:rsidRDefault="001D7B46" w:rsidP="00E25A5F">
            <w:pPr>
              <w:pStyle w:val="NoSpacing"/>
              <w:jc w:val="center"/>
              <w:rPr>
                <w:rFonts w:ascii="Arial" w:hAnsi="Arial" w:cs="Arial"/>
                <w:sz w:val="20"/>
                <w:szCs w:val="20"/>
              </w:rPr>
            </w:pPr>
            <w:r w:rsidRPr="00242F24">
              <w:rPr>
                <w:rFonts w:ascii="Arial" w:hAnsi="Arial" w:cs="Arial"/>
                <w:b/>
                <w:bCs/>
                <w:sz w:val="20"/>
                <w:szCs w:val="20"/>
              </w:rPr>
              <w:t>Mg/r</w:t>
            </w:r>
            <w:r w:rsidRPr="00242F24">
              <w:rPr>
                <w:rStyle w:val="Odwoaniedokomentarza3"/>
                <w:rFonts w:ascii="Arial" w:eastAsia="Times New Roman" w:hAnsi="Arial" w:cs="Arial"/>
                <w:b/>
                <w:bCs/>
                <w:sz w:val="20"/>
                <w:szCs w:val="20"/>
                <w:lang w:bidi="hi-IN"/>
              </w:rPr>
              <w:t>ok</w:t>
            </w:r>
          </w:p>
        </w:tc>
      </w:tr>
      <w:tr w:rsidR="00521693" w:rsidRPr="00242F24" w:rsidTr="00E25A5F">
        <w:tc>
          <w:tcPr>
            <w:tcW w:w="855" w:type="dxa"/>
            <w:vAlign w:val="center"/>
          </w:tcPr>
          <w:p w:rsidR="00521693" w:rsidRPr="00242F24" w:rsidRDefault="00664F7B" w:rsidP="00E25A5F">
            <w:pPr>
              <w:pStyle w:val="NoSpacing"/>
              <w:jc w:val="center"/>
              <w:rPr>
                <w:rFonts w:ascii="Arial" w:hAnsi="Arial" w:cs="Arial"/>
                <w:sz w:val="20"/>
                <w:szCs w:val="20"/>
              </w:rPr>
            </w:pPr>
            <w:r>
              <w:rPr>
                <w:rFonts w:ascii="Arial" w:hAnsi="Arial" w:cs="Arial"/>
                <w:sz w:val="20"/>
                <w:szCs w:val="20"/>
              </w:rPr>
              <w:t>1.</w:t>
            </w:r>
          </w:p>
        </w:tc>
        <w:tc>
          <w:tcPr>
            <w:tcW w:w="1695" w:type="dxa"/>
            <w:vAlign w:val="center"/>
          </w:tcPr>
          <w:p w:rsidR="00521693" w:rsidRPr="006727CC" w:rsidRDefault="00664F7B" w:rsidP="00E25A5F">
            <w:pPr>
              <w:pStyle w:val="NoSpacing"/>
              <w:jc w:val="center"/>
              <w:rPr>
                <w:rFonts w:ascii="Arial" w:hAnsi="Arial" w:cs="Arial"/>
                <w:b/>
                <w:sz w:val="20"/>
                <w:szCs w:val="20"/>
              </w:rPr>
            </w:pPr>
            <w:r>
              <w:rPr>
                <w:rFonts w:ascii="Arial" w:hAnsi="Arial" w:cs="Arial"/>
                <w:b/>
                <w:sz w:val="20"/>
                <w:szCs w:val="20"/>
              </w:rPr>
              <w:t>19 10 04</w:t>
            </w:r>
          </w:p>
        </w:tc>
        <w:tc>
          <w:tcPr>
            <w:tcW w:w="4396" w:type="dxa"/>
            <w:vAlign w:val="center"/>
          </w:tcPr>
          <w:p w:rsidR="00521693" w:rsidRPr="00242F24" w:rsidRDefault="00664F7B" w:rsidP="00E25A5F">
            <w:pPr>
              <w:pStyle w:val="NoSpacing"/>
              <w:jc w:val="center"/>
              <w:rPr>
                <w:rFonts w:ascii="Arial" w:hAnsi="Arial" w:cs="Arial"/>
                <w:sz w:val="20"/>
                <w:szCs w:val="20"/>
              </w:rPr>
            </w:pPr>
            <w:r>
              <w:rPr>
                <w:rFonts w:ascii="Arial" w:hAnsi="Arial" w:cs="Arial"/>
                <w:sz w:val="20"/>
                <w:szCs w:val="20"/>
              </w:rPr>
              <w:t xml:space="preserve">Lekka frakcja i pyły inne niż wymienione </w:t>
            </w:r>
            <w:r>
              <w:rPr>
                <w:rFonts w:ascii="Arial" w:hAnsi="Arial" w:cs="Arial"/>
                <w:sz w:val="20"/>
                <w:szCs w:val="20"/>
              </w:rPr>
              <w:br/>
              <w:t>w 19 10 03</w:t>
            </w:r>
          </w:p>
        </w:tc>
        <w:tc>
          <w:tcPr>
            <w:tcW w:w="2126" w:type="dxa"/>
            <w:vAlign w:val="center"/>
          </w:tcPr>
          <w:p w:rsidR="00521693" w:rsidRPr="006727CC" w:rsidRDefault="00664F7B" w:rsidP="00E25A5F">
            <w:pPr>
              <w:pStyle w:val="NoSpacing"/>
              <w:jc w:val="center"/>
              <w:rPr>
                <w:rFonts w:ascii="Arial" w:hAnsi="Arial" w:cs="Arial"/>
                <w:b/>
                <w:sz w:val="20"/>
                <w:szCs w:val="20"/>
              </w:rPr>
            </w:pPr>
            <w:r>
              <w:rPr>
                <w:rFonts w:ascii="Arial" w:hAnsi="Arial" w:cs="Arial"/>
                <w:b/>
                <w:sz w:val="20"/>
                <w:szCs w:val="20"/>
              </w:rPr>
              <w:t>18 000</w:t>
            </w:r>
          </w:p>
        </w:tc>
      </w:tr>
    </w:tbl>
    <w:p w:rsidR="00BF5F2E" w:rsidRPr="008C34AD" w:rsidRDefault="00A558AD" w:rsidP="001C0D4B">
      <w:pPr>
        <w:spacing w:line="276" w:lineRule="auto"/>
        <w:rPr>
          <w:rFonts w:ascii="Arial" w:hAnsi="Arial" w:cs="Arial"/>
          <w:b/>
          <w:bCs/>
          <w:sz w:val="18"/>
          <w:szCs w:val="24"/>
        </w:rPr>
      </w:pPr>
      <w:r w:rsidRPr="00242F24">
        <w:rPr>
          <w:rFonts w:ascii="Arial" w:hAnsi="Arial" w:cs="Arial"/>
          <w:b/>
          <w:bCs/>
          <w:sz w:val="24"/>
          <w:szCs w:val="24"/>
        </w:rPr>
        <w:t xml:space="preserve">    </w:t>
      </w:r>
    </w:p>
    <w:p w:rsidR="001C0D4B" w:rsidRPr="00C60102" w:rsidRDefault="004A4080" w:rsidP="00A720C6">
      <w:pPr>
        <w:tabs>
          <w:tab w:val="left" w:pos="142"/>
        </w:tabs>
        <w:spacing w:before="240" w:line="276" w:lineRule="auto"/>
        <w:ind w:left="180" w:hanging="180"/>
        <w:contextualSpacing/>
        <w:jc w:val="both"/>
        <w:rPr>
          <w:rFonts w:ascii="Arial" w:hAnsi="Arial" w:cs="Arial"/>
          <w:b/>
          <w:sz w:val="12"/>
          <w:szCs w:val="24"/>
        </w:rPr>
      </w:pPr>
      <w:r w:rsidRPr="007E1533">
        <w:rPr>
          <w:rFonts w:ascii="Arial" w:hAnsi="Arial" w:cs="Arial"/>
          <w:b/>
          <w:sz w:val="24"/>
          <w:szCs w:val="24"/>
          <w:vertAlign w:val="superscript"/>
        </w:rPr>
        <w:t>1</w:t>
      </w:r>
      <w:r w:rsidR="00A65C7E" w:rsidRPr="007E1533">
        <w:rPr>
          <w:rFonts w:ascii="Arial" w:hAnsi="Arial" w:cs="Arial"/>
          <w:b/>
          <w:sz w:val="24"/>
          <w:szCs w:val="24"/>
          <w:vertAlign w:val="superscript"/>
        </w:rPr>
        <w:t>)</w:t>
      </w:r>
      <w:r w:rsidR="00A65C7E" w:rsidRPr="007E1533">
        <w:rPr>
          <w:rFonts w:ascii="Arial" w:hAnsi="Arial" w:cs="Arial"/>
          <w:b/>
          <w:sz w:val="24"/>
          <w:szCs w:val="24"/>
        </w:rPr>
        <w:t xml:space="preserve"> </w:t>
      </w:r>
      <w:r w:rsidRPr="007E1533">
        <w:rPr>
          <w:rFonts w:ascii="Arial" w:hAnsi="Arial" w:cs="Arial"/>
          <w:bCs/>
        </w:rPr>
        <w:t>O</w:t>
      </w:r>
      <w:r w:rsidR="001C0D4B" w:rsidRPr="007E1533">
        <w:rPr>
          <w:rFonts w:ascii="Arial" w:hAnsi="Arial" w:cs="Arial"/>
          <w:bCs/>
        </w:rPr>
        <w:t>dpady inne</w:t>
      </w:r>
      <w:r w:rsidR="001C0D4B" w:rsidRPr="007E1533">
        <w:rPr>
          <w:rFonts w:ascii="Arial" w:hAnsi="Arial" w:cs="Arial"/>
        </w:rPr>
        <w:t xml:space="preserve"> niż niebezpieczne i obojętne, które nie stanowią odpadów komunalnych, do </w:t>
      </w:r>
      <w:r w:rsidR="00A720C6">
        <w:rPr>
          <w:rFonts w:ascii="Arial" w:hAnsi="Arial" w:cs="Arial"/>
        </w:rPr>
        <w:t xml:space="preserve"> </w:t>
      </w:r>
      <w:r w:rsidR="001C0D4B" w:rsidRPr="007E1533">
        <w:rPr>
          <w:rFonts w:ascii="Arial" w:hAnsi="Arial" w:cs="Arial"/>
        </w:rPr>
        <w:t xml:space="preserve">składowania dopuszczane będą po spełnieniu wymogów określonych </w:t>
      </w:r>
      <w:r w:rsidR="00A73046" w:rsidRPr="007E1533">
        <w:rPr>
          <w:rFonts w:ascii="Arial" w:hAnsi="Arial" w:cs="Arial"/>
        </w:rPr>
        <w:t xml:space="preserve">w </w:t>
      </w:r>
      <w:r w:rsidR="0042696B" w:rsidRPr="007E1533">
        <w:rPr>
          <w:rFonts w:ascii="Arial" w:hAnsi="Arial" w:cs="Arial"/>
        </w:rPr>
        <w:t xml:space="preserve">załączniku nr </w:t>
      </w:r>
      <w:r w:rsidR="0031709A" w:rsidRPr="007E1533">
        <w:rPr>
          <w:rFonts w:ascii="Arial" w:hAnsi="Arial" w:cs="Arial"/>
        </w:rPr>
        <w:t>1</w:t>
      </w:r>
      <w:r w:rsidR="00A73046" w:rsidRPr="007E1533">
        <w:rPr>
          <w:rFonts w:ascii="Arial" w:hAnsi="Arial" w:cs="Arial"/>
        </w:rPr>
        <w:t xml:space="preserve"> </w:t>
      </w:r>
      <w:r w:rsidR="00821A13" w:rsidRPr="007E1533">
        <w:rPr>
          <w:rFonts w:ascii="Arial" w:hAnsi="Arial" w:cs="Arial"/>
        </w:rPr>
        <w:t xml:space="preserve">do </w:t>
      </w:r>
      <w:r w:rsidR="00A73046" w:rsidRPr="00B27A18">
        <w:rPr>
          <w:rFonts w:ascii="Arial" w:hAnsi="Arial" w:cs="Arial"/>
        </w:rPr>
        <w:t>niniejszej decyzji.</w:t>
      </w:r>
    </w:p>
    <w:p w:rsidR="00F861F7" w:rsidRPr="0094426C" w:rsidRDefault="00F861F7" w:rsidP="0079430B">
      <w:pPr>
        <w:spacing w:line="276" w:lineRule="auto"/>
        <w:ind w:left="182"/>
        <w:contextualSpacing/>
        <w:jc w:val="both"/>
        <w:rPr>
          <w:rFonts w:ascii="Arial" w:hAnsi="Arial" w:cs="Arial"/>
          <w:b/>
          <w:sz w:val="2"/>
          <w:vertAlign w:val="superscript"/>
        </w:rPr>
      </w:pPr>
    </w:p>
    <w:p w:rsidR="0084435B" w:rsidRDefault="0084435B" w:rsidP="00A65FE3">
      <w:pPr>
        <w:pStyle w:val="Default"/>
        <w:spacing w:line="276" w:lineRule="auto"/>
        <w:jc w:val="both"/>
        <w:rPr>
          <w:rFonts w:ascii="Arial" w:hAnsi="Arial" w:cs="Arial"/>
          <w:b/>
          <w:bCs/>
          <w:color w:val="auto"/>
        </w:rPr>
      </w:pPr>
      <w:bookmarkStart w:id="5" w:name="_Toc174163242"/>
    </w:p>
    <w:p w:rsidR="00A65FE3" w:rsidRDefault="00A65FE3" w:rsidP="00E25A5F">
      <w:pPr>
        <w:pStyle w:val="Nagwek3"/>
      </w:pPr>
      <w:r w:rsidRPr="00242F24">
        <w:t>II.</w:t>
      </w:r>
      <w:r>
        <w:t>2</w:t>
      </w:r>
      <w:r w:rsidRPr="00242F24">
        <w:t xml:space="preserve">. Rodzaje i masa odpadów powstających w wyniku przetwarzania </w:t>
      </w:r>
      <w:r>
        <w:t xml:space="preserve">odpadów przez </w:t>
      </w:r>
      <w:r w:rsidRPr="00242F24">
        <w:t>składowani</w:t>
      </w:r>
      <w:r>
        <w:t>e</w:t>
      </w:r>
      <w:r w:rsidRPr="00242F24">
        <w:t xml:space="preserve"> w okresie roku: </w:t>
      </w:r>
    </w:p>
    <w:p w:rsidR="00A65FE3" w:rsidRDefault="00A65FE3" w:rsidP="00A65FE3">
      <w:pPr>
        <w:pStyle w:val="Default"/>
        <w:spacing w:line="276" w:lineRule="auto"/>
        <w:jc w:val="both"/>
        <w:rPr>
          <w:rFonts w:ascii="Arial" w:hAnsi="Arial" w:cs="Arial"/>
          <w:bCs/>
          <w:color w:val="auto"/>
        </w:rPr>
      </w:pPr>
    </w:p>
    <w:p w:rsidR="00A65FE3" w:rsidRPr="00242F24" w:rsidRDefault="00A65FE3" w:rsidP="00A65FE3">
      <w:pPr>
        <w:pStyle w:val="Default"/>
        <w:spacing w:line="276" w:lineRule="auto"/>
        <w:jc w:val="both"/>
        <w:rPr>
          <w:rFonts w:ascii="Arial" w:hAnsi="Arial" w:cs="Arial"/>
          <w:bCs/>
          <w:color w:val="auto"/>
        </w:rPr>
      </w:pPr>
      <w:r w:rsidRPr="00242F24">
        <w:rPr>
          <w:rFonts w:ascii="Arial" w:hAnsi="Arial" w:cs="Arial"/>
          <w:bCs/>
          <w:color w:val="auto"/>
        </w:rPr>
        <w:t xml:space="preserve">W wyniku prowadzonego procesu </w:t>
      </w:r>
      <w:r>
        <w:rPr>
          <w:rFonts w:ascii="Arial" w:hAnsi="Arial" w:cs="Arial"/>
          <w:bCs/>
          <w:color w:val="auto"/>
        </w:rPr>
        <w:t xml:space="preserve">składowania </w:t>
      </w:r>
      <w:r w:rsidRPr="00242F24">
        <w:rPr>
          <w:rFonts w:ascii="Arial" w:hAnsi="Arial" w:cs="Arial"/>
          <w:bCs/>
          <w:color w:val="auto"/>
        </w:rPr>
        <w:t>nie będą wytwarzane odpady.</w:t>
      </w:r>
    </w:p>
    <w:p w:rsidR="00C02C7E" w:rsidRDefault="00C02C7E" w:rsidP="0079430B">
      <w:pPr>
        <w:spacing w:line="276" w:lineRule="auto"/>
        <w:jc w:val="both"/>
        <w:rPr>
          <w:rFonts w:ascii="Arial" w:hAnsi="Arial" w:cs="Arial"/>
          <w:b/>
          <w:bCs/>
          <w:sz w:val="24"/>
          <w:szCs w:val="24"/>
        </w:rPr>
      </w:pPr>
    </w:p>
    <w:p w:rsidR="00F9554E" w:rsidRPr="007E1533" w:rsidRDefault="006F5E66" w:rsidP="00E25A5F">
      <w:pPr>
        <w:pStyle w:val="Nagwek3"/>
      </w:pPr>
      <w:r w:rsidRPr="007E1533">
        <w:t>I</w:t>
      </w:r>
      <w:r w:rsidR="00BF5F2E" w:rsidRPr="007E1533">
        <w:t>I.</w:t>
      </w:r>
      <w:r w:rsidR="00A65FE3">
        <w:t>3</w:t>
      </w:r>
      <w:r w:rsidR="00BF5F2E" w:rsidRPr="007E1533">
        <w:t xml:space="preserve">. </w:t>
      </w:r>
      <w:r w:rsidR="00F9554E" w:rsidRPr="007E1533">
        <w:t>Oznaczenie miejsca przetwarzania odpadów</w:t>
      </w:r>
      <w:r w:rsidR="004B1811">
        <w:t xml:space="preserve"> przez składowanie</w:t>
      </w:r>
      <w:r w:rsidR="00F9554E" w:rsidRPr="007E1533">
        <w:t>:</w:t>
      </w:r>
    </w:p>
    <w:p w:rsidR="00A720C6" w:rsidRDefault="00A720C6" w:rsidP="0079430B">
      <w:pPr>
        <w:spacing w:line="276" w:lineRule="auto"/>
        <w:jc w:val="both"/>
        <w:rPr>
          <w:rFonts w:ascii="Arial" w:hAnsi="Arial" w:cs="Arial"/>
          <w:b/>
          <w:sz w:val="24"/>
          <w:szCs w:val="24"/>
        </w:rPr>
      </w:pPr>
    </w:p>
    <w:p w:rsidR="00F9554E" w:rsidRPr="00242F24" w:rsidRDefault="006F5E66" w:rsidP="0079430B">
      <w:pPr>
        <w:spacing w:line="276" w:lineRule="auto"/>
        <w:jc w:val="both"/>
        <w:rPr>
          <w:rFonts w:ascii="Arial" w:hAnsi="Arial" w:cs="Arial"/>
          <w:sz w:val="24"/>
          <w:szCs w:val="24"/>
        </w:rPr>
      </w:pPr>
      <w:r w:rsidRPr="00242F24">
        <w:rPr>
          <w:rFonts w:ascii="Arial" w:hAnsi="Arial" w:cs="Arial"/>
          <w:b/>
          <w:sz w:val="24"/>
          <w:szCs w:val="24"/>
        </w:rPr>
        <w:t>II</w:t>
      </w:r>
      <w:r w:rsidR="00F9554E" w:rsidRPr="00242F24">
        <w:rPr>
          <w:rFonts w:ascii="Arial" w:hAnsi="Arial" w:cs="Arial"/>
          <w:b/>
          <w:sz w:val="24"/>
          <w:szCs w:val="24"/>
        </w:rPr>
        <w:t>.</w:t>
      </w:r>
      <w:r w:rsidR="00A65FE3">
        <w:rPr>
          <w:rFonts w:ascii="Arial" w:hAnsi="Arial" w:cs="Arial"/>
          <w:b/>
          <w:sz w:val="24"/>
          <w:szCs w:val="24"/>
        </w:rPr>
        <w:t>3</w:t>
      </w:r>
      <w:r w:rsidR="00F9554E" w:rsidRPr="00242F24">
        <w:rPr>
          <w:rFonts w:ascii="Arial" w:hAnsi="Arial" w:cs="Arial"/>
          <w:b/>
          <w:sz w:val="24"/>
          <w:szCs w:val="24"/>
        </w:rPr>
        <w:t>.1.</w:t>
      </w:r>
      <w:r w:rsidR="00F9554E" w:rsidRPr="00242F24">
        <w:rPr>
          <w:rFonts w:ascii="Arial" w:hAnsi="Arial" w:cs="Arial"/>
          <w:sz w:val="24"/>
          <w:szCs w:val="24"/>
        </w:rPr>
        <w:t xml:space="preserve"> Przetwarzanie odpa</w:t>
      </w:r>
      <w:r w:rsidR="00D521D7" w:rsidRPr="00242F24">
        <w:rPr>
          <w:rFonts w:ascii="Arial" w:hAnsi="Arial" w:cs="Arial"/>
          <w:sz w:val="24"/>
          <w:szCs w:val="24"/>
        </w:rPr>
        <w:t xml:space="preserve">dów </w:t>
      </w:r>
      <w:r w:rsidR="009B542E">
        <w:rPr>
          <w:rFonts w:ascii="Arial" w:hAnsi="Arial" w:cs="Arial"/>
          <w:sz w:val="24"/>
          <w:szCs w:val="24"/>
        </w:rPr>
        <w:t xml:space="preserve">przemysłowych, </w:t>
      </w:r>
      <w:r w:rsidR="00D521D7" w:rsidRPr="00242F24">
        <w:rPr>
          <w:rFonts w:ascii="Arial" w:hAnsi="Arial" w:cs="Arial"/>
          <w:sz w:val="24"/>
          <w:szCs w:val="24"/>
        </w:rPr>
        <w:t xml:space="preserve">wymienionych w pkt. </w:t>
      </w:r>
      <w:r w:rsidR="00F9554E" w:rsidRPr="00242F24">
        <w:rPr>
          <w:rFonts w:ascii="Arial" w:hAnsi="Arial" w:cs="Arial"/>
          <w:sz w:val="24"/>
          <w:szCs w:val="24"/>
        </w:rPr>
        <w:t xml:space="preserve">II.1. niniejszej decyzji przez składowanie prowadzone będzie na </w:t>
      </w:r>
      <w:r w:rsidR="00242B4C" w:rsidRPr="00242F24">
        <w:rPr>
          <w:rFonts w:ascii="Arial" w:hAnsi="Arial" w:cs="Arial"/>
          <w:sz w:val="24"/>
          <w:szCs w:val="24"/>
        </w:rPr>
        <w:t>kwater</w:t>
      </w:r>
      <w:r w:rsidR="00121624" w:rsidRPr="00242F24">
        <w:rPr>
          <w:rFonts w:ascii="Arial" w:hAnsi="Arial" w:cs="Arial"/>
          <w:sz w:val="24"/>
          <w:szCs w:val="24"/>
        </w:rPr>
        <w:t>ze</w:t>
      </w:r>
      <w:r w:rsidR="00242B4C" w:rsidRPr="00242F24">
        <w:rPr>
          <w:rFonts w:ascii="Arial" w:hAnsi="Arial" w:cs="Arial"/>
          <w:sz w:val="24"/>
          <w:szCs w:val="24"/>
        </w:rPr>
        <w:t xml:space="preserve"> składowiska zlokalizowan</w:t>
      </w:r>
      <w:r w:rsidR="00121624" w:rsidRPr="00242F24">
        <w:rPr>
          <w:rFonts w:ascii="Arial" w:hAnsi="Arial" w:cs="Arial"/>
          <w:sz w:val="24"/>
          <w:szCs w:val="24"/>
        </w:rPr>
        <w:t>ej</w:t>
      </w:r>
      <w:r w:rsidR="00242B4C" w:rsidRPr="00242F24">
        <w:rPr>
          <w:rFonts w:ascii="Arial" w:hAnsi="Arial" w:cs="Arial"/>
          <w:sz w:val="24"/>
          <w:szCs w:val="24"/>
        </w:rPr>
        <w:t xml:space="preserve"> </w:t>
      </w:r>
      <w:r w:rsidR="00121624" w:rsidRPr="00242F24">
        <w:rPr>
          <w:rFonts w:ascii="Arial" w:hAnsi="Arial" w:cs="Arial"/>
          <w:sz w:val="24"/>
          <w:szCs w:val="24"/>
        </w:rPr>
        <w:t xml:space="preserve">w </w:t>
      </w:r>
      <w:r w:rsidR="00C61E5B">
        <w:rPr>
          <w:rFonts w:ascii="Arial" w:hAnsi="Arial" w:cs="Arial"/>
          <w:sz w:val="24"/>
          <w:szCs w:val="24"/>
        </w:rPr>
        <w:t>Jeziórku</w:t>
      </w:r>
      <w:r w:rsidR="00803FA6">
        <w:rPr>
          <w:rFonts w:ascii="Arial" w:hAnsi="Arial" w:cs="Arial"/>
          <w:sz w:val="24"/>
          <w:szCs w:val="24"/>
        </w:rPr>
        <w:t>,</w:t>
      </w:r>
      <w:r w:rsidR="00C61E5B">
        <w:rPr>
          <w:rFonts w:ascii="Arial" w:hAnsi="Arial" w:cs="Arial"/>
          <w:sz w:val="24"/>
          <w:szCs w:val="24"/>
        </w:rPr>
        <w:t xml:space="preserve"> gm. Grębów</w:t>
      </w:r>
      <w:r w:rsidR="00D239E0" w:rsidRPr="00242F24">
        <w:rPr>
          <w:rFonts w:ascii="Arial" w:hAnsi="Arial" w:cs="Arial"/>
          <w:sz w:val="24"/>
          <w:szCs w:val="24"/>
        </w:rPr>
        <w:t xml:space="preserve"> </w:t>
      </w:r>
      <w:r w:rsidR="00242B4C" w:rsidRPr="00242F24">
        <w:rPr>
          <w:rFonts w:ascii="Arial" w:hAnsi="Arial" w:cs="Arial"/>
          <w:sz w:val="24"/>
          <w:szCs w:val="24"/>
        </w:rPr>
        <w:t xml:space="preserve">na </w:t>
      </w:r>
      <w:r w:rsidR="001277AD" w:rsidRPr="00242F24">
        <w:rPr>
          <w:rFonts w:ascii="Arial" w:hAnsi="Arial" w:cs="Arial"/>
          <w:sz w:val="24"/>
          <w:szCs w:val="24"/>
        </w:rPr>
        <w:t>dział</w:t>
      </w:r>
      <w:r w:rsidR="007E1533">
        <w:rPr>
          <w:rFonts w:ascii="Arial" w:hAnsi="Arial" w:cs="Arial"/>
          <w:sz w:val="24"/>
          <w:szCs w:val="24"/>
        </w:rPr>
        <w:t>kach</w:t>
      </w:r>
      <w:r w:rsidR="00F9554E" w:rsidRPr="00242F24">
        <w:rPr>
          <w:rFonts w:ascii="Arial" w:hAnsi="Arial" w:cs="Arial"/>
          <w:sz w:val="24"/>
          <w:szCs w:val="24"/>
        </w:rPr>
        <w:t xml:space="preserve"> </w:t>
      </w:r>
      <w:r w:rsidR="00AF6B7E" w:rsidRPr="00242F24">
        <w:rPr>
          <w:rFonts w:ascii="Arial" w:hAnsi="Arial" w:cs="Arial"/>
          <w:sz w:val="24"/>
          <w:szCs w:val="24"/>
        </w:rPr>
        <w:t xml:space="preserve">o nr </w:t>
      </w:r>
      <w:r w:rsidR="007E1533" w:rsidRPr="007E1533">
        <w:rPr>
          <w:rFonts w:ascii="Arial" w:hAnsi="Arial" w:cs="Arial"/>
          <w:sz w:val="24"/>
          <w:szCs w:val="24"/>
        </w:rPr>
        <w:t>ewidencyjnych: 1151/2, 1152/2, 1153/2, 1154/2, 1155/2, 1156/2, 1157/2, 1158/2, 1165/5, 1163/3, 1167/2, 1168/2, 1169/2, 1170/4, 1150/4</w:t>
      </w:r>
      <w:r w:rsidR="007E1533">
        <w:rPr>
          <w:rFonts w:ascii="Arial" w:hAnsi="Arial" w:cs="Arial"/>
          <w:sz w:val="24"/>
          <w:szCs w:val="24"/>
        </w:rPr>
        <w:t xml:space="preserve">, </w:t>
      </w:r>
      <w:r w:rsidR="00242B4C" w:rsidRPr="00242F24">
        <w:rPr>
          <w:rFonts w:ascii="Arial" w:hAnsi="Arial" w:cs="Arial"/>
          <w:sz w:val="24"/>
          <w:szCs w:val="24"/>
        </w:rPr>
        <w:t>do któr</w:t>
      </w:r>
      <w:r w:rsidR="007E1533">
        <w:rPr>
          <w:rFonts w:ascii="Arial" w:hAnsi="Arial" w:cs="Arial"/>
          <w:sz w:val="24"/>
          <w:szCs w:val="24"/>
        </w:rPr>
        <w:t>ych</w:t>
      </w:r>
      <w:r w:rsidR="00242B4C" w:rsidRPr="00242F24">
        <w:rPr>
          <w:rFonts w:ascii="Arial" w:hAnsi="Arial" w:cs="Arial"/>
          <w:sz w:val="24"/>
          <w:szCs w:val="24"/>
        </w:rPr>
        <w:t xml:space="preserve"> zarządzający składowiskiem dysponuje tytułem prawnym.</w:t>
      </w:r>
    </w:p>
    <w:p w:rsidR="00A720C6" w:rsidRDefault="00A720C6" w:rsidP="00A65FE3">
      <w:pPr>
        <w:spacing w:line="276" w:lineRule="auto"/>
        <w:jc w:val="both"/>
        <w:rPr>
          <w:rFonts w:ascii="Arial" w:hAnsi="Arial" w:cs="Arial"/>
          <w:b/>
          <w:bCs/>
          <w:sz w:val="24"/>
          <w:szCs w:val="24"/>
        </w:rPr>
      </w:pPr>
    </w:p>
    <w:p w:rsidR="00A65FE3" w:rsidRPr="007E1533" w:rsidRDefault="00A65FE3" w:rsidP="00E25A5F">
      <w:pPr>
        <w:pStyle w:val="Nagwek3"/>
      </w:pPr>
      <w:r w:rsidRPr="007E1533">
        <w:t>I</w:t>
      </w:r>
      <w:r>
        <w:t>I</w:t>
      </w:r>
      <w:r w:rsidRPr="007E1533">
        <w:t>.</w:t>
      </w:r>
      <w:r>
        <w:t>4</w:t>
      </w:r>
      <w:r w:rsidRPr="007E1533">
        <w:t xml:space="preserve">. </w:t>
      </w:r>
      <w:r>
        <w:t>Metoda</w:t>
      </w:r>
      <w:r w:rsidRPr="007E1533">
        <w:t xml:space="preserve"> </w:t>
      </w:r>
      <w:r w:rsidRPr="00A65FE3">
        <w:t>przetwarzania odpadów i kwalifikacja procesu:</w:t>
      </w:r>
    </w:p>
    <w:p w:rsidR="00A720C6" w:rsidRDefault="00A720C6" w:rsidP="0079430B">
      <w:pPr>
        <w:pStyle w:val="Default"/>
        <w:spacing w:line="276" w:lineRule="auto"/>
        <w:jc w:val="both"/>
        <w:rPr>
          <w:rFonts w:ascii="Arial" w:hAnsi="Arial" w:cs="Arial"/>
          <w:b/>
        </w:rPr>
      </w:pPr>
    </w:p>
    <w:p w:rsidR="00A65FE3" w:rsidRPr="00A65FE3" w:rsidRDefault="00A65FE3" w:rsidP="0079430B">
      <w:pPr>
        <w:pStyle w:val="Default"/>
        <w:spacing w:line="276" w:lineRule="auto"/>
        <w:jc w:val="both"/>
        <w:rPr>
          <w:rFonts w:ascii="Arial" w:hAnsi="Arial" w:cs="Arial"/>
          <w:bCs/>
          <w:color w:val="auto"/>
        </w:rPr>
      </w:pPr>
      <w:r w:rsidRPr="00242F24">
        <w:rPr>
          <w:rFonts w:ascii="Arial" w:hAnsi="Arial" w:cs="Arial"/>
          <w:b/>
        </w:rPr>
        <w:t>II.</w:t>
      </w:r>
      <w:r>
        <w:rPr>
          <w:rFonts w:ascii="Arial" w:hAnsi="Arial" w:cs="Arial"/>
          <w:b/>
        </w:rPr>
        <w:t>4</w:t>
      </w:r>
      <w:r w:rsidRPr="00242F24">
        <w:rPr>
          <w:rFonts w:ascii="Arial" w:hAnsi="Arial" w:cs="Arial"/>
          <w:b/>
        </w:rPr>
        <w:t>.1.</w:t>
      </w:r>
      <w:r w:rsidRPr="00242F24">
        <w:rPr>
          <w:rFonts w:ascii="Arial" w:hAnsi="Arial" w:cs="Arial"/>
        </w:rPr>
        <w:t xml:space="preserve"> </w:t>
      </w:r>
      <w:bookmarkStart w:id="6" w:name="_Hlk17442241"/>
      <w:r w:rsidRPr="00242F24">
        <w:rPr>
          <w:rFonts w:ascii="Arial" w:hAnsi="Arial" w:cs="Arial"/>
        </w:rPr>
        <w:t xml:space="preserve">Przetwarzanie odpadów </w:t>
      </w:r>
      <w:r w:rsidR="009B542E">
        <w:rPr>
          <w:rFonts w:ascii="Arial" w:hAnsi="Arial" w:cs="Arial"/>
        </w:rPr>
        <w:t xml:space="preserve">przemysłowych, </w:t>
      </w:r>
      <w:r w:rsidRPr="00242F24">
        <w:rPr>
          <w:rFonts w:ascii="Arial" w:hAnsi="Arial" w:cs="Arial"/>
        </w:rPr>
        <w:t>wymienionych w pkt. II.1. niniejszej decyzji przez</w:t>
      </w:r>
      <w:r>
        <w:rPr>
          <w:rFonts w:ascii="Arial" w:hAnsi="Arial" w:cs="Arial"/>
        </w:rPr>
        <w:t xml:space="preserve"> </w:t>
      </w:r>
      <w:r w:rsidRPr="00A65FE3">
        <w:rPr>
          <w:rFonts w:ascii="Arial" w:hAnsi="Arial" w:cs="Arial"/>
          <w:bCs/>
        </w:rPr>
        <w:t xml:space="preserve">składowanie na składowisku odpadów w Jeziórku, gm. Grębów prowadzone będzie metodą D5 /Składowanie na składowiskach w sposób celowo zaprojektowany (np. umieszczanie  w uszczelnionych oddzielnych komorach, przykrytych i izolowanych od siebie wzajemnie i od środowiska itd.)/, zgodnie </w:t>
      </w:r>
      <w:r w:rsidR="009B542E">
        <w:rPr>
          <w:rFonts w:ascii="Arial" w:hAnsi="Arial" w:cs="Arial"/>
          <w:bCs/>
        </w:rPr>
        <w:br/>
      </w:r>
      <w:r w:rsidRPr="00A65FE3">
        <w:rPr>
          <w:rFonts w:ascii="Arial" w:hAnsi="Arial" w:cs="Arial"/>
          <w:bCs/>
        </w:rPr>
        <w:t>z załącznikiem nr 2 „Niewyczerpujący wykaz procesów unieszkodliwiania” do ustawy o odpadach.</w:t>
      </w:r>
    </w:p>
    <w:bookmarkEnd w:id="6"/>
    <w:p w:rsidR="00A65FE3" w:rsidRDefault="00A65FE3" w:rsidP="0079430B">
      <w:pPr>
        <w:pStyle w:val="Default"/>
        <w:spacing w:line="276" w:lineRule="auto"/>
        <w:jc w:val="both"/>
        <w:rPr>
          <w:rFonts w:ascii="Arial" w:hAnsi="Arial" w:cs="Arial"/>
          <w:b/>
          <w:color w:val="auto"/>
        </w:rPr>
      </w:pPr>
    </w:p>
    <w:p w:rsidR="00741D72" w:rsidRPr="00242F24" w:rsidRDefault="006F5E66" w:rsidP="00E25A5F">
      <w:pPr>
        <w:pStyle w:val="Nagwek3"/>
        <w:rPr>
          <w:u w:val="single"/>
        </w:rPr>
      </w:pPr>
      <w:r w:rsidRPr="00242F24">
        <w:lastRenderedPageBreak/>
        <w:t>I</w:t>
      </w:r>
      <w:r w:rsidR="00F9554E" w:rsidRPr="00242F24">
        <w:t>I.</w:t>
      </w:r>
      <w:r w:rsidR="00A65FE3">
        <w:t>5</w:t>
      </w:r>
      <w:r w:rsidR="00F9554E" w:rsidRPr="00242F24">
        <w:t xml:space="preserve">. </w:t>
      </w:r>
      <w:r w:rsidR="004C263E" w:rsidRPr="00242F24">
        <w:t>Warunki</w:t>
      </w:r>
      <w:r w:rsidR="00FD5165" w:rsidRPr="00242F24">
        <w:t xml:space="preserve"> </w:t>
      </w:r>
      <w:r w:rsidR="001D2869" w:rsidRPr="00242F24">
        <w:t>przetwarzania odpadów przez składowanie</w:t>
      </w:r>
      <w:r w:rsidR="004B1811">
        <w:t>:</w:t>
      </w:r>
      <w:r w:rsidR="00FD5165" w:rsidRPr="00242F24">
        <w:t xml:space="preserve"> </w:t>
      </w:r>
    </w:p>
    <w:p w:rsidR="00A720C6" w:rsidRDefault="00A720C6" w:rsidP="0079430B">
      <w:pPr>
        <w:pStyle w:val="BodyText22"/>
        <w:widowControl/>
        <w:spacing w:line="276" w:lineRule="auto"/>
        <w:contextualSpacing/>
        <w:rPr>
          <w:rFonts w:ascii="Arial" w:hAnsi="Arial" w:cs="Arial"/>
          <w:szCs w:val="24"/>
        </w:rPr>
      </w:pPr>
    </w:p>
    <w:p w:rsidR="0048790D" w:rsidRPr="00242F24" w:rsidRDefault="006F5E66" w:rsidP="00D74C5A">
      <w:pPr>
        <w:pStyle w:val="BodyText22"/>
        <w:widowControl/>
        <w:tabs>
          <w:tab w:val="left" w:pos="709"/>
        </w:tabs>
        <w:spacing w:line="276" w:lineRule="auto"/>
        <w:contextualSpacing/>
        <w:rPr>
          <w:rFonts w:ascii="Arial" w:hAnsi="Arial" w:cs="Arial"/>
          <w:b w:val="0"/>
          <w:szCs w:val="24"/>
        </w:rPr>
      </w:pPr>
      <w:r w:rsidRPr="00242F24">
        <w:rPr>
          <w:rFonts w:ascii="Arial" w:hAnsi="Arial" w:cs="Arial"/>
          <w:szCs w:val="24"/>
        </w:rPr>
        <w:t>I</w:t>
      </w:r>
      <w:r w:rsidR="00FD5165" w:rsidRPr="00242F24">
        <w:rPr>
          <w:rFonts w:ascii="Arial" w:hAnsi="Arial" w:cs="Arial"/>
          <w:szCs w:val="24"/>
        </w:rPr>
        <w:t>I.</w:t>
      </w:r>
      <w:r w:rsidR="004B1811">
        <w:rPr>
          <w:rFonts w:ascii="Arial" w:hAnsi="Arial" w:cs="Arial"/>
          <w:szCs w:val="24"/>
        </w:rPr>
        <w:t>5</w:t>
      </w:r>
      <w:r w:rsidR="00FD5165" w:rsidRPr="00242F24">
        <w:rPr>
          <w:rFonts w:ascii="Arial" w:hAnsi="Arial" w:cs="Arial"/>
          <w:szCs w:val="24"/>
        </w:rPr>
        <w:t xml:space="preserve">.1. </w:t>
      </w:r>
      <w:r w:rsidR="001D2869" w:rsidRPr="00242F24">
        <w:rPr>
          <w:rFonts w:ascii="Arial" w:hAnsi="Arial" w:cs="Arial"/>
          <w:b w:val="0"/>
          <w:bCs/>
          <w:szCs w:val="24"/>
        </w:rPr>
        <w:t>Przetwarzanie odpadów</w:t>
      </w:r>
      <w:r w:rsidR="009B542E">
        <w:rPr>
          <w:rFonts w:ascii="Arial" w:hAnsi="Arial" w:cs="Arial"/>
          <w:b w:val="0"/>
          <w:bCs/>
          <w:szCs w:val="24"/>
        </w:rPr>
        <w:t xml:space="preserve"> przemysłowych</w:t>
      </w:r>
      <w:r w:rsidR="001D2869" w:rsidRPr="00242F24">
        <w:rPr>
          <w:rFonts w:ascii="Arial" w:hAnsi="Arial" w:cs="Arial"/>
          <w:b w:val="0"/>
          <w:bCs/>
          <w:szCs w:val="24"/>
        </w:rPr>
        <w:t xml:space="preserve"> </w:t>
      </w:r>
      <w:r w:rsidR="00741D72" w:rsidRPr="00242F24">
        <w:rPr>
          <w:rFonts w:ascii="Arial" w:hAnsi="Arial" w:cs="Arial"/>
          <w:b w:val="0"/>
          <w:bCs/>
          <w:szCs w:val="24"/>
        </w:rPr>
        <w:t xml:space="preserve">innych niż niebezpieczne </w:t>
      </w:r>
      <w:r w:rsidR="001D2869" w:rsidRPr="00242F24">
        <w:rPr>
          <w:rFonts w:ascii="Arial" w:hAnsi="Arial" w:cs="Arial"/>
          <w:b w:val="0"/>
          <w:bCs/>
          <w:szCs w:val="24"/>
        </w:rPr>
        <w:t xml:space="preserve">przez składowanie </w:t>
      </w:r>
      <w:r w:rsidR="001D2869" w:rsidRPr="00242F24">
        <w:rPr>
          <w:rFonts w:ascii="Arial" w:hAnsi="Arial" w:cs="Arial"/>
          <w:b w:val="0"/>
          <w:szCs w:val="24"/>
        </w:rPr>
        <w:t>w kwater</w:t>
      </w:r>
      <w:r w:rsidR="00741D72" w:rsidRPr="00242F24">
        <w:rPr>
          <w:rFonts w:ascii="Arial" w:hAnsi="Arial" w:cs="Arial"/>
          <w:b w:val="0"/>
          <w:szCs w:val="24"/>
        </w:rPr>
        <w:t>ze</w:t>
      </w:r>
      <w:r w:rsidR="001D2869" w:rsidRPr="00242F24">
        <w:rPr>
          <w:rFonts w:ascii="Arial" w:hAnsi="Arial" w:cs="Arial"/>
          <w:b w:val="0"/>
          <w:szCs w:val="24"/>
        </w:rPr>
        <w:t xml:space="preserve"> </w:t>
      </w:r>
      <w:r w:rsidR="001D2869" w:rsidRPr="00242F24">
        <w:rPr>
          <w:rFonts w:ascii="Arial" w:hAnsi="Arial" w:cs="Arial"/>
          <w:b w:val="0"/>
          <w:bCs/>
          <w:szCs w:val="24"/>
        </w:rPr>
        <w:t xml:space="preserve">prowadzone będzie </w:t>
      </w:r>
      <w:r w:rsidR="001D2869" w:rsidRPr="00242F24">
        <w:rPr>
          <w:rFonts w:ascii="Arial" w:hAnsi="Arial" w:cs="Arial"/>
          <w:b w:val="0"/>
          <w:szCs w:val="24"/>
        </w:rPr>
        <w:t xml:space="preserve">zgodnie z procedurą przyjęcia odpadów opisaną </w:t>
      </w:r>
      <w:r w:rsidR="00F62E6A" w:rsidRPr="00242F24">
        <w:rPr>
          <w:rFonts w:ascii="Arial" w:hAnsi="Arial" w:cs="Arial"/>
          <w:b w:val="0"/>
          <w:szCs w:val="24"/>
        </w:rPr>
        <w:t>w punkcie I</w:t>
      </w:r>
      <w:r w:rsidR="001D2869" w:rsidRPr="00242F24">
        <w:rPr>
          <w:rFonts w:ascii="Arial" w:hAnsi="Arial" w:cs="Arial"/>
          <w:b w:val="0"/>
          <w:szCs w:val="24"/>
        </w:rPr>
        <w:t>.3.1. decyzji oraz technologią składowania opisaną</w:t>
      </w:r>
      <w:r w:rsidR="00F62E6A" w:rsidRPr="00242F24">
        <w:rPr>
          <w:rFonts w:ascii="Arial" w:hAnsi="Arial" w:cs="Arial"/>
          <w:b w:val="0"/>
          <w:szCs w:val="24"/>
        </w:rPr>
        <w:t xml:space="preserve"> </w:t>
      </w:r>
      <w:r w:rsidR="009B542E">
        <w:rPr>
          <w:rFonts w:ascii="Arial" w:hAnsi="Arial" w:cs="Arial"/>
          <w:b w:val="0"/>
          <w:szCs w:val="24"/>
        </w:rPr>
        <w:br/>
      </w:r>
      <w:r w:rsidR="00F62E6A" w:rsidRPr="00242F24">
        <w:rPr>
          <w:rFonts w:ascii="Arial" w:hAnsi="Arial" w:cs="Arial"/>
          <w:b w:val="0"/>
          <w:szCs w:val="24"/>
        </w:rPr>
        <w:t xml:space="preserve">w punkcie </w:t>
      </w:r>
      <w:r w:rsidR="001D2869" w:rsidRPr="00242F24">
        <w:rPr>
          <w:rFonts w:ascii="Arial" w:hAnsi="Arial" w:cs="Arial"/>
          <w:b w:val="0"/>
          <w:szCs w:val="24"/>
        </w:rPr>
        <w:t xml:space="preserve">I.3.2. </w:t>
      </w:r>
      <w:r w:rsidR="007E1533">
        <w:rPr>
          <w:rFonts w:ascii="Arial" w:hAnsi="Arial" w:cs="Arial"/>
          <w:b w:val="0"/>
          <w:szCs w:val="24"/>
        </w:rPr>
        <w:t>decyzji.</w:t>
      </w:r>
    </w:p>
    <w:p w:rsidR="005E4593" w:rsidRDefault="0074615E" w:rsidP="00AB6B47">
      <w:pPr>
        <w:spacing w:line="276" w:lineRule="auto"/>
        <w:jc w:val="both"/>
        <w:rPr>
          <w:rFonts w:ascii="Arial" w:hAnsi="Arial" w:cs="Arial"/>
          <w:sz w:val="24"/>
          <w:szCs w:val="24"/>
        </w:rPr>
      </w:pPr>
      <w:r w:rsidRPr="00F21EA6">
        <w:rPr>
          <w:rFonts w:ascii="Arial" w:hAnsi="Arial" w:cs="Arial"/>
          <w:b/>
          <w:sz w:val="24"/>
          <w:szCs w:val="24"/>
        </w:rPr>
        <w:t>II.</w:t>
      </w:r>
      <w:r w:rsidR="0091265D" w:rsidRPr="00F21EA6">
        <w:rPr>
          <w:rFonts w:ascii="Arial" w:hAnsi="Arial" w:cs="Arial"/>
          <w:b/>
          <w:sz w:val="24"/>
          <w:szCs w:val="24"/>
        </w:rPr>
        <w:t>5</w:t>
      </w:r>
      <w:r w:rsidRPr="00F21EA6">
        <w:rPr>
          <w:rFonts w:ascii="Arial" w:hAnsi="Arial" w:cs="Arial"/>
          <w:b/>
          <w:sz w:val="24"/>
          <w:szCs w:val="24"/>
        </w:rPr>
        <w:t>.</w:t>
      </w:r>
      <w:r w:rsidR="0091265D" w:rsidRPr="00F21EA6">
        <w:rPr>
          <w:rFonts w:ascii="Arial" w:hAnsi="Arial" w:cs="Arial"/>
          <w:b/>
          <w:sz w:val="24"/>
          <w:szCs w:val="24"/>
        </w:rPr>
        <w:t>2</w:t>
      </w:r>
      <w:r w:rsidRPr="00F21EA6">
        <w:rPr>
          <w:rFonts w:ascii="Arial" w:hAnsi="Arial" w:cs="Arial"/>
          <w:b/>
          <w:sz w:val="24"/>
          <w:szCs w:val="24"/>
        </w:rPr>
        <w:t>.</w:t>
      </w:r>
      <w:r w:rsidRPr="00F21EA6">
        <w:rPr>
          <w:rFonts w:ascii="Arial" w:hAnsi="Arial" w:cs="Arial"/>
          <w:sz w:val="24"/>
          <w:szCs w:val="24"/>
        </w:rPr>
        <w:t xml:space="preserve"> </w:t>
      </w:r>
      <w:r w:rsidR="00AB6B47" w:rsidRPr="00F21EA6">
        <w:rPr>
          <w:rFonts w:ascii="Arial" w:hAnsi="Arial" w:cs="Arial"/>
          <w:sz w:val="24"/>
          <w:szCs w:val="24"/>
        </w:rPr>
        <w:t xml:space="preserve">Odpady </w:t>
      </w:r>
      <w:r w:rsidR="0048707A" w:rsidRPr="00F21EA6">
        <w:rPr>
          <w:rFonts w:ascii="Arial" w:hAnsi="Arial" w:cs="Arial"/>
          <w:sz w:val="24"/>
          <w:szCs w:val="24"/>
        </w:rPr>
        <w:t>przeznaczone do składowania z podgrupy 19 10</w:t>
      </w:r>
      <w:r w:rsidR="00BB0188" w:rsidRPr="00F21EA6">
        <w:rPr>
          <w:rFonts w:ascii="Arial" w:hAnsi="Arial" w:cs="Arial"/>
          <w:sz w:val="24"/>
          <w:szCs w:val="24"/>
        </w:rPr>
        <w:t xml:space="preserve"> </w:t>
      </w:r>
      <w:r w:rsidR="00AB6B47" w:rsidRPr="00F21EA6">
        <w:rPr>
          <w:rFonts w:ascii="Arial" w:hAnsi="Arial" w:cs="Arial"/>
          <w:sz w:val="24"/>
          <w:szCs w:val="24"/>
        </w:rPr>
        <w:t xml:space="preserve">na składowisku </w:t>
      </w:r>
      <w:r w:rsidR="0048707A" w:rsidRPr="00F21EA6">
        <w:rPr>
          <w:rFonts w:ascii="Arial" w:hAnsi="Arial" w:cs="Arial"/>
          <w:sz w:val="24"/>
          <w:szCs w:val="24"/>
        </w:rPr>
        <w:br/>
      </w:r>
      <w:r w:rsidR="00AB6B47" w:rsidRPr="00F21EA6">
        <w:rPr>
          <w:rFonts w:ascii="Arial" w:hAnsi="Arial" w:cs="Arial"/>
          <w:sz w:val="24"/>
          <w:szCs w:val="24"/>
        </w:rPr>
        <w:t xml:space="preserve">w </w:t>
      </w:r>
      <w:r w:rsidR="0048707A" w:rsidRPr="00F21EA6">
        <w:rPr>
          <w:rFonts w:ascii="Arial" w:hAnsi="Arial" w:cs="Arial"/>
          <w:sz w:val="24"/>
          <w:szCs w:val="24"/>
        </w:rPr>
        <w:t xml:space="preserve">Jeziórku, gm. Grębów </w:t>
      </w:r>
      <w:r w:rsidR="00AB6B47" w:rsidRPr="00F21EA6">
        <w:rPr>
          <w:rFonts w:ascii="Arial" w:hAnsi="Arial" w:cs="Arial"/>
          <w:sz w:val="24"/>
          <w:szCs w:val="24"/>
        </w:rPr>
        <w:t xml:space="preserve">składowane będą w </w:t>
      </w:r>
      <w:r w:rsidR="000D75BF" w:rsidRPr="00F21EA6">
        <w:rPr>
          <w:rFonts w:ascii="Arial" w:hAnsi="Arial" w:cs="Arial"/>
          <w:sz w:val="24"/>
          <w:szCs w:val="24"/>
        </w:rPr>
        <w:t xml:space="preserve">kwaterze w </w:t>
      </w:r>
      <w:r w:rsidR="00AB6B47" w:rsidRPr="00F21EA6">
        <w:rPr>
          <w:rFonts w:ascii="Arial" w:hAnsi="Arial" w:cs="Arial"/>
          <w:sz w:val="24"/>
          <w:szCs w:val="24"/>
        </w:rPr>
        <w:t>sposób selektywny</w:t>
      </w:r>
      <w:r w:rsidR="000D75BF" w:rsidRPr="00F21EA6">
        <w:rPr>
          <w:rFonts w:ascii="Arial" w:hAnsi="Arial" w:cs="Arial"/>
          <w:sz w:val="24"/>
          <w:szCs w:val="24"/>
        </w:rPr>
        <w:t>.</w:t>
      </w:r>
      <w:r w:rsidR="0048707A" w:rsidRPr="00F21EA6">
        <w:rPr>
          <w:rFonts w:ascii="Arial" w:hAnsi="Arial" w:cs="Arial"/>
          <w:sz w:val="24"/>
          <w:szCs w:val="24"/>
        </w:rPr>
        <w:t xml:space="preserve"> </w:t>
      </w:r>
      <w:r w:rsidR="000D75BF" w:rsidRPr="00F21EA6">
        <w:rPr>
          <w:rFonts w:ascii="Arial" w:hAnsi="Arial" w:cs="Arial"/>
          <w:sz w:val="24"/>
          <w:szCs w:val="24"/>
        </w:rPr>
        <w:br/>
        <w:t xml:space="preserve">Odpady deponowane będą </w:t>
      </w:r>
      <w:r w:rsidR="0048707A" w:rsidRPr="00F21EA6">
        <w:rPr>
          <w:rFonts w:ascii="Arial" w:hAnsi="Arial" w:cs="Arial"/>
          <w:sz w:val="24"/>
          <w:szCs w:val="24"/>
        </w:rPr>
        <w:t xml:space="preserve">w </w:t>
      </w:r>
      <w:r w:rsidR="00620159">
        <w:rPr>
          <w:rFonts w:ascii="Arial" w:hAnsi="Arial" w:cs="Arial"/>
          <w:sz w:val="24"/>
          <w:szCs w:val="24"/>
        </w:rPr>
        <w:t>obrębie eksploatowanej</w:t>
      </w:r>
      <w:r w:rsidR="000D75BF" w:rsidRPr="00F21EA6">
        <w:rPr>
          <w:rFonts w:ascii="Arial" w:hAnsi="Arial" w:cs="Arial"/>
          <w:sz w:val="24"/>
          <w:szCs w:val="24"/>
        </w:rPr>
        <w:t xml:space="preserve"> </w:t>
      </w:r>
      <w:r w:rsidR="00620159" w:rsidRPr="00620159">
        <w:rPr>
          <w:rFonts w:ascii="Arial" w:hAnsi="Arial" w:cs="Arial"/>
          <w:sz w:val="24"/>
          <w:szCs w:val="24"/>
        </w:rPr>
        <w:t>kwatery</w:t>
      </w:r>
      <w:r w:rsidR="00F21EA6" w:rsidRPr="00620159">
        <w:rPr>
          <w:rFonts w:ascii="Arial" w:hAnsi="Arial" w:cs="Arial"/>
          <w:sz w:val="24"/>
          <w:szCs w:val="24"/>
        </w:rPr>
        <w:t>, na wyznaczonej dziennej działce roboczej.</w:t>
      </w:r>
      <w:r w:rsidR="00620159">
        <w:rPr>
          <w:rFonts w:ascii="Arial" w:hAnsi="Arial" w:cs="Arial"/>
          <w:sz w:val="24"/>
          <w:szCs w:val="24"/>
        </w:rPr>
        <w:t xml:space="preserve"> </w:t>
      </w:r>
    </w:p>
    <w:p w:rsidR="00A720C6" w:rsidRPr="00BE6FE5" w:rsidRDefault="00620159" w:rsidP="00DB3B5D">
      <w:pPr>
        <w:spacing w:line="276" w:lineRule="auto"/>
        <w:jc w:val="both"/>
        <w:rPr>
          <w:rFonts w:ascii="Arial" w:hAnsi="Arial" w:cs="Arial"/>
          <w:b/>
          <w:sz w:val="2"/>
          <w:szCs w:val="24"/>
        </w:rPr>
      </w:pPr>
      <w:r w:rsidRPr="00F21EA6">
        <w:rPr>
          <w:rFonts w:ascii="Arial" w:hAnsi="Arial" w:cs="Arial"/>
          <w:b/>
          <w:sz w:val="24"/>
          <w:szCs w:val="24"/>
        </w:rPr>
        <w:t>II.5.</w:t>
      </w:r>
      <w:r>
        <w:rPr>
          <w:rFonts w:ascii="Arial" w:hAnsi="Arial" w:cs="Arial"/>
          <w:b/>
          <w:sz w:val="24"/>
          <w:szCs w:val="24"/>
        </w:rPr>
        <w:t>3</w:t>
      </w:r>
      <w:r w:rsidRPr="00F21EA6">
        <w:rPr>
          <w:rFonts w:ascii="Arial" w:hAnsi="Arial" w:cs="Arial"/>
          <w:b/>
          <w:sz w:val="24"/>
          <w:szCs w:val="24"/>
        </w:rPr>
        <w:t>.</w:t>
      </w:r>
      <w:r>
        <w:rPr>
          <w:rFonts w:ascii="Arial" w:hAnsi="Arial" w:cs="Arial"/>
          <w:b/>
          <w:sz w:val="24"/>
          <w:szCs w:val="24"/>
        </w:rPr>
        <w:t xml:space="preserve"> </w:t>
      </w:r>
      <w:r w:rsidRPr="00620159">
        <w:rPr>
          <w:rFonts w:ascii="Arial" w:hAnsi="Arial" w:cs="Arial"/>
          <w:bCs/>
          <w:sz w:val="24"/>
          <w:szCs w:val="24"/>
        </w:rPr>
        <w:t xml:space="preserve">Powierzchnia </w:t>
      </w:r>
      <w:r>
        <w:rPr>
          <w:rFonts w:ascii="Arial" w:hAnsi="Arial" w:cs="Arial"/>
          <w:bCs/>
          <w:sz w:val="24"/>
          <w:szCs w:val="24"/>
        </w:rPr>
        <w:t xml:space="preserve">eksploatacyjna </w:t>
      </w:r>
      <w:r w:rsidRPr="00620159">
        <w:rPr>
          <w:rFonts w:ascii="Arial" w:hAnsi="Arial" w:cs="Arial"/>
          <w:bCs/>
          <w:sz w:val="24"/>
          <w:szCs w:val="24"/>
        </w:rPr>
        <w:t>otwart</w:t>
      </w:r>
      <w:r>
        <w:rPr>
          <w:rFonts w:ascii="Arial" w:hAnsi="Arial" w:cs="Arial"/>
          <w:bCs/>
          <w:sz w:val="24"/>
          <w:szCs w:val="24"/>
        </w:rPr>
        <w:t>a na kwaterze składowiska ograniczana będzie do minimum.</w:t>
      </w:r>
      <w:r w:rsidR="00DB3B5D">
        <w:rPr>
          <w:rFonts w:ascii="Arial" w:hAnsi="Arial" w:cs="Arial"/>
          <w:bCs/>
          <w:sz w:val="24"/>
          <w:szCs w:val="24"/>
        </w:rPr>
        <w:t xml:space="preserve"> M</w:t>
      </w:r>
      <w:r w:rsidR="00DB3B5D" w:rsidRPr="0035522A">
        <w:rPr>
          <w:rFonts w:ascii="Arial" w:hAnsi="Arial" w:cs="Arial"/>
          <w:bCs/>
          <w:sz w:val="24"/>
          <w:szCs w:val="24"/>
        </w:rPr>
        <w:t>aksymaln</w:t>
      </w:r>
      <w:r w:rsidR="00DB3B5D">
        <w:rPr>
          <w:rFonts w:ascii="Arial" w:hAnsi="Arial" w:cs="Arial"/>
          <w:bCs/>
          <w:sz w:val="24"/>
          <w:szCs w:val="24"/>
        </w:rPr>
        <w:t>a</w:t>
      </w:r>
      <w:r w:rsidR="00DB3B5D" w:rsidRPr="0035522A">
        <w:rPr>
          <w:rFonts w:ascii="Arial" w:hAnsi="Arial" w:cs="Arial"/>
          <w:bCs/>
          <w:sz w:val="24"/>
          <w:szCs w:val="24"/>
        </w:rPr>
        <w:t xml:space="preserve"> wielkoś</w:t>
      </w:r>
      <w:r w:rsidR="00DB3B5D">
        <w:rPr>
          <w:rFonts w:ascii="Arial" w:hAnsi="Arial" w:cs="Arial"/>
          <w:bCs/>
          <w:sz w:val="24"/>
          <w:szCs w:val="24"/>
        </w:rPr>
        <w:t>ć</w:t>
      </w:r>
      <w:r w:rsidR="00DB3B5D" w:rsidRPr="0035522A">
        <w:rPr>
          <w:rFonts w:ascii="Arial" w:hAnsi="Arial" w:cs="Arial"/>
          <w:bCs/>
          <w:sz w:val="24"/>
          <w:szCs w:val="24"/>
        </w:rPr>
        <w:t xml:space="preserve"> </w:t>
      </w:r>
      <w:r w:rsidR="00BE6FE5">
        <w:rPr>
          <w:rFonts w:ascii="Arial" w:hAnsi="Arial" w:cs="Arial"/>
          <w:bCs/>
          <w:sz w:val="24"/>
          <w:szCs w:val="24"/>
        </w:rPr>
        <w:t xml:space="preserve">powierzchni odkrytej wynosić będzie </w:t>
      </w:r>
      <w:r w:rsidR="00BE6FE5">
        <w:rPr>
          <w:rFonts w:ascii="Arial" w:hAnsi="Arial" w:cs="Arial"/>
          <w:bCs/>
          <w:sz w:val="24"/>
          <w:szCs w:val="24"/>
        </w:rPr>
        <w:br/>
      </w:r>
      <w:r w:rsidR="00DB3B5D" w:rsidRPr="0035522A">
        <w:rPr>
          <w:rFonts w:ascii="Arial" w:hAnsi="Arial" w:cs="Arial"/>
          <w:bCs/>
          <w:sz w:val="24"/>
          <w:szCs w:val="24"/>
        </w:rPr>
        <w:t>500 m</w:t>
      </w:r>
      <w:r w:rsidR="00DB3B5D" w:rsidRPr="0035522A">
        <w:rPr>
          <w:rFonts w:ascii="Arial" w:hAnsi="Arial" w:cs="Arial"/>
          <w:bCs/>
          <w:sz w:val="24"/>
          <w:szCs w:val="24"/>
          <w:vertAlign w:val="superscript"/>
        </w:rPr>
        <w:t>2</w:t>
      </w:r>
      <w:r w:rsidR="00DB3B5D" w:rsidRPr="0035522A">
        <w:rPr>
          <w:rFonts w:ascii="Arial" w:hAnsi="Arial" w:cs="Arial"/>
          <w:bCs/>
          <w:sz w:val="24"/>
          <w:szCs w:val="24"/>
        </w:rPr>
        <w:t xml:space="preserve"> </w:t>
      </w:r>
      <w:r w:rsidR="00BE6FE5" w:rsidRPr="00CC26C0">
        <w:rPr>
          <w:rFonts w:ascii="Arial" w:hAnsi="Arial" w:cs="Arial"/>
          <w:bCs/>
          <w:sz w:val="24"/>
          <w:szCs w:val="24"/>
        </w:rPr>
        <w:t>a objętość składowanych odpadów</w:t>
      </w:r>
      <w:r w:rsidR="00DB3B5D" w:rsidRPr="00CC26C0">
        <w:rPr>
          <w:rFonts w:ascii="Arial" w:hAnsi="Arial" w:cs="Arial"/>
          <w:bCs/>
          <w:sz w:val="24"/>
          <w:szCs w:val="24"/>
        </w:rPr>
        <w:t xml:space="preserve"> </w:t>
      </w:r>
      <w:r w:rsidR="00391F26" w:rsidRPr="00CC26C0">
        <w:rPr>
          <w:rFonts w:ascii="Arial" w:hAnsi="Arial" w:cs="Arial"/>
          <w:bCs/>
          <w:sz w:val="24"/>
          <w:szCs w:val="24"/>
        </w:rPr>
        <w:t xml:space="preserve">wynosić będzie maksymalnie </w:t>
      </w:r>
      <w:r w:rsidR="00DB3B5D" w:rsidRPr="00CC26C0">
        <w:rPr>
          <w:rFonts w:ascii="Arial" w:hAnsi="Arial" w:cs="Arial"/>
          <w:bCs/>
          <w:sz w:val="24"/>
          <w:szCs w:val="24"/>
        </w:rPr>
        <w:t>1 000 m</w:t>
      </w:r>
      <w:r w:rsidR="00DB3B5D" w:rsidRPr="00CC26C0">
        <w:rPr>
          <w:rFonts w:ascii="Arial" w:hAnsi="Arial" w:cs="Arial"/>
          <w:bCs/>
          <w:sz w:val="24"/>
          <w:szCs w:val="24"/>
          <w:vertAlign w:val="superscript"/>
        </w:rPr>
        <w:t>3</w:t>
      </w:r>
      <w:r w:rsidR="00BE6FE5" w:rsidRPr="00CC26C0">
        <w:rPr>
          <w:rFonts w:ascii="Arial" w:hAnsi="Arial" w:cs="Arial"/>
          <w:bCs/>
          <w:sz w:val="24"/>
          <w:szCs w:val="24"/>
        </w:rPr>
        <w:t>.</w:t>
      </w:r>
    </w:p>
    <w:p w:rsidR="00975558" w:rsidRDefault="00975558" w:rsidP="00730174">
      <w:pPr>
        <w:spacing w:line="276" w:lineRule="auto"/>
        <w:jc w:val="both"/>
        <w:rPr>
          <w:b/>
          <w:bCs/>
          <w:sz w:val="24"/>
          <w:szCs w:val="24"/>
        </w:rPr>
      </w:pPr>
      <w:r>
        <w:rPr>
          <w:rFonts w:ascii="Arial" w:hAnsi="Arial" w:cs="Arial"/>
          <w:b/>
          <w:sz w:val="24"/>
          <w:szCs w:val="24"/>
        </w:rPr>
        <w:t>I</w:t>
      </w:r>
      <w:r w:rsidRPr="00242F24">
        <w:rPr>
          <w:rFonts w:ascii="Arial" w:hAnsi="Arial" w:cs="Arial"/>
          <w:b/>
          <w:sz w:val="24"/>
          <w:szCs w:val="24"/>
        </w:rPr>
        <w:t>I.</w:t>
      </w:r>
      <w:r>
        <w:rPr>
          <w:rFonts w:ascii="Arial" w:hAnsi="Arial" w:cs="Arial"/>
          <w:b/>
          <w:sz w:val="24"/>
          <w:szCs w:val="24"/>
        </w:rPr>
        <w:t>5</w:t>
      </w:r>
      <w:r w:rsidRPr="00242F24">
        <w:rPr>
          <w:rFonts w:ascii="Arial" w:hAnsi="Arial" w:cs="Arial"/>
          <w:b/>
          <w:sz w:val="24"/>
          <w:szCs w:val="24"/>
        </w:rPr>
        <w:t>.</w:t>
      </w:r>
      <w:r>
        <w:rPr>
          <w:rFonts w:ascii="Arial" w:hAnsi="Arial" w:cs="Arial"/>
          <w:b/>
          <w:sz w:val="24"/>
          <w:szCs w:val="24"/>
        </w:rPr>
        <w:t>4</w:t>
      </w:r>
      <w:r w:rsidRPr="00242F24">
        <w:rPr>
          <w:rFonts w:ascii="Arial" w:hAnsi="Arial" w:cs="Arial"/>
          <w:b/>
          <w:sz w:val="24"/>
          <w:szCs w:val="24"/>
        </w:rPr>
        <w:t>.</w:t>
      </w:r>
      <w:r w:rsidRPr="00242F24">
        <w:rPr>
          <w:rFonts w:ascii="Arial" w:hAnsi="Arial" w:cs="Arial"/>
          <w:sz w:val="24"/>
          <w:szCs w:val="24"/>
        </w:rPr>
        <w:t xml:space="preserve"> </w:t>
      </w:r>
      <w:r w:rsidR="00730174">
        <w:rPr>
          <w:rFonts w:ascii="Arial" w:hAnsi="Arial" w:cs="Arial"/>
          <w:sz w:val="24"/>
          <w:szCs w:val="24"/>
        </w:rPr>
        <w:t>W</w:t>
      </w:r>
      <w:r>
        <w:rPr>
          <w:rFonts w:ascii="Arial" w:hAnsi="Arial" w:cs="Arial"/>
          <w:sz w:val="24"/>
          <w:szCs w:val="24"/>
        </w:rPr>
        <w:t xml:space="preserve">ysokość składowania </w:t>
      </w:r>
      <w:r>
        <w:rPr>
          <w:rFonts w:ascii="Arial" w:hAnsi="Arial" w:cs="Arial"/>
          <w:sz w:val="24"/>
          <w:szCs w:val="24"/>
          <w:lang w:eastAsia="en-US" w:bidi="en-US"/>
        </w:rPr>
        <w:t xml:space="preserve">odpadów ponad powierzchnię korony wałów </w:t>
      </w:r>
      <w:r w:rsidR="00730174">
        <w:rPr>
          <w:rFonts w:ascii="Arial" w:hAnsi="Arial" w:cs="Arial"/>
          <w:sz w:val="24"/>
          <w:szCs w:val="24"/>
          <w:lang w:eastAsia="en-US" w:bidi="en-US"/>
        </w:rPr>
        <w:t>wynosić</w:t>
      </w:r>
      <w:r>
        <w:rPr>
          <w:rFonts w:ascii="Arial" w:hAnsi="Arial" w:cs="Arial"/>
          <w:sz w:val="24"/>
          <w:szCs w:val="24"/>
          <w:lang w:eastAsia="en-US" w:bidi="en-US"/>
        </w:rPr>
        <w:t xml:space="preserve"> będzie </w:t>
      </w:r>
      <w:r w:rsidR="00730174">
        <w:rPr>
          <w:rFonts w:ascii="Arial" w:hAnsi="Arial" w:cs="Arial"/>
          <w:sz w:val="24"/>
          <w:szCs w:val="24"/>
          <w:lang w:eastAsia="en-US" w:bidi="en-US"/>
        </w:rPr>
        <w:t>m</w:t>
      </w:r>
      <w:r w:rsidR="00730174">
        <w:rPr>
          <w:rFonts w:ascii="Arial" w:hAnsi="Arial" w:cs="Arial"/>
          <w:sz w:val="24"/>
          <w:szCs w:val="24"/>
        </w:rPr>
        <w:t>aksymalnie</w:t>
      </w:r>
      <w:r w:rsidR="00730174">
        <w:rPr>
          <w:rFonts w:ascii="Arial" w:hAnsi="Arial" w:cs="Arial"/>
          <w:sz w:val="24"/>
          <w:szCs w:val="24"/>
          <w:lang w:eastAsia="en-US" w:bidi="en-US"/>
        </w:rPr>
        <w:t xml:space="preserve"> </w:t>
      </w:r>
      <w:r>
        <w:rPr>
          <w:rFonts w:ascii="Arial" w:hAnsi="Arial" w:cs="Arial"/>
          <w:sz w:val="24"/>
          <w:szCs w:val="24"/>
          <w:lang w:eastAsia="en-US" w:bidi="en-US"/>
        </w:rPr>
        <w:t>5 m</w:t>
      </w:r>
      <w:r w:rsidR="00730174">
        <w:rPr>
          <w:rFonts w:ascii="Arial" w:hAnsi="Arial" w:cs="Arial"/>
          <w:sz w:val="24"/>
          <w:szCs w:val="24"/>
          <w:lang w:eastAsia="en-US" w:bidi="en-US"/>
        </w:rPr>
        <w:t>.</w:t>
      </w:r>
      <w:r>
        <w:rPr>
          <w:rFonts w:ascii="Arial" w:hAnsi="Arial" w:cs="Arial"/>
          <w:sz w:val="24"/>
          <w:szCs w:val="24"/>
          <w:lang w:eastAsia="en-US" w:bidi="en-US"/>
        </w:rPr>
        <w:t xml:space="preserve"> </w:t>
      </w:r>
    </w:p>
    <w:p w:rsidR="00975558" w:rsidRDefault="00975558" w:rsidP="0079430B">
      <w:pPr>
        <w:pStyle w:val="Tekstpodstawowywcity3"/>
        <w:spacing w:line="276" w:lineRule="auto"/>
        <w:ind w:left="0"/>
        <w:jc w:val="both"/>
        <w:rPr>
          <w:b/>
          <w:bCs/>
          <w:sz w:val="24"/>
          <w:szCs w:val="24"/>
        </w:rPr>
      </w:pPr>
    </w:p>
    <w:p w:rsidR="005E4593" w:rsidRPr="00242F24" w:rsidRDefault="004C263E" w:rsidP="00E25A5F">
      <w:pPr>
        <w:pStyle w:val="Nagwek3"/>
        <w:rPr>
          <w:u w:val="single"/>
        </w:rPr>
      </w:pPr>
      <w:r w:rsidRPr="00242F24">
        <w:t>I</w:t>
      </w:r>
      <w:r w:rsidR="005E4593" w:rsidRPr="00242F24">
        <w:t>I.</w:t>
      </w:r>
      <w:r w:rsidR="0091265D">
        <w:t>6</w:t>
      </w:r>
      <w:r w:rsidR="005E4593" w:rsidRPr="00242F24">
        <w:t>. Możliwości techniczne i organizacyjne pozwalające na właściwe prowadzenie procesu przetwarzania odpadów przez składowanie:</w:t>
      </w:r>
    </w:p>
    <w:p w:rsidR="007701A6" w:rsidRPr="00242F24" w:rsidRDefault="007701A6" w:rsidP="0079430B">
      <w:pPr>
        <w:pStyle w:val="Tekstpodstawowy"/>
        <w:spacing w:line="276" w:lineRule="auto"/>
        <w:rPr>
          <w:rFonts w:ascii="Arial" w:hAnsi="Arial" w:cs="Arial"/>
          <w:b/>
          <w:szCs w:val="24"/>
        </w:rPr>
      </w:pPr>
    </w:p>
    <w:p w:rsidR="005E4593" w:rsidRPr="00242F24" w:rsidRDefault="005E4593" w:rsidP="00DF0B42">
      <w:pPr>
        <w:pStyle w:val="Tekstpodstawowy"/>
        <w:spacing w:line="276" w:lineRule="auto"/>
        <w:rPr>
          <w:rFonts w:ascii="Arial" w:hAnsi="Arial" w:cs="Arial"/>
          <w:szCs w:val="24"/>
        </w:rPr>
      </w:pPr>
      <w:r w:rsidRPr="00DF0B42">
        <w:rPr>
          <w:rFonts w:ascii="Arial" w:hAnsi="Arial" w:cs="Arial"/>
          <w:b/>
          <w:szCs w:val="24"/>
        </w:rPr>
        <w:t>II.</w:t>
      </w:r>
      <w:r w:rsidR="0091265D">
        <w:rPr>
          <w:rFonts w:ascii="Arial" w:hAnsi="Arial" w:cs="Arial"/>
          <w:b/>
          <w:szCs w:val="24"/>
        </w:rPr>
        <w:t>6</w:t>
      </w:r>
      <w:r w:rsidRPr="00DF0B42">
        <w:rPr>
          <w:rFonts w:ascii="Arial" w:hAnsi="Arial" w:cs="Arial"/>
          <w:b/>
          <w:szCs w:val="24"/>
        </w:rPr>
        <w:t>.1.</w:t>
      </w:r>
      <w:r w:rsidRPr="00DF0B42">
        <w:rPr>
          <w:rFonts w:ascii="Arial" w:hAnsi="Arial" w:cs="Arial"/>
          <w:szCs w:val="24"/>
        </w:rPr>
        <w:t xml:space="preserve"> Składowisko wyposażone będzie w obiekty i urządzenia techniczne opisane </w:t>
      </w:r>
      <w:r w:rsidRPr="00DF0B42">
        <w:rPr>
          <w:rFonts w:ascii="Arial" w:hAnsi="Arial" w:cs="Arial"/>
          <w:szCs w:val="24"/>
        </w:rPr>
        <w:br/>
      </w:r>
      <w:r w:rsidR="00F62E6A" w:rsidRPr="00DF0B42">
        <w:rPr>
          <w:rFonts w:ascii="Arial" w:hAnsi="Arial" w:cs="Arial"/>
          <w:szCs w:val="24"/>
        </w:rPr>
        <w:t xml:space="preserve">w punkcie </w:t>
      </w:r>
      <w:r w:rsidR="00B92236" w:rsidRPr="00DF0B42">
        <w:rPr>
          <w:rFonts w:ascii="Arial" w:hAnsi="Arial" w:cs="Arial"/>
          <w:szCs w:val="24"/>
        </w:rPr>
        <w:t>I.2.</w:t>
      </w:r>
      <w:r w:rsidRPr="00DF0B42">
        <w:rPr>
          <w:rFonts w:ascii="Arial" w:hAnsi="Arial" w:cs="Arial"/>
          <w:szCs w:val="24"/>
        </w:rPr>
        <w:t xml:space="preserve"> decyzji, umożliwiające </w:t>
      </w:r>
      <w:r w:rsidR="009A17CB">
        <w:rPr>
          <w:rFonts w:ascii="Arial" w:hAnsi="Arial" w:cs="Arial"/>
          <w:szCs w:val="24"/>
        </w:rPr>
        <w:t xml:space="preserve">przyjmowanie odpadów oraz ich </w:t>
      </w:r>
      <w:r w:rsidRPr="00DF0B42">
        <w:rPr>
          <w:rFonts w:ascii="Arial" w:hAnsi="Arial" w:cs="Arial"/>
          <w:szCs w:val="24"/>
        </w:rPr>
        <w:t>unieszkodliwianie</w:t>
      </w:r>
      <w:r w:rsidR="009A17CB">
        <w:rPr>
          <w:rFonts w:ascii="Arial" w:hAnsi="Arial" w:cs="Arial"/>
          <w:szCs w:val="24"/>
        </w:rPr>
        <w:t>,</w:t>
      </w:r>
      <w:r w:rsidRPr="00DF0B42">
        <w:rPr>
          <w:rFonts w:ascii="Arial" w:hAnsi="Arial" w:cs="Arial"/>
          <w:szCs w:val="24"/>
        </w:rPr>
        <w:t xml:space="preserve"> zgodnie </w:t>
      </w:r>
      <w:r w:rsidR="009A17CB">
        <w:rPr>
          <w:rFonts w:ascii="Arial" w:hAnsi="Arial" w:cs="Arial"/>
          <w:szCs w:val="24"/>
        </w:rPr>
        <w:t>z procedurą opisaną w</w:t>
      </w:r>
      <w:r w:rsidR="009A17CB" w:rsidRPr="009A17CB">
        <w:rPr>
          <w:rFonts w:ascii="Arial" w:hAnsi="Arial" w:cs="Arial"/>
          <w:szCs w:val="24"/>
        </w:rPr>
        <w:t xml:space="preserve"> </w:t>
      </w:r>
      <w:r w:rsidR="009A17CB" w:rsidRPr="00DF0B42">
        <w:rPr>
          <w:rFonts w:ascii="Arial" w:hAnsi="Arial" w:cs="Arial"/>
          <w:szCs w:val="24"/>
        </w:rPr>
        <w:t>pkt. I.3.</w:t>
      </w:r>
      <w:r w:rsidR="009A17CB">
        <w:rPr>
          <w:rFonts w:ascii="Arial" w:hAnsi="Arial" w:cs="Arial"/>
          <w:szCs w:val="24"/>
        </w:rPr>
        <w:t>1</w:t>
      </w:r>
      <w:r w:rsidR="009A17CB" w:rsidRPr="00DF0B42">
        <w:rPr>
          <w:rFonts w:ascii="Arial" w:hAnsi="Arial" w:cs="Arial"/>
          <w:szCs w:val="24"/>
        </w:rPr>
        <w:t>.</w:t>
      </w:r>
      <w:r w:rsidR="009A17CB">
        <w:rPr>
          <w:rFonts w:ascii="Arial" w:hAnsi="Arial" w:cs="Arial"/>
          <w:szCs w:val="24"/>
        </w:rPr>
        <w:t xml:space="preserve"> pozwolenia </w:t>
      </w:r>
      <w:r w:rsidR="007E1533" w:rsidRPr="00DF0B42">
        <w:rPr>
          <w:rFonts w:ascii="Arial" w:hAnsi="Arial" w:cs="Arial"/>
          <w:szCs w:val="24"/>
        </w:rPr>
        <w:br/>
      </w:r>
      <w:r w:rsidR="009A17CB">
        <w:rPr>
          <w:rFonts w:ascii="Arial" w:hAnsi="Arial" w:cs="Arial"/>
          <w:szCs w:val="24"/>
        </w:rPr>
        <w:t>i</w:t>
      </w:r>
      <w:r w:rsidRPr="00DF0B42">
        <w:rPr>
          <w:rFonts w:ascii="Arial" w:hAnsi="Arial" w:cs="Arial"/>
          <w:szCs w:val="24"/>
        </w:rPr>
        <w:t xml:space="preserve"> </w:t>
      </w:r>
      <w:r w:rsidR="00DF0B42">
        <w:rPr>
          <w:rFonts w:ascii="Arial" w:hAnsi="Arial" w:cs="Arial"/>
          <w:szCs w:val="24"/>
        </w:rPr>
        <w:t>technologi</w:t>
      </w:r>
      <w:r w:rsidR="009A17CB">
        <w:rPr>
          <w:rFonts w:ascii="Arial" w:hAnsi="Arial" w:cs="Arial"/>
          <w:szCs w:val="24"/>
        </w:rPr>
        <w:t>ą</w:t>
      </w:r>
      <w:r w:rsidRPr="00DF0B42">
        <w:rPr>
          <w:rFonts w:ascii="Arial" w:hAnsi="Arial" w:cs="Arial"/>
          <w:szCs w:val="24"/>
        </w:rPr>
        <w:t xml:space="preserve"> opisaną w pkt</w:t>
      </w:r>
      <w:r w:rsidR="00F62E6A" w:rsidRPr="00DF0B42">
        <w:rPr>
          <w:rFonts w:ascii="Arial" w:hAnsi="Arial" w:cs="Arial"/>
          <w:szCs w:val="24"/>
        </w:rPr>
        <w:t>. I</w:t>
      </w:r>
      <w:r w:rsidR="00156096" w:rsidRPr="00DF0B42">
        <w:rPr>
          <w:rFonts w:ascii="Arial" w:hAnsi="Arial" w:cs="Arial"/>
          <w:szCs w:val="24"/>
        </w:rPr>
        <w:t xml:space="preserve">.3.2. </w:t>
      </w:r>
    </w:p>
    <w:p w:rsidR="005E4593" w:rsidRPr="00242F24" w:rsidRDefault="004C263E" w:rsidP="0079430B">
      <w:pPr>
        <w:pStyle w:val="Tekstpodstawowy"/>
        <w:spacing w:line="276" w:lineRule="auto"/>
        <w:rPr>
          <w:rFonts w:ascii="Arial" w:hAnsi="Arial" w:cs="Arial"/>
          <w:szCs w:val="24"/>
        </w:rPr>
      </w:pPr>
      <w:r w:rsidRPr="00242F24">
        <w:rPr>
          <w:rFonts w:ascii="Arial" w:hAnsi="Arial" w:cs="Arial"/>
          <w:b/>
          <w:szCs w:val="24"/>
        </w:rPr>
        <w:t>I</w:t>
      </w:r>
      <w:r w:rsidR="006F5E66" w:rsidRPr="00242F24">
        <w:rPr>
          <w:rFonts w:ascii="Arial" w:hAnsi="Arial" w:cs="Arial"/>
          <w:b/>
          <w:szCs w:val="24"/>
        </w:rPr>
        <w:t>I</w:t>
      </w:r>
      <w:r w:rsidR="005E4593" w:rsidRPr="00242F24">
        <w:rPr>
          <w:rFonts w:ascii="Arial" w:hAnsi="Arial" w:cs="Arial"/>
          <w:b/>
          <w:szCs w:val="24"/>
        </w:rPr>
        <w:t>.</w:t>
      </w:r>
      <w:r w:rsidR="0091265D">
        <w:rPr>
          <w:rFonts w:ascii="Arial" w:hAnsi="Arial" w:cs="Arial"/>
          <w:b/>
          <w:szCs w:val="24"/>
        </w:rPr>
        <w:t>6</w:t>
      </w:r>
      <w:r w:rsidR="005E4593" w:rsidRPr="00242F24">
        <w:rPr>
          <w:rFonts w:ascii="Arial" w:hAnsi="Arial" w:cs="Arial"/>
          <w:b/>
          <w:szCs w:val="24"/>
        </w:rPr>
        <w:t>.2.</w:t>
      </w:r>
      <w:r w:rsidR="005E4593" w:rsidRPr="00242F24">
        <w:rPr>
          <w:rFonts w:ascii="Arial" w:hAnsi="Arial" w:cs="Arial"/>
          <w:szCs w:val="24"/>
        </w:rPr>
        <w:t xml:space="preserve"> </w:t>
      </w:r>
      <w:r w:rsidR="0011750F">
        <w:rPr>
          <w:rFonts w:ascii="Arial" w:hAnsi="Arial" w:cs="Arial"/>
          <w:szCs w:val="24"/>
        </w:rPr>
        <w:t xml:space="preserve"> </w:t>
      </w:r>
      <w:r w:rsidR="005E4593" w:rsidRPr="00242F24">
        <w:rPr>
          <w:rFonts w:ascii="Arial" w:hAnsi="Arial" w:cs="Arial"/>
          <w:szCs w:val="24"/>
        </w:rPr>
        <w:t>Kierownik składowiska posiada</w:t>
      </w:r>
      <w:r w:rsidR="007701A6" w:rsidRPr="00242F24">
        <w:rPr>
          <w:rFonts w:ascii="Arial" w:hAnsi="Arial" w:cs="Arial"/>
          <w:szCs w:val="24"/>
        </w:rPr>
        <w:t>ł</w:t>
      </w:r>
      <w:r w:rsidR="005E4593" w:rsidRPr="00242F24">
        <w:rPr>
          <w:rFonts w:ascii="Arial" w:hAnsi="Arial" w:cs="Arial"/>
          <w:szCs w:val="24"/>
        </w:rPr>
        <w:t xml:space="preserve"> będzie świadectwo stwierdzające kwalifikacje w zakresie gospodarowania odpadami</w:t>
      </w:r>
      <w:r w:rsidR="00872132">
        <w:rPr>
          <w:rFonts w:ascii="Arial" w:hAnsi="Arial" w:cs="Arial"/>
          <w:szCs w:val="24"/>
        </w:rPr>
        <w:t xml:space="preserve"> odpowiednie do prowadzonych procesów przetwarzania odpadów.</w:t>
      </w:r>
      <w:r w:rsidR="005E4593" w:rsidRPr="00242F24">
        <w:rPr>
          <w:rFonts w:ascii="Arial" w:hAnsi="Arial" w:cs="Arial"/>
          <w:szCs w:val="24"/>
        </w:rPr>
        <w:t xml:space="preserve"> </w:t>
      </w:r>
    </w:p>
    <w:p w:rsidR="005E4593" w:rsidRPr="00242F24" w:rsidRDefault="005E4593" w:rsidP="0079430B">
      <w:pPr>
        <w:pStyle w:val="Tekstpodstawowy"/>
        <w:spacing w:line="276" w:lineRule="auto"/>
        <w:rPr>
          <w:rFonts w:ascii="Arial" w:hAnsi="Arial" w:cs="Arial"/>
          <w:szCs w:val="24"/>
        </w:rPr>
      </w:pPr>
      <w:r w:rsidRPr="00242F24">
        <w:rPr>
          <w:rFonts w:ascii="Arial" w:hAnsi="Arial" w:cs="Arial"/>
          <w:b/>
          <w:szCs w:val="24"/>
        </w:rPr>
        <w:t>II.</w:t>
      </w:r>
      <w:r w:rsidR="0091265D">
        <w:rPr>
          <w:rFonts w:ascii="Arial" w:hAnsi="Arial" w:cs="Arial"/>
          <w:b/>
          <w:szCs w:val="24"/>
        </w:rPr>
        <w:t>6</w:t>
      </w:r>
      <w:r w:rsidRPr="00242F24">
        <w:rPr>
          <w:rFonts w:ascii="Arial" w:hAnsi="Arial" w:cs="Arial"/>
          <w:b/>
          <w:szCs w:val="24"/>
        </w:rPr>
        <w:t>.3.</w:t>
      </w:r>
      <w:r w:rsidRPr="00242F24">
        <w:rPr>
          <w:rFonts w:ascii="Arial" w:hAnsi="Arial" w:cs="Arial"/>
          <w:szCs w:val="24"/>
        </w:rPr>
        <w:t xml:space="preserve"> Pracownicy zatrudnieni na składowisku posiadać będą odpowiednie uprawnienia i będą przeszkoleni w zakresie bhp, ochrony środowiska, zasad składowania odpadów.</w:t>
      </w:r>
    </w:p>
    <w:p w:rsidR="00A720C6" w:rsidRDefault="00A720C6" w:rsidP="00E25A5F"/>
    <w:p w:rsidR="005E4593" w:rsidRPr="00242F24" w:rsidRDefault="005E4593" w:rsidP="00E25A5F">
      <w:pPr>
        <w:pStyle w:val="Nagwek3"/>
      </w:pPr>
      <w:r w:rsidRPr="00242F24">
        <w:t>II.</w:t>
      </w:r>
      <w:r w:rsidR="0091265D">
        <w:t>7</w:t>
      </w:r>
      <w:r w:rsidRPr="00242F24">
        <w:t>. Sposób i miejsce magazynowania odpadów przeznaczonych do przetwarzania</w:t>
      </w:r>
      <w:r w:rsidR="005A37F3" w:rsidRPr="00242F24">
        <w:t xml:space="preserve"> </w:t>
      </w:r>
      <w:r w:rsidR="003571EC">
        <w:t xml:space="preserve">przez </w:t>
      </w:r>
      <w:r w:rsidR="005A37F3" w:rsidRPr="00242F24">
        <w:t>składowania:</w:t>
      </w:r>
    </w:p>
    <w:p w:rsidR="003571EC" w:rsidRDefault="003571EC" w:rsidP="0079430B">
      <w:pPr>
        <w:pStyle w:val="BodyText22"/>
        <w:widowControl/>
        <w:spacing w:line="276" w:lineRule="auto"/>
        <w:rPr>
          <w:rFonts w:ascii="Arial" w:hAnsi="Arial" w:cs="Arial"/>
          <w:b w:val="0"/>
          <w:szCs w:val="24"/>
        </w:rPr>
      </w:pPr>
    </w:p>
    <w:p w:rsidR="001D2869" w:rsidRPr="00242F24" w:rsidRDefault="005E4593" w:rsidP="0079430B">
      <w:pPr>
        <w:pStyle w:val="BodyText22"/>
        <w:widowControl/>
        <w:spacing w:line="276" w:lineRule="auto"/>
        <w:rPr>
          <w:rFonts w:ascii="Arial" w:hAnsi="Arial" w:cs="Arial"/>
          <w:b w:val="0"/>
          <w:szCs w:val="24"/>
        </w:rPr>
      </w:pPr>
      <w:r w:rsidRPr="00242F24">
        <w:rPr>
          <w:rFonts w:ascii="Arial" w:hAnsi="Arial" w:cs="Arial"/>
          <w:b w:val="0"/>
          <w:szCs w:val="24"/>
        </w:rPr>
        <w:t xml:space="preserve">Odpady przeznaczone do składowania </w:t>
      </w:r>
      <w:r w:rsidR="00715C47" w:rsidRPr="00242F24">
        <w:rPr>
          <w:rFonts w:ascii="Arial" w:hAnsi="Arial" w:cs="Arial"/>
          <w:b w:val="0"/>
          <w:szCs w:val="24"/>
        </w:rPr>
        <w:t>nie będą magazynowane.</w:t>
      </w:r>
    </w:p>
    <w:p w:rsidR="00715C47" w:rsidRPr="00242F24" w:rsidRDefault="00715C47" w:rsidP="0079430B">
      <w:pPr>
        <w:pStyle w:val="BodyText22"/>
        <w:widowControl/>
        <w:spacing w:line="276" w:lineRule="auto"/>
        <w:rPr>
          <w:rFonts w:ascii="Arial" w:hAnsi="Arial" w:cs="Arial"/>
          <w:b w:val="0"/>
          <w:szCs w:val="24"/>
        </w:rPr>
      </w:pPr>
    </w:p>
    <w:bookmarkEnd w:id="5"/>
    <w:p w:rsidR="00BE6C40" w:rsidRPr="00B85C0C" w:rsidRDefault="003571EC" w:rsidP="00E25A5F">
      <w:pPr>
        <w:pStyle w:val="Nagwek2"/>
        <w:jc w:val="both"/>
      </w:pPr>
      <w:r w:rsidRPr="00725DBD">
        <w:t>III</w:t>
      </w:r>
      <w:r w:rsidR="005E4593" w:rsidRPr="00725DBD">
        <w:t xml:space="preserve">. Ustalam </w:t>
      </w:r>
      <w:r w:rsidR="005C2048">
        <w:t>warunki</w:t>
      </w:r>
      <w:r w:rsidR="005E4593" w:rsidRPr="00725DBD">
        <w:t xml:space="preserve"> przetwarzani</w:t>
      </w:r>
      <w:r w:rsidR="005C2048">
        <w:t>a</w:t>
      </w:r>
      <w:r w:rsidR="005E4593" w:rsidRPr="00725DBD">
        <w:t xml:space="preserve"> odpadów</w:t>
      </w:r>
      <w:r w:rsidR="0091265D">
        <w:t xml:space="preserve"> w procesach</w:t>
      </w:r>
      <w:r w:rsidR="005E4593" w:rsidRPr="00725DBD">
        <w:t xml:space="preserve"> </w:t>
      </w:r>
      <w:r w:rsidR="0091265D">
        <w:t xml:space="preserve">odzysku </w:t>
      </w:r>
      <w:r w:rsidR="00A504AB" w:rsidRPr="00725DBD">
        <w:t>na składowisku</w:t>
      </w:r>
      <w:r w:rsidR="005C2048">
        <w:t>:</w:t>
      </w:r>
      <w:r w:rsidR="005E4593" w:rsidRPr="00725DBD">
        <w:t xml:space="preserve"> </w:t>
      </w:r>
      <w:r w:rsidR="0091265D">
        <w:br/>
      </w:r>
    </w:p>
    <w:p w:rsidR="00766C2A" w:rsidRDefault="003571EC" w:rsidP="00E25A5F">
      <w:pPr>
        <w:pStyle w:val="Nagwek3"/>
      </w:pPr>
      <w:r w:rsidRPr="00DA312E">
        <w:t>III</w:t>
      </w:r>
      <w:r w:rsidR="005E4593" w:rsidRPr="00DA312E">
        <w:t>.</w:t>
      </w:r>
      <w:r w:rsidR="008A71BE" w:rsidRPr="00DA312E">
        <w:t>1</w:t>
      </w:r>
      <w:r w:rsidR="005E4593" w:rsidRPr="00DA312E">
        <w:t xml:space="preserve">. </w:t>
      </w:r>
      <w:r w:rsidR="005C2048">
        <w:t>Dopuszczalne r</w:t>
      </w:r>
      <w:r w:rsidR="00766C2A" w:rsidRPr="00DA312E">
        <w:t>odzaj</w:t>
      </w:r>
      <w:r w:rsidR="005C2048">
        <w:t>e</w:t>
      </w:r>
      <w:r w:rsidR="00766C2A" w:rsidRPr="00DA312E">
        <w:t xml:space="preserve"> i </w:t>
      </w:r>
      <w:r w:rsidR="00670483" w:rsidRPr="00DA312E">
        <w:t>mas</w:t>
      </w:r>
      <w:r w:rsidR="005C2048">
        <w:t>y</w:t>
      </w:r>
      <w:r w:rsidR="00766C2A" w:rsidRPr="00DA312E">
        <w:t xml:space="preserve"> odpadów przeznaczonych do </w:t>
      </w:r>
      <w:r w:rsidR="00786EC7">
        <w:t>odzysku:</w:t>
      </w:r>
    </w:p>
    <w:p w:rsidR="00A720C6" w:rsidRPr="00242F24" w:rsidRDefault="00A720C6" w:rsidP="00A720C6">
      <w:pPr>
        <w:spacing w:line="276" w:lineRule="auto"/>
        <w:jc w:val="both"/>
        <w:rPr>
          <w:rFonts w:ascii="Arial" w:hAnsi="Arial" w:cs="Arial"/>
          <w:sz w:val="24"/>
          <w:szCs w:val="24"/>
        </w:rPr>
      </w:pPr>
    </w:p>
    <w:p w:rsidR="007701A6" w:rsidRPr="00242F24" w:rsidRDefault="000B0569" w:rsidP="00A720C6">
      <w:pPr>
        <w:pStyle w:val="Default"/>
        <w:tabs>
          <w:tab w:val="left" w:pos="284"/>
        </w:tabs>
        <w:spacing w:line="276" w:lineRule="auto"/>
        <w:jc w:val="both"/>
        <w:rPr>
          <w:rFonts w:ascii="Arial" w:hAnsi="Arial" w:cs="Arial"/>
          <w:bCs/>
          <w:color w:val="auto"/>
        </w:rPr>
      </w:pPr>
      <w:r>
        <w:rPr>
          <w:rFonts w:ascii="Arial" w:hAnsi="Arial" w:cs="Arial"/>
          <w:b/>
          <w:bCs/>
          <w:color w:val="auto"/>
        </w:rPr>
        <w:t>III</w:t>
      </w:r>
      <w:r w:rsidR="007701A6" w:rsidRPr="00242F24">
        <w:rPr>
          <w:rFonts w:ascii="Arial" w:hAnsi="Arial" w:cs="Arial"/>
          <w:b/>
          <w:bCs/>
          <w:color w:val="auto"/>
        </w:rPr>
        <w:t xml:space="preserve">.1.1. </w:t>
      </w:r>
      <w:r w:rsidR="00786EC7">
        <w:rPr>
          <w:rFonts w:ascii="Arial" w:hAnsi="Arial" w:cs="Arial"/>
          <w:bCs/>
          <w:color w:val="auto"/>
        </w:rPr>
        <w:t>Odpady</w:t>
      </w:r>
      <w:r w:rsidR="007701A6" w:rsidRPr="00242F24">
        <w:rPr>
          <w:rFonts w:ascii="Arial" w:hAnsi="Arial" w:cs="Arial"/>
          <w:bCs/>
          <w:color w:val="auto"/>
        </w:rPr>
        <w:t xml:space="preserve"> dopuszczone do wykonania warstwy izolacyjnej (</w:t>
      </w:r>
      <w:proofErr w:type="spellStart"/>
      <w:r w:rsidR="007701A6" w:rsidRPr="00242F24">
        <w:rPr>
          <w:rFonts w:ascii="Arial" w:hAnsi="Arial" w:cs="Arial"/>
          <w:bCs/>
          <w:color w:val="auto"/>
        </w:rPr>
        <w:t>inertnej</w:t>
      </w:r>
      <w:proofErr w:type="spellEnd"/>
      <w:r w:rsidR="007701A6" w:rsidRPr="00242F24">
        <w:rPr>
          <w:rFonts w:ascii="Arial" w:hAnsi="Arial" w:cs="Arial"/>
          <w:bCs/>
          <w:color w:val="auto"/>
        </w:rPr>
        <w:t xml:space="preserve">) w procesie </w:t>
      </w:r>
      <w:r w:rsidR="00620159">
        <w:rPr>
          <w:rFonts w:ascii="Arial" w:hAnsi="Arial" w:cs="Arial"/>
          <w:bCs/>
          <w:color w:val="auto"/>
        </w:rPr>
        <w:t>składowania</w:t>
      </w:r>
      <w:r w:rsidR="007701A6" w:rsidRPr="00242F24">
        <w:rPr>
          <w:rFonts w:ascii="Arial" w:hAnsi="Arial" w:cs="Arial"/>
          <w:bCs/>
          <w:color w:val="auto"/>
        </w:rPr>
        <w:t xml:space="preserve"> odpadów:</w:t>
      </w:r>
    </w:p>
    <w:p w:rsidR="00160887" w:rsidRPr="00C60102" w:rsidRDefault="007701A6" w:rsidP="007701A6">
      <w:pPr>
        <w:pStyle w:val="Default"/>
        <w:spacing w:before="120"/>
        <w:jc w:val="both"/>
        <w:rPr>
          <w:rFonts w:ascii="Arial" w:hAnsi="Arial" w:cs="Arial"/>
          <w:bCs/>
          <w:color w:val="auto"/>
          <w:sz w:val="2"/>
          <w:szCs w:val="20"/>
        </w:rPr>
      </w:pPr>
      <w:r w:rsidRPr="00242F24">
        <w:rPr>
          <w:rFonts w:ascii="Arial" w:hAnsi="Arial" w:cs="Arial"/>
          <w:bCs/>
          <w:color w:val="auto"/>
          <w:sz w:val="20"/>
          <w:szCs w:val="20"/>
        </w:rPr>
        <w:t xml:space="preserve"> </w:t>
      </w:r>
    </w:p>
    <w:p w:rsidR="007701A6" w:rsidRPr="00242F24" w:rsidRDefault="007701A6" w:rsidP="007701A6">
      <w:pPr>
        <w:pStyle w:val="Default"/>
        <w:spacing w:before="120"/>
        <w:jc w:val="both"/>
        <w:rPr>
          <w:rFonts w:ascii="Arial" w:hAnsi="Arial" w:cs="Arial"/>
          <w:bCs/>
          <w:color w:val="auto"/>
          <w:sz w:val="20"/>
          <w:szCs w:val="20"/>
        </w:rPr>
      </w:pPr>
      <w:r w:rsidRPr="00242F24">
        <w:rPr>
          <w:rFonts w:ascii="Arial" w:hAnsi="Arial" w:cs="Arial"/>
          <w:bCs/>
          <w:color w:val="auto"/>
          <w:sz w:val="20"/>
          <w:szCs w:val="20"/>
        </w:rPr>
        <w:t xml:space="preserve">Tabela </w:t>
      </w:r>
      <w:r w:rsidR="00B92236">
        <w:rPr>
          <w:rFonts w:ascii="Arial" w:hAnsi="Arial" w:cs="Arial"/>
          <w:bCs/>
          <w:color w:val="auto"/>
          <w:sz w:val="20"/>
          <w:szCs w:val="20"/>
        </w:rPr>
        <w:t xml:space="preserve">nr </w:t>
      </w:r>
      <w:r w:rsidR="000B0569">
        <w:rPr>
          <w:rFonts w:ascii="Arial" w:hAnsi="Arial" w:cs="Arial"/>
          <w:bCs/>
          <w:color w:val="auto"/>
          <w:sz w:val="20"/>
          <w:szCs w:val="20"/>
        </w:rPr>
        <w:t>2</w:t>
      </w:r>
    </w:p>
    <w:p w:rsidR="007701A6" w:rsidRPr="00886CD8" w:rsidRDefault="007701A6" w:rsidP="007701A6">
      <w:pPr>
        <w:pStyle w:val="Default"/>
        <w:spacing w:before="120"/>
        <w:jc w:val="both"/>
        <w:rPr>
          <w:rFonts w:ascii="Arial" w:hAnsi="Arial" w:cs="Arial"/>
          <w:bCs/>
          <w:color w:val="auto"/>
          <w:sz w:val="2"/>
          <w:szCs w:val="14"/>
        </w:rPr>
      </w:pPr>
    </w:p>
    <w:tbl>
      <w:tblPr>
        <w:tblStyle w:val="Tabela-Siatka"/>
        <w:tblW w:w="9108" w:type="dxa"/>
        <w:tblLook w:val="00A0" w:firstRow="1" w:lastRow="0" w:firstColumn="1" w:lastColumn="0" w:noHBand="0" w:noVBand="0"/>
        <w:tblDescription w:val="Odpady dopuszczone do wykonania warstwy izolacyjnej (inertnej) w procesie składowania odpadów:"/>
      </w:tblPr>
      <w:tblGrid>
        <w:gridCol w:w="567"/>
        <w:gridCol w:w="2127"/>
        <w:gridCol w:w="4868"/>
        <w:gridCol w:w="1546"/>
      </w:tblGrid>
      <w:tr w:rsidR="007701A6" w:rsidRPr="00242F24" w:rsidTr="00E25A5F">
        <w:trPr>
          <w:trHeight w:val="312"/>
          <w:tblHeader/>
        </w:trPr>
        <w:tc>
          <w:tcPr>
            <w:tcW w:w="567" w:type="dxa"/>
          </w:tcPr>
          <w:p w:rsidR="007701A6" w:rsidRPr="00242F24" w:rsidRDefault="007701A6" w:rsidP="007701A6">
            <w:pPr>
              <w:pStyle w:val="Default"/>
              <w:jc w:val="center"/>
              <w:rPr>
                <w:rFonts w:ascii="Arial" w:hAnsi="Arial" w:cs="Arial"/>
                <w:b/>
                <w:bCs/>
                <w:color w:val="auto"/>
                <w:sz w:val="10"/>
                <w:szCs w:val="20"/>
              </w:rPr>
            </w:pPr>
          </w:p>
          <w:p w:rsidR="007701A6" w:rsidRPr="00242F24" w:rsidRDefault="007701A6" w:rsidP="007701A6">
            <w:pPr>
              <w:pStyle w:val="Default"/>
              <w:jc w:val="center"/>
              <w:rPr>
                <w:rFonts w:ascii="Arial" w:hAnsi="Arial" w:cs="Arial"/>
                <w:color w:val="auto"/>
                <w:sz w:val="20"/>
                <w:szCs w:val="20"/>
              </w:rPr>
            </w:pPr>
            <w:r w:rsidRPr="00242F24">
              <w:rPr>
                <w:rFonts w:ascii="Arial" w:hAnsi="Arial" w:cs="Arial"/>
                <w:b/>
                <w:bCs/>
                <w:color w:val="auto"/>
                <w:sz w:val="20"/>
                <w:szCs w:val="20"/>
              </w:rPr>
              <w:t>Lp.</w:t>
            </w:r>
          </w:p>
        </w:tc>
        <w:tc>
          <w:tcPr>
            <w:tcW w:w="2127" w:type="dxa"/>
          </w:tcPr>
          <w:p w:rsidR="007701A6" w:rsidRPr="00242F24" w:rsidRDefault="007701A6" w:rsidP="007701A6">
            <w:pPr>
              <w:pStyle w:val="Default"/>
              <w:jc w:val="center"/>
              <w:rPr>
                <w:rFonts w:ascii="Arial" w:hAnsi="Arial" w:cs="Arial"/>
                <w:b/>
                <w:bCs/>
                <w:color w:val="auto"/>
                <w:sz w:val="12"/>
                <w:szCs w:val="20"/>
              </w:rPr>
            </w:pPr>
          </w:p>
          <w:p w:rsidR="007701A6" w:rsidRPr="00242F24" w:rsidRDefault="007701A6" w:rsidP="008C0A0D">
            <w:pPr>
              <w:pStyle w:val="Default"/>
              <w:jc w:val="center"/>
              <w:rPr>
                <w:rFonts w:ascii="Arial" w:hAnsi="Arial" w:cs="Arial"/>
                <w:b/>
                <w:color w:val="auto"/>
                <w:sz w:val="20"/>
                <w:szCs w:val="20"/>
              </w:rPr>
            </w:pPr>
            <w:r w:rsidRPr="00242F24">
              <w:rPr>
                <w:rFonts w:ascii="Arial" w:hAnsi="Arial" w:cs="Arial"/>
                <w:b/>
                <w:bCs/>
                <w:color w:val="auto"/>
                <w:sz w:val="20"/>
                <w:szCs w:val="20"/>
              </w:rPr>
              <w:t xml:space="preserve">Kod odpadu </w:t>
            </w:r>
          </w:p>
        </w:tc>
        <w:tc>
          <w:tcPr>
            <w:tcW w:w="4868" w:type="dxa"/>
          </w:tcPr>
          <w:p w:rsidR="007701A6" w:rsidRPr="00242F24" w:rsidRDefault="007701A6" w:rsidP="007701A6">
            <w:pPr>
              <w:pStyle w:val="Default"/>
              <w:jc w:val="center"/>
              <w:rPr>
                <w:rFonts w:ascii="Arial" w:hAnsi="Arial" w:cs="Arial"/>
                <w:b/>
                <w:bCs/>
                <w:color w:val="auto"/>
                <w:sz w:val="12"/>
                <w:szCs w:val="20"/>
              </w:rPr>
            </w:pPr>
          </w:p>
          <w:p w:rsidR="007701A6" w:rsidRPr="00242F24" w:rsidRDefault="007701A6" w:rsidP="007701A6">
            <w:pPr>
              <w:pStyle w:val="Default"/>
              <w:jc w:val="center"/>
              <w:rPr>
                <w:rFonts w:ascii="Arial" w:hAnsi="Arial" w:cs="Arial"/>
                <w:color w:val="auto"/>
                <w:sz w:val="20"/>
                <w:szCs w:val="20"/>
              </w:rPr>
            </w:pPr>
            <w:r w:rsidRPr="00242F24">
              <w:rPr>
                <w:rFonts w:ascii="Arial" w:hAnsi="Arial" w:cs="Arial"/>
                <w:b/>
                <w:bCs/>
                <w:color w:val="auto"/>
                <w:sz w:val="20"/>
                <w:szCs w:val="20"/>
              </w:rPr>
              <w:t xml:space="preserve">Rodzaj odpadu </w:t>
            </w:r>
          </w:p>
        </w:tc>
        <w:tc>
          <w:tcPr>
            <w:tcW w:w="1546" w:type="dxa"/>
          </w:tcPr>
          <w:p w:rsidR="007701A6" w:rsidRPr="00242F24" w:rsidRDefault="007701A6" w:rsidP="007701A6">
            <w:pPr>
              <w:pStyle w:val="Default"/>
              <w:jc w:val="center"/>
              <w:rPr>
                <w:rFonts w:ascii="Arial" w:hAnsi="Arial" w:cs="Arial"/>
                <w:b/>
                <w:bCs/>
                <w:color w:val="auto"/>
                <w:sz w:val="6"/>
                <w:szCs w:val="20"/>
              </w:rPr>
            </w:pPr>
          </w:p>
          <w:p w:rsidR="007701A6" w:rsidRPr="00242F24" w:rsidRDefault="007701A6" w:rsidP="007701A6">
            <w:pPr>
              <w:pStyle w:val="Default"/>
              <w:jc w:val="center"/>
              <w:rPr>
                <w:rFonts w:ascii="Arial" w:hAnsi="Arial" w:cs="Arial"/>
                <w:color w:val="auto"/>
                <w:sz w:val="20"/>
                <w:szCs w:val="20"/>
              </w:rPr>
            </w:pPr>
            <w:r w:rsidRPr="00242F24">
              <w:rPr>
                <w:rFonts w:ascii="Arial" w:hAnsi="Arial" w:cs="Arial"/>
                <w:b/>
                <w:bCs/>
                <w:color w:val="auto"/>
                <w:sz w:val="20"/>
                <w:szCs w:val="20"/>
              </w:rPr>
              <w:t xml:space="preserve">Masa odpadu </w:t>
            </w:r>
          </w:p>
          <w:p w:rsidR="007701A6" w:rsidRPr="00242F24" w:rsidRDefault="007701A6" w:rsidP="007701A6">
            <w:pPr>
              <w:pStyle w:val="Default"/>
              <w:jc w:val="center"/>
              <w:rPr>
                <w:rFonts w:ascii="Arial" w:hAnsi="Arial" w:cs="Arial"/>
                <w:color w:val="auto"/>
                <w:sz w:val="20"/>
                <w:szCs w:val="20"/>
              </w:rPr>
            </w:pPr>
            <w:r w:rsidRPr="00242F24">
              <w:rPr>
                <w:rFonts w:ascii="Arial" w:hAnsi="Arial" w:cs="Arial"/>
                <w:b/>
                <w:bCs/>
                <w:color w:val="auto"/>
                <w:sz w:val="20"/>
                <w:szCs w:val="20"/>
              </w:rPr>
              <w:t xml:space="preserve">Mg/rok </w:t>
            </w:r>
          </w:p>
        </w:tc>
      </w:tr>
      <w:tr w:rsidR="007701A6" w:rsidRPr="00242F24" w:rsidTr="00E25A5F">
        <w:trPr>
          <w:trHeight w:val="312"/>
        </w:trPr>
        <w:tc>
          <w:tcPr>
            <w:tcW w:w="567" w:type="dxa"/>
          </w:tcPr>
          <w:p w:rsidR="007701A6" w:rsidRPr="00242F24" w:rsidRDefault="007701A6" w:rsidP="007701A6">
            <w:pPr>
              <w:pStyle w:val="Default"/>
              <w:jc w:val="center"/>
              <w:rPr>
                <w:rFonts w:ascii="Arial" w:hAnsi="Arial" w:cs="Arial"/>
                <w:color w:val="auto"/>
                <w:sz w:val="10"/>
                <w:szCs w:val="20"/>
              </w:rPr>
            </w:pPr>
          </w:p>
          <w:p w:rsidR="007701A6" w:rsidRPr="00242F24" w:rsidRDefault="007701A6" w:rsidP="007701A6">
            <w:pPr>
              <w:pStyle w:val="Default"/>
              <w:jc w:val="center"/>
              <w:rPr>
                <w:rFonts w:ascii="Arial" w:hAnsi="Arial" w:cs="Arial"/>
                <w:color w:val="auto"/>
                <w:sz w:val="20"/>
                <w:szCs w:val="20"/>
              </w:rPr>
            </w:pPr>
            <w:r w:rsidRPr="00242F24">
              <w:rPr>
                <w:rFonts w:ascii="Arial" w:hAnsi="Arial" w:cs="Arial"/>
                <w:color w:val="auto"/>
                <w:sz w:val="20"/>
                <w:szCs w:val="20"/>
              </w:rPr>
              <w:t>1.</w:t>
            </w:r>
          </w:p>
        </w:tc>
        <w:tc>
          <w:tcPr>
            <w:tcW w:w="2127" w:type="dxa"/>
          </w:tcPr>
          <w:p w:rsidR="007701A6" w:rsidRPr="00242F24" w:rsidRDefault="000B0569" w:rsidP="001A05D0">
            <w:pPr>
              <w:pStyle w:val="Default"/>
              <w:jc w:val="center"/>
              <w:rPr>
                <w:rFonts w:ascii="Arial" w:hAnsi="Arial" w:cs="Arial"/>
                <w:b/>
                <w:color w:val="auto"/>
                <w:sz w:val="20"/>
                <w:szCs w:val="20"/>
                <w:vertAlign w:val="superscript"/>
              </w:rPr>
            </w:pPr>
            <w:r w:rsidRPr="00242F24">
              <w:rPr>
                <w:rFonts w:ascii="Arial" w:hAnsi="Arial" w:cs="Arial"/>
                <w:b/>
                <w:color w:val="auto"/>
                <w:sz w:val="20"/>
                <w:szCs w:val="20"/>
              </w:rPr>
              <w:t xml:space="preserve">  17 01 01 </w:t>
            </w:r>
            <w:r w:rsidRPr="00242F24">
              <w:rPr>
                <w:rFonts w:ascii="Arial" w:hAnsi="Arial" w:cs="Arial"/>
                <w:b/>
                <w:color w:val="auto"/>
                <w:sz w:val="20"/>
                <w:szCs w:val="20"/>
                <w:vertAlign w:val="superscript"/>
              </w:rPr>
              <w:t>1),4)</w:t>
            </w:r>
          </w:p>
        </w:tc>
        <w:tc>
          <w:tcPr>
            <w:tcW w:w="4868" w:type="dxa"/>
          </w:tcPr>
          <w:p w:rsidR="007701A6" w:rsidRPr="00242F24" w:rsidRDefault="000B0569" w:rsidP="007701A6">
            <w:pPr>
              <w:pStyle w:val="Default"/>
              <w:jc w:val="both"/>
              <w:rPr>
                <w:rFonts w:ascii="Arial" w:hAnsi="Arial" w:cs="Arial"/>
                <w:color w:val="auto"/>
                <w:sz w:val="20"/>
                <w:szCs w:val="20"/>
              </w:rPr>
            </w:pPr>
            <w:r w:rsidRPr="00242F24">
              <w:rPr>
                <w:rFonts w:ascii="Arial" w:hAnsi="Arial" w:cs="Arial"/>
                <w:color w:val="auto"/>
                <w:sz w:val="20"/>
                <w:szCs w:val="20"/>
              </w:rPr>
              <w:t xml:space="preserve">Odpady betonu oraz gruz betonowy z rozbiórek </w:t>
            </w:r>
            <w:r w:rsidRPr="00242F24">
              <w:rPr>
                <w:rFonts w:ascii="Arial" w:hAnsi="Arial" w:cs="Arial"/>
                <w:color w:val="auto"/>
                <w:sz w:val="20"/>
                <w:szCs w:val="20"/>
              </w:rPr>
              <w:br/>
              <w:t>i remontów</w:t>
            </w:r>
          </w:p>
        </w:tc>
        <w:tc>
          <w:tcPr>
            <w:tcW w:w="1546" w:type="dxa"/>
          </w:tcPr>
          <w:p w:rsidR="007701A6" w:rsidRPr="00620159" w:rsidRDefault="00620159" w:rsidP="007701A6">
            <w:pPr>
              <w:pStyle w:val="Default"/>
              <w:jc w:val="center"/>
              <w:rPr>
                <w:rFonts w:ascii="Arial" w:hAnsi="Arial" w:cs="Arial"/>
                <w:b/>
                <w:bCs/>
                <w:color w:val="auto"/>
                <w:sz w:val="20"/>
                <w:szCs w:val="20"/>
              </w:rPr>
            </w:pPr>
            <w:r w:rsidRPr="00620159">
              <w:rPr>
                <w:rFonts w:ascii="Arial" w:hAnsi="Arial" w:cs="Arial"/>
                <w:b/>
                <w:bCs/>
                <w:sz w:val="20"/>
                <w:szCs w:val="20"/>
              </w:rPr>
              <w:t>4 000</w:t>
            </w:r>
          </w:p>
        </w:tc>
      </w:tr>
      <w:tr w:rsidR="000B0569" w:rsidRPr="00242F24" w:rsidTr="00E25A5F">
        <w:trPr>
          <w:trHeight w:val="312"/>
        </w:trPr>
        <w:tc>
          <w:tcPr>
            <w:tcW w:w="567" w:type="dxa"/>
          </w:tcPr>
          <w:p w:rsidR="000B0569" w:rsidRPr="00242F24" w:rsidRDefault="000B0569" w:rsidP="000B0569">
            <w:pPr>
              <w:pStyle w:val="Default"/>
              <w:jc w:val="center"/>
              <w:rPr>
                <w:rFonts w:ascii="Arial" w:hAnsi="Arial" w:cs="Arial"/>
                <w:color w:val="auto"/>
                <w:sz w:val="20"/>
                <w:szCs w:val="20"/>
              </w:rPr>
            </w:pPr>
            <w:r w:rsidRPr="00242F24">
              <w:rPr>
                <w:rFonts w:ascii="Arial" w:hAnsi="Arial" w:cs="Arial"/>
                <w:color w:val="auto"/>
                <w:sz w:val="20"/>
                <w:szCs w:val="20"/>
              </w:rPr>
              <w:t>2.</w:t>
            </w:r>
          </w:p>
        </w:tc>
        <w:tc>
          <w:tcPr>
            <w:tcW w:w="2127" w:type="dxa"/>
          </w:tcPr>
          <w:p w:rsidR="000B0569" w:rsidRPr="00242F24" w:rsidRDefault="000B0569" w:rsidP="000B0569">
            <w:pPr>
              <w:pStyle w:val="Default"/>
              <w:jc w:val="center"/>
              <w:rPr>
                <w:rFonts w:ascii="Arial" w:hAnsi="Arial" w:cs="Arial"/>
                <w:b/>
                <w:color w:val="auto"/>
                <w:sz w:val="20"/>
                <w:szCs w:val="20"/>
              </w:rPr>
            </w:pPr>
            <w:r w:rsidRPr="00242F24">
              <w:rPr>
                <w:rFonts w:ascii="Arial" w:hAnsi="Arial" w:cs="Arial"/>
                <w:b/>
                <w:color w:val="auto"/>
                <w:sz w:val="20"/>
                <w:szCs w:val="20"/>
              </w:rPr>
              <w:t xml:space="preserve">  17 01 02 </w:t>
            </w:r>
            <w:r w:rsidRPr="00242F24">
              <w:rPr>
                <w:rFonts w:ascii="Arial" w:hAnsi="Arial" w:cs="Arial"/>
                <w:b/>
                <w:color w:val="auto"/>
                <w:sz w:val="20"/>
                <w:szCs w:val="20"/>
                <w:vertAlign w:val="superscript"/>
              </w:rPr>
              <w:t>1),4)</w:t>
            </w:r>
          </w:p>
        </w:tc>
        <w:tc>
          <w:tcPr>
            <w:tcW w:w="4868" w:type="dxa"/>
          </w:tcPr>
          <w:p w:rsidR="000B0569" w:rsidRPr="00242F24" w:rsidRDefault="000B0569" w:rsidP="000B0569">
            <w:pPr>
              <w:pStyle w:val="Default"/>
              <w:jc w:val="both"/>
              <w:rPr>
                <w:rFonts w:ascii="Arial" w:hAnsi="Arial" w:cs="Arial"/>
                <w:color w:val="auto"/>
                <w:sz w:val="20"/>
                <w:szCs w:val="20"/>
              </w:rPr>
            </w:pPr>
            <w:r w:rsidRPr="00242F24">
              <w:rPr>
                <w:rFonts w:ascii="Arial" w:hAnsi="Arial" w:cs="Arial"/>
                <w:color w:val="auto"/>
                <w:sz w:val="20"/>
                <w:szCs w:val="20"/>
              </w:rPr>
              <w:t>Gruz ceglany</w:t>
            </w:r>
          </w:p>
        </w:tc>
        <w:tc>
          <w:tcPr>
            <w:tcW w:w="1546" w:type="dxa"/>
          </w:tcPr>
          <w:p w:rsidR="000B0569" w:rsidRPr="00620159" w:rsidRDefault="00620159" w:rsidP="000B0569">
            <w:pPr>
              <w:pStyle w:val="Default"/>
              <w:jc w:val="center"/>
              <w:rPr>
                <w:rFonts w:ascii="Arial" w:hAnsi="Arial" w:cs="Arial"/>
                <w:b/>
                <w:bCs/>
                <w:color w:val="auto"/>
                <w:sz w:val="20"/>
                <w:szCs w:val="20"/>
              </w:rPr>
            </w:pPr>
            <w:r w:rsidRPr="00620159">
              <w:rPr>
                <w:rFonts w:ascii="Arial" w:hAnsi="Arial" w:cs="Arial"/>
                <w:b/>
                <w:bCs/>
                <w:color w:val="auto"/>
                <w:sz w:val="20"/>
                <w:szCs w:val="20"/>
              </w:rPr>
              <w:t>1 000</w:t>
            </w:r>
          </w:p>
        </w:tc>
      </w:tr>
      <w:tr w:rsidR="000B0569" w:rsidRPr="00242F24" w:rsidTr="00E25A5F">
        <w:trPr>
          <w:trHeight w:val="312"/>
        </w:trPr>
        <w:tc>
          <w:tcPr>
            <w:tcW w:w="567" w:type="dxa"/>
          </w:tcPr>
          <w:p w:rsidR="000B0569" w:rsidRPr="00242F24" w:rsidRDefault="000B0569" w:rsidP="000B0569">
            <w:pPr>
              <w:pStyle w:val="Default"/>
              <w:jc w:val="center"/>
              <w:rPr>
                <w:rFonts w:ascii="Arial" w:hAnsi="Arial" w:cs="Arial"/>
                <w:color w:val="auto"/>
                <w:sz w:val="20"/>
                <w:szCs w:val="20"/>
              </w:rPr>
            </w:pPr>
            <w:r w:rsidRPr="00242F24">
              <w:rPr>
                <w:rFonts w:ascii="Arial" w:hAnsi="Arial" w:cs="Arial"/>
                <w:color w:val="auto"/>
                <w:sz w:val="20"/>
                <w:szCs w:val="20"/>
              </w:rPr>
              <w:t>3.</w:t>
            </w:r>
          </w:p>
        </w:tc>
        <w:tc>
          <w:tcPr>
            <w:tcW w:w="2127" w:type="dxa"/>
          </w:tcPr>
          <w:p w:rsidR="000B0569" w:rsidRPr="00242F24" w:rsidRDefault="000B0569" w:rsidP="000B0569">
            <w:pPr>
              <w:pStyle w:val="Default"/>
              <w:jc w:val="center"/>
              <w:rPr>
                <w:rFonts w:ascii="Arial" w:hAnsi="Arial" w:cs="Arial"/>
                <w:b/>
                <w:color w:val="auto"/>
                <w:sz w:val="20"/>
                <w:szCs w:val="20"/>
              </w:rPr>
            </w:pPr>
          </w:p>
          <w:p w:rsidR="000B0569" w:rsidRPr="00242F24" w:rsidRDefault="000B0569" w:rsidP="000B0569">
            <w:pPr>
              <w:pStyle w:val="Default"/>
              <w:jc w:val="center"/>
              <w:rPr>
                <w:rFonts w:ascii="Arial" w:hAnsi="Arial" w:cs="Arial"/>
                <w:b/>
                <w:color w:val="auto"/>
                <w:sz w:val="20"/>
                <w:szCs w:val="20"/>
              </w:rPr>
            </w:pPr>
            <w:r w:rsidRPr="00242F24">
              <w:rPr>
                <w:rFonts w:ascii="Arial" w:hAnsi="Arial" w:cs="Arial"/>
                <w:b/>
                <w:color w:val="auto"/>
                <w:sz w:val="20"/>
                <w:szCs w:val="20"/>
              </w:rPr>
              <w:t xml:space="preserve">  17 01 07 </w:t>
            </w:r>
            <w:r w:rsidRPr="00242F24">
              <w:rPr>
                <w:rFonts w:ascii="Arial" w:hAnsi="Arial" w:cs="Arial"/>
                <w:b/>
                <w:color w:val="auto"/>
                <w:sz w:val="20"/>
                <w:szCs w:val="20"/>
                <w:vertAlign w:val="superscript"/>
              </w:rPr>
              <w:t>1),4)</w:t>
            </w:r>
          </w:p>
        </w:tc>
        <w:tc>
          <w:tcPr>
            <w:tcW w:w="4868" w:type="dxa"/>
          </w:tcPr>
          <w:p w:rsidR="000B0569" w:rsidRPr="00242F24" w:rsidRDefault="000B0569" w:rsidP="000B0569">
            <w:pPr>
              <w:pStyle w:val="Default"/>
              <w:jc w:val="both"/>
              <w:rPr>
                <w:rFonts w:ascii="Arial" w:hAnsi="Arial" w:cs="Arial"/>
                <w:color w:val="auto"/>
                <w:sz w:val="20"/>
                <w:szCs w:val="20"/>
              </w:rPr>
            </w:pPr>
            <w:r w:rsidRPr="00242F24">
              <w:rPr>
                <w:rFonts w:ascii="Arial" w:hAnsi="Arial" w:cs="Arial"/>
                <w:color w:val="auto"/>
                <w:sz w:val="20"/>
                <w:szCs w:val="20"/>
              </w:rPr>
              <w:t>Zmieszane odpady z betonu, gruzu ceglanego, odpadowych materiałów ceramicznych i elementów wyposażenia inne niż wymienione w 17 01 06</w:t>
            </w:r>
          </w:p>
        </w:tc>
        <w:tc>
          <w:tcPr>
            <w:tcW w:w="1546" w:type="dxa"/>
          </w:tcPr>
          <w:p w:rsidR="000B0569" w:rsidRPr="00620159" w:rsidRDefault="00620159" w:rsidP="000B0569">
            <w:pPr>
              <w:pStyle w:val="Default"/>
              <w:jc w:val="center"/>
              <w:rPr>
                <w:rFonts w:ascii="Arial" w:hAnsi="Arial" w:cs="Arial"/>
                <w:b/>
                <w:bCs/>
                <w:color w:val="auto"/>
                <w:sz w:val="20"/>
                <w:szCs w:val="20"/>
              </w:rPr>
            </w:pPr>
            <w:r w:rsidRPr="00620159">
              <w:rPr>
                <w:rFonts w:ascii="Arial" w:hAnsi="Arial" w:cs="Arial"/>
                <w:b/>
                <w:bCs/>
                <w:color w:val="auto"/>
                <w:sz w:val="20"/>
                <w:szCs w:val="20"/>
              </w:rPr>
              <w:t>4 000</w:t>
            </w:r>
          </w:p>
        </w:tc>
      </w:tr>
      <w:tr w:rsidR="00B161C2" w:rsidRPr="00242F24" w:rsidTr="00E25A5F">
        <w:trPr>
          <w:trHeight w:val="312"/>
        </w:trPr>
        <w:tc>
          <w:tcPr>
            <w:tcW w:w="567" w:type="dxa"/>
          </w:tcPr>
          <w:p w:rsidR="00B161C2" w:rsidRPr="00242F24" w:rsidRDefault="00B161C2" w:rsidP="00B161C2">
            <w:pPr>
              <w:pStyle w:val="Default"/>
              <w:jc w:val="center"/>
              <w:rPr>
                <w:rFonts w:ascii="Arial" w:hAnsi="Arial" w:cs="Arial"/>
                <w:color w:val="auto"/>
                <w:sz w:val="20"/>
                <w:szCs w:val="20"/>
              </w:rPr>
            </w:pPr>
            <w:r w:rsidRPr="00242F24">
              <w:rPr>
                <w:rFonts w:ascii="Arial" w:hAnsi="Arial" w:cs="Arial"/>
                <w:color w:val="auto"/>
                <w:sz w:val="20"/>
                <w:szCs w:val="20"/>
              </w:rPr>
              <w:t>4.</w:t>
            </w:r>
          </w:p>
        </w:tc>
        <w:tc>
          <w:tcPr>
            <w:tcW w:w="2127" w:type="dxa"/>
          </w:tcPr>
          <w:p w:rsidR="00B161C2" w:rsidRPr="00242F24" w:rsidRDefault="00B161C2" w:rsidP="00B161C2">
            <w:pPr>
              <w:pStyle w:val="Default"/>
              <w:jc w:val="center"/>
              <w:rPr>
                <w:rFonts w:ascii="Arial" w:hAnsi="Arial" w:cs="Arial"/>
                <w:b/>
                <w:color w:val="auto"/>
                <w:sz w:val="20"/>
                <w:szCs w:val="20"/>
              </w:rPr>
            </w:pPr>
            <w:r w:rsidRPr="00242F24">
              <w:rPr>
                <w:rFonts w:ascii="Arial" w:hAnsi="Arial" w:cs="Arial"/>
                <w:b/>
                <w:color w:val="auto"/>
                <w:sz w:val="20"/>
                <w:szCs w:val="20"/>
              </w:rPr>
              <w:t xml:space="preserve">17 05 04 </w:t>
            </w:r>
            <w:r w:rsidRPr="00242F24">
              <w:rPr>
                <w:rFonts w:ascii="Arial" w:hAnsi="Arial" w:cs="Arial"/>
                <w:b/>
                <w:color w:val="auto"/>
                <w:sz w:val="20"/>
                <w:szCs w:val="20"/>
                <w:vertAlign w:val="superscript"/>
              </w:rPr>
              <w:t>1)</w:t>
            </w:r>
          </w:p>
        </w:tc>
        <w:tc>
          <w:tcPr>
            <w:tcW w:w="4868" w:type="dxa"/>
          </w:tcPr>
          <w:p w:rsidR="00B161C2" w:rsidRPr="00242F24" w:rsidRDefault="00B161C2" w:rsidP="00B161C2">
            <w:pPr>
              <w:pStyle w:val="Default"/>
              <w:jc w:val="both"/>
              <w:rPr>
                <w:rFonts w:ascii="Arial" w:hAnsi="Arial" w:cs="Arial"/>
                <w:color w:val="auto"/>
                <w:sz w:val="20"/>
                <w:szCs w:val="20"/>
              </w:rPr>
            </w:pPr>
            <w:r w:rsidRPr="00242F24">
              <w:rPr>
                <w:rFonts w:ascii="Arial" w:hAnsi="Arial" w:cs="Arial"/>
                <w:color w:val="auto"/>
                <w:sz w:val="20"/>
                <w:szCs w:val="20"/>
              </w:rPr>
              <w:t>Gleba i ziemia, w tym kamienie, inne niż wymienione w 17 05 03</w:t>
            </w:r>
          </w:p>
        </w:tc>
        <w:tc>
          <w:tcPr>
            <w:tcW w:w="1546" w:type="dxa"/>
          </w:tcPr>
          <w:p w:rsidR="00B161C2" w:rsidRPr="00620159" w:rsidRDefault="00620159" w:rsidP="00B161C2">
            <w:pPr>
              <w:pStyle w:val="Default"/>
              <w:jc w:val="center"/>
              <w:rPr>
                <w:rFonts w:ascii="Arial" w:hAnsi="Arial" w:cs="Arial"/>
                <w:b/>
                <w:bCs/>
                <w:color w:val="auto"/>
                <w:sz w:val="20"/>
                <w:szCs w:val="20"/>
              </w:rPr>
            </w:pPr>
            <w:r w:rsidRPr="00620159">
              <w:rPr>
                <w:rFonts w:ascii="Arial" w:hAnsi="Arial" w:cs="Arial"/>
                <w:b/>
                <w:bCs/>
                <w:color w:val="auto"/>
                <w:sz w:val="20"/>
                <w:szCs w:val="20"/>
              </w:rPr>
              <w:t>4 000</w:t>
            </w:r>
          </w:p>
        </w:tc>
      </w:tr>
      <w:tr w:rsidR="00B161C2" w:rsidRPr="00242F24" w:rsidTr="00E25A5F">
        <w:trPr>
          <w:trHeight w:val="312"/>
        </w:trPr>
        <w:tc>
          <w:tcPr>
            <w:tcW w:w="567" w:type="dxa"/>
          </w:tcPr>
          <w:p w:rsidR="00B161C2" w:rsidRPr="00242F24" w:rsidRDefault="00B161C2" w:rsidP="00B161C2">
            <w:pPr>
              <w:pStyle w:val="Default"/>
              <w:jc w:val="center"/>
              <w:rPr>
                <w:rFonts w:ascii="Arial" w:hAnsi="Arial" w:cs="Arial"/>
                <w:color w:val="auto"/>
                <w:sz w:val="12"/>
                <w:szCs w:val="20"/>
              </w:rPr>
            </w:pPr>
          </w:p>
          <w:p w:rsidR="00B161C2" w:rsidRPr="00242F24" w:rsidRDefault="00B161C2" w:rsidP="00B161C2">
            <w:pPr>
              <w:pStyle w:val="Default"/>
              <w:jc w:val="center"/>
              <w:rPr>
                <w:rFonts w:ascii="Arial" w:hAnsi="Arial" w:cs="Arial"/>
                <w:color w:val="auto"/>
                <w:sz w:val="20"/>
                <w:szCs w:val="20"/>
              </w:rPr>
            </w:pPr>
            <w:r w:rsidRPr="00242F24">
              <w:rPr>
                <w:rFonts w:ascii="Arial" w:hAnsi="Arial" w:cs="Arial"/>
                <w:color w:val="auto"/>
                <w:sz w:val="20"/>
                <w:szCs w:val="20"/>
              </w:rPr>
              <w:t>5.</w:t>
            </w:r>
          </w:p>
        </w:tc>
        <w:tc>
          <w:tcPr>
            <w:tcW w:w="2127" w:type="dxa"/>
          </w:tcPr>
          <w:p w:rsidR="00B161C2" w:rsidRPr="00242F24" w:rsidRDefault="00620159" w:rsidP="00B161C2">
            <w:pPr>
              <w:pStyle w:val="Default"/>
              <w:jc w:val="center"/>
              <w:rPr>
                <w:rFonts w:ascii="Arial" w:hAnsi="Arial" w:cs="Arial"/>
                <w:b/>
                <w:color w:val="auto"/>
                <w:sz w:val="20"/>
                <w:szCs w:val="20"/>
              </w:rPr>
            </w:pPr>
            <w:r>
              <w:rPr>
                <w:rFonts w:ascii="Arial" w:hAnsi="Arial" w:cs="Arial"/>
                <w:b/>
                <w:color w:val="auto"/>
                <w:sz w:val="20"/>
                <w:szCs w:val="20"/>
              </w:rPr>
              <w:t xml:space="preserve">  </w:t>
            </w:r>
            <w:r w:rsidR="00B161C2">
              <w:rPr>
                <w:rFonts w:ascii="Arial" w:hAnsi="Arial" w:cs="Arial"/>
                <w:b/>
                <w:color w:val="auto"/>
                <w:sz w:val="20"/>
                <w:szCs w:val="20"/>
              </w:rPr>
              <w:t>17 09 04</w:t>
            </w:r>
            <w:r w:rsidR="005A708F">
              <w:rPr>
                <w:rFonts w:ascii="Arial" w:hAnsi="Arial" w:cs="Arial"/>
                <w:b/>
                <w:color w:val="auto"/>
                <w:sz w:val="20"/>
                <w:szCs w:val="20"/>
              </w:rPr>
              <w:t xml:space="preserve"> </w:t>
            </w:r>
            <w:r w:rsidR="007A7E74" w:rsidRPr="007A7E74">
              <w:rPr>
                <w:rFonts w:ascii="Arial" w:hAnsi="Arial" w:cs="Arial"/>
                <w:b/>
                <w:color w:val="auto"/>
                <w:sz w:val="20"/>
                <w:szCs w:val="20"/>
                <w:vertAlign w:val="superscript"/>
              </w:rPr>
              <w:t>2</w:t>
            </w:r>
            <w:r w:rsidR="00B161C2" w:rsidRPr="007A7E74">
              <w:rPr>
                <w:rFonts w:ascii="Arial" w:hAnsi="Arial" w:cs="Arial"/>
                <w:b/>
                <w:color w:val="auto"/>
                <w:sz w:val="20"/>
                <w:szCs w:val="20"/>
                <w:vertAlign w:val="superscript"/>
              </w:rPr>
              <w:t>)</w:t>
            </w:r>
            <w:r w:rsidR="00B161C2">
              <w:rPr>
                <w:rFonts w:ascii="Arial" w:hAnsi="Arial" w:cs="Arial"/>
                <w:b/>
                <w:color w:val="auto"/>
                <w:sz w:val="20"/>
                <w:szCs w:val="20"/>
                <w:vertAlign w:val="superscript"/>
              </w:rPr>
              <w:t>,</w:t>
            </w:r>
            <w:r w:rsidR="0004169C">
              <w:rPr>
                <w:rFonts w:ascii="Arial" w:hAnsi="Arial" w:cs="Arial"/>
                <w:b/>
                <w:color w:val="auto"/>
                <w:sz w:val="20"/>
                <w:szCs w:val="20"/>
                <w:vertAlign w:val="superscript"/>
              </w:rPr>
              <w:t>4</w:t>
            </w:r>
            <w:r w:rsidR="00B161C2">
              <w:rPr>
                <w:rFonts w:ascii="Arial" w:hAnsi="Arial" w:cs="Arial"/>
                <w:b/>
                <w:color w:val="auto"/>
                <w:sz w:val="20"/>
                <w:szCs w:val="20"/>
                <w:vertAlign w:val="superscript"/>
              </w:rPr>
              <w:t>)</w:t>
            </w:r>
          </w:p>
        </w:tc>
        <w:tc>
          <w:tcPr>
            <w:tcW w:w="4868" w:type="dxa"/>
          </w:tcPr>
          <w:p w:rsidR="00B161C2" w:rsidRPr="00242F24" w:rsidRDefault="00B161C2" w:rsidP="00B161C2">
            <w:pPr>
              <w:pStyle w:val="Default"/>
              <w:jc w:val="both"/>
              <w:rPr>
                <w:rFonts w:ascii="Arial" w:hAnsi="Arial" w:cs="Arial"/>
                <w:color w:val="auto"/>
                <w:sz w:val="20"/>
                <w:szCs w:val="20"/>
              </w:rPr>
            </w:pPr>
            <w:r>
              <w:rPr>
                <w:rFonts w:ascii="Arial" w:hAnsi="Arial" w:cs="Arial"/>
                <w:color w:val="auto"/>
                <w:sz w:val="20"/>
                <w:szCs w:val="20"/>
              </w:rPr>
              <w:t xml:space="preserve">Zmieszane odpady z budowy, remontów </w:t>
            </w:r>
            <w:r>
              <w:rPr>
                <w:rFonts w:ascii="Arial" w:hAnsi="Arial" w:cs="Arial"/>
                <w:color w:val="auto"/>
                <w:sz w:val="20"/>
                <w:szCs w:val="20"/>
              </w:rPr>
              <w:br/>
              <w:t xml:space="preserve">i demontażu inne niż wymienione w 17 09 01, </w:t>
            </w:r>
            <w:r>
              <w:rPr>
                <w:rFonts w:ascii="Arial" w:hAnsi="Arial" w:cs="Arial"/>
                <w:color w:val="auto"/>
                <w:sz w:val="20"/>
                <w:szCs w:val="20"/>
              </w:rPr>
              <w:br/>
              <w:t>17 09 02 i 17 09 03</w:t>
            </w:r>
          </w:p>
        </w:tc>
        <w:tc>
          <w:tcPr>
            <w:tcW w:w="1546" w:type="dxa"/>
          </w:tcPr>
          <w:p w:rsidR="00B161C2" w:rsidRPr="00620159" w:rsidRDefault="00620159" w:rsidP="00B161C2">
            <w:pPr>
              <w:pStyle w:val="Default"/>
              <w:jc w:val="center"/>
              <w:rPr>
                <w:rFonts w:ascii="Arial" w:hAnsi="Arial" w:cs="Arial"/>
                <w:b/>
                <w:bCs/>
                <w:color w:val="auto"/>
                <w:sz w:val="20"/>
                <w:szCs w:val="20"/>
              </w:rPr>
            </w:pPr>
            <w:r>
              <w:rPr>
                <w:rFonts w:ascii="Arial" w:hAnsi="Arial" w:cs="Arial"/>
                <w:b/>
                <w:bCs/>
                <w:color w:val="auto"/>
                <w:sz w:val="20"/>
                <w:szCs w:val="20"/>
              </w:rPr>
              <w:t>4 000</w:t>
            </w:r>
          </w:p>
        </w:tc>
      </w:tr>
      <w:tr w:rsidR="00B161C2" w:rsidRPr="00242F24" w:rsidTr="00E25A5F">
        <w:trPr>
          <w:trHeight w:val="312"/>
        </w:trPr>
        <w:tc>
          <w:tcPr>
            <w:tcW w:w="567" w:type="dxa"/>
          </w:tcPr>
          <w:p w:rsidR="00B161C2" w:rsidRPr="00242F24" w:rsidRDefault="00B161C2" w:rsidP="00B161C2">
            <w:pPr>
              <w:pStyle w:val="Default"/>
              <w:jc w:val="center"/>
              <w:rPr>
                <w:rFonts w:ascii="Arial" w:hAnsi="Arial" w:cs="Arial"/>
                <w:color w:val="auto"/>
                <w:sz w:val="20"/>
                <w:szCs w:val="20"/>
              </w:rPr>
            </w:pPr>
            <w:r>
              <w:rPr>
                <w:rFonts w:ascii="Arial" w:hAnsi="Arial" w:cs="Arial"/>
                <w:color w:val="auto"/>
                <w:sz w:val="20"/>
                <w:szCs w:val="20"/>
              </w:rPr>
              <w:t>6.</w:t>
            </w:r>
          </w:p>
        </w:tc>
        <w:tc>
          <w:tcPr>
            <w:tcW w:w="2127" w:type="dxa"/>
          </w:tcPr>
          <w:p w:rsidR="00B161C2" w:rsidRPr="00242F24" w:rsidRDefault="00620159" w:rsidP="00B161C2">
            <w:pPr>
              <w:pStyle w:val="Default"/>
              <w:jc w:val="center"/>
              <w:rPr>
                <w:rFonts w:ascii="Arial" w:hAnsi="Arial" w:cs="Arial"/>
                <w:b/>
                <w:color w:val="auto"/>
                <w:sz w:val="20"/>
                <w:szCs w:val="20"/>
              </w:rPr>
            </w:pPr>
            <w:r>
              <w:rPr>
                <w:rFonts w:ascii="Arial" w:hAnsi="Arial" w:cs="Arial"/>
                <w:b/>
                <w:color w:val="auto"/>
                <w:sz w:val="20"/>
                <w:szCs w:val="20"/>
              </w:rPr>
              <w:t xml:space="preserve">  </w:t>
            </w:r>
            <w:r w:rsidR="00B161C2">
              <w:rPr>
                <w:rFonts w:ascii="Arial" w:hAnsi="Arial" w:cs="Arial"/>
                <w:b/>
                <w:color w:val="auto"/>
                <w:sz w:val="20"/>
                <w:szCs w:val="20"/>
              </w:rPr>
              <w:t xml:space="preserve">19 12 09 </w:t>
            </w:r>
            <w:r w:rsidR="007A7E74" w:rsidRPr="007A7E74">
              <w:rPr>
                <w:rFonts w:ascii="Arial" w:hAnsi="Arial" w:cs="Arial"/>
                <w:b/>
                <w:color w:val="auto"/>
                <w:sz w:val="20"/>
                <w:szCs w:val="20"/>
                <w:vertAlign w:val="superscript"/>
              </w:rPr>
              <w:t>2)</w:t>
            </w:r>
            <w:r w:rsidR="0004169C">
              <w:rPr>
                <w:rFonts w:ascii="Arial" w:hAnsi="Arial" w:cs="Arial"/>
                <w:b/>
                <w:color w:val="auto"/>
                <w:sz w:val="20"/>
                <w:szCs w:val="20"/>
                <w:vertAlign w:val="superscript"/>
              </w:rPr>
              <w:t>,4)</w:t>
            </w:r>
          </w:p>
        </w:tc>
        <w:tc>
          <w:tcPr>
            <w:tcW w:w="4868" w:type="dxa"/>
          </w:tcPr>
          <w:p w:rsidR="00B161C2" w:rsidRPr="00242F24" w:rsidRDefault="00B161C2" w:rsidP="00B161C2">
            <w:pPr>
              <w:pStyle w:val="Default"/>
              <w:jc w:val="both"/>
              <w:rPr>
                <w:rFonts w:ascii="Arial" w:hAnsi="Arial" w:cs="Arial"/>
                <w:color w:val="auto"/>
                <w:sz w:val="20"/>
                <w:szCs w:val="20"/>
              </w:rPr>
            </w:pPr>
            <w:r>
              <w:rPr>
                <w:rFonts w:ascii="Arial" w:hAnsi="Arial" w:cs="Arial"/>
                <w:color w:val="auto"/>
                <w:sz w:val="20"/>
                <w:szCs w:val="20"/>
              </w:rPr>
              <w:t>Minerały (np. piasek, kamienie)</w:t>
            </w:r>
          </w:p>
        </w:tc>
        <w:tc>
          <w:tcPr>
            <w:tcW w:w="1546" w:type="dxa"/>
          </w:tcPr>
          <w:p w:rsidR="00B161C2" w:rsidRPr="00620159" w:rsidRDefault="00620159" w:rsidP="00620159">
            <w:pPr>
              <w:pStyle w:val="Default"/>
              <w:jc w:val="center"/>
              <w:rPr>
                <w:rFonts w:ascii="Arial" w:hAnsi="Arial" w:cs="Arial"/>
                <w:b/>
                <w:bCs/>
                <w:color w:val="auto"/>
                <w:sz w:val="20"/>
                <w:szCs w:val="20"/>
              </w:rPr>
            </w:pPr>
            <w:r>
              <w:rPr>
                <w:rFonts w:ascii="Arial" w:hAnsi="Arial" w:cs="Arial"/>
                <w:b/>
                <w:bCs/>
                <w:color w:val="auto"/>
                <w:sz w:val="20"/>
                <w:szCs w:val="20"/>
              </w:rPr>
              <w:t>4 000</w:t>
            </w:r>
          </w:p>
        </w:tc>
      </w:tr>
      <w:tr w:rsidR="00B161C2" w:rsidRPr="00242F24" w:rsidTr="00E25A5F">
        <w:trPr>
          <w:trHeight w:val="312"/>
        </w:trPr>
        <w:tc>
          <w:tcPr>
            <w:tcW w:w="567" w:type="dxa"/>
          </w:tcPr>
          <w:p w:rsidR="00B161C2" w:rsidRPr="00B161C2" w:rsidRDefault="00B161C2" w:rsidP="00B161C2">
            <w:pPr>
              <w:pStyle w:val="Default"/>
              <w:jc w:val="center"/>
              <w:rPr>
                <w:rFonts w:ascii="Arial" w:hAnsi="Arial" w:cs="Arial"/>
                <w:color w:val="auto"/>
                <w:sz w:val="20"/>
                <w:szCs w:val="20"/>
              </w:rPr>
            </w:pPr>
            <w:r w:rsidRPr="00B161C2">
              <w:rPr>
                <w:rFonts w:ascii="Arial" w:hAnsi="Arial" w:cs="Arial"/>
                <w:color w:val="auto"/>
                <w:sz w:val="20"/>
                <w:szCs w:val="20"/>
              </w:rPr>
              <w:t>7.</w:t>
            </w:r>
          </w:p>
        </w:tc>
        <w:tc>
          <w:tcPr>
            <w:tcW w:w="2127" w:type="dxa"/>
          </w:tcPr>
          <w:p w:rsidR="00B161C2" w:rsidRPr="00242F24" w:rsidRDefault="00B161C2" w:rsidP="00B161C2">
            <w:pPr>
              <w:pStyle w:val="Default"/>
              <w:jc w:val="center"/>
              <w:rPr>
                <w:rFonts w:ascii="Arial" w:hAnsi="Arial" w:cs="Arial"/>
                <w:b/>
                <w:color w:val="auto"/>
                <w:sz w:val="20"/>
                <w:szCs w:val="20"/>
              </w:rPr>
            </w:pPr>
            <w:r w:rsidRPr="00242F24">
              <w:rPr>
                <w:rFonts w:ascii="Arial" w:hAnsi="Arial" w:cs="Arial"/>
                <w:b/>
                <w:color w:val="auto"/>
                <w:sz w:val="20"/>
                <w:szCs w:val="20"/>
              </w:rPr>
              <w:t xml:space="preserve"> </w:t>
            </w:r>
            <w:r w:rsidR="00620159">
              <w:rPr>
                <w:rFonts w:ascii="Arial" w:hAnsi="Arial" w:cs="Arial"/>
                <w:b/>
                <w:color w:val="auto"/>
                <w:sz w:val="20"/>
                <w:szCs w:val="20"/>
              </w:rPr>
              <w:t xml:space="preserve">  </w:t>
            </w:r>
            <w:r w:rsidRPr="00242F24">
              <w:rPr>
                <w:rFonts w:ascii="Arial" w:hAnsi="Arial" w:cs="Arial"/>
                <w:b/>
                <w:color w:val="auto"/>
                <w:sz w:val="20"/>
                <w:szCs w:val="20"/>
              </w:rPr>
              <w:t xml:space="preserve">20 02 02 </w:t>
            </w:r>
            <w:r w:rsidRPr="00242F24">
              <w:rPr>
                <w:rFonts w:ascii="Arial" w:hAnsi="Arial" w:cs="Arial"/>
                <w:b/>
                <w:color w:val="auto"/>
                <w:sz w:val="20"/>
                <w:szCs w:val="20"/>
                <w:vertAlign w:val="superscript"/>
              </w:rPr>
              <w:t>1)</w:t>
            </w:r>
            <w:r w:rsidR="00372D3C">
              <w:rPr>
                <w:rFonts w:ascii="Arial" w:hAnsi="Arial" w:cs="Arial"/>
                <w:b/>
                <w:color w:val="auto"/>
                <w:sz w:val="20"/>
                <w:szCs w:val="20"/>
                <w:vertAlign w:val="superscript"/>
              </w:rPr>
              <w:t>,3)</w:t>
            </w:r>
          </w:p>
        </w:tc>
        <w:tc>
          <w:tcPr>
            <w:tcW w:w="4868" w:type="dxa"/>
          </w:tcPr>
          <w:p w:rsidR="00B161C2" w:rsidRPr="00242F24" w:rsidRDefault="00B161C2" w:rsidP="00B161C2">
            <w:pPr>
              <w:pStyle w:val="Default"/>
              <w:jc w:val="both"/>
              <w:rPr>
                <w:rFonts w:ascii="Arial" w:hAnsi="Arial" w:cs="Arial"/>
                <w:color w:val="auto"/>
                <w:sz w:val="20"/>
                <w:szCs w:val="20"/>
              </w:rPr>
            </w:pPr>
            <w:r w:rsidRPr="00242F24">
              <w:rPr>
                <w:rFonts w:ascii="Arial" w:hAnsi="Arial" w:cs="Arial"/>
                <w:color w:val="auto"/>
                <w:sz w:val="20"/>
                <w:szCs w:val="20"/>
              </w:rPr>
              <w:t>Gleba i ziemia, w tym kamienie</w:t>
            </w:r>
          </w:p>
        </w:tc>
        <w:tc>
          <w:tcPr>
            <w:tcW w:w="1546" w:type="dxa"/>
          </w:tcPr>
          <w:p w:rsidR="00B161C2" w:rsidRPr="00620159" w:rsidRDefault="00620159" w:rsidP="00620159">
            <w:pPr>
              <w:pStyle w:val="Default"/>
              <w:jc w:val="center"/>
              <w:rPr>
                <w:rFonts w:ascii="Arial" w:hAnsi="Arial" w:cs="Arial"/>
                <w:b/>
                <w:bCs/>
                <w:color w:val="auto"/>
                <w:sz w:val="20"/>
                <w:szCs w:val="20"/>
              </w:rPr>
            </w:pPr>
            <w:r>
              <w:rPr>
                <w:rFonts w:ascii="Arial" w:hAnsi="Arial" w:cs="Arial"/>
                <w:b/>
                <w:bCs/>
                <w:color w:val="auto"/>
                <w:sz w:val="20"/>
                <w:szCs w:val="20"/>
              </w:rPr>
              <w:t>4 000</w:t>
            </w:r>
          </w:p>
        </w:tc>
      </w:tr>
      <w:tr w:rsidR="00B161C2" w:rsidRPr="0009570D" w:rsidTr="00E25A5F">
        <w:trPr>
          <w:trHeight w:val="312"/>
        </w:trPr>
        <w:tc>
          <w:tcPr>
            <w:tcW w:w="567" w:type="dxa"/>
          </w:tcPr>
          <w:p w:rsidR="00B161C2" w:rsidRPr="0009570D" w:rsidRDefault="00B161C2" w:rsidP="00B161C2">
            <w:pPr>
              <w:pStyle w:val="Default"/>
              <w:jc w:val="center"/>
              <w:rPr>
                <w:rFonts w:ascii="Arial" w:hAnsi="Arial" w:cs="Arial"/>
                <w:color w:val="auto"/>
                <w:sz w:val="20"/>
                <w:szCs w:val="20"/>
              </w:rPr>
            </w:pPr>
            <w:r w:rsidRPr="0009570D">
              <w:rPr>
                <w:rFonts w:ascii="Arial" w:hAnsi="Arial" w:cs="Arial"/>
                <w:color w:val="auto"/>
                <w:sz w:val="20"/>
                <w:szCs w:val="20"/>
              </w:rPr>
              <w:t>8.</w:t>
            </w:r>
          </w:p>
        </w:tc>
        <w:tc>
          <w:tcPr>
            <w:tcW w:w="2127" w:type="dxa"/>
          </w:tcPr>
          <w:p w:rsidR="0009570D" w:rsidRPr="0009570D" w:rsidRDefault="0009570D" w:rsidP="00B161C2">
            <w:pPr>
              <w:pStyle w:val="Default"/>
              <w:jc w:val="center"/>
              <w:rPr>
                <w:rFonts w:ascii="Arial" w:hAnsi="Arial" w:cs="Arial"/>
                <w:b/>
                <w:color w:val="auto"/>
                <w:sz w:val="12"/>
                <w:szCs w:val="12"/>
              </w:rPr>
            </w:pPr>
          </w:p>
          <w:p w:rsidR="00DA312E" w:rsidRPr="0009570D" w:rsidRDefault="00DA312E" w:rsidP="00B161C2">
            <w:pPr>
              <w:pStyle w:val="Default"/>
              <w:jc w:val="center"/>
              <w:rPr>
                <w:rFonts w:ascii="Arial" w:hAnsi="Arial" w:cs="Arial"/>
                <w:b/>
                <w:color w:val="auto"/>
                <w:sz w:val="20"/>
                <w:szCs w:val="20"/>
                <w:vertAlign w:val="superscript"/>
              </w:rPr>
            </w:pPr>
            <w:r w:rsidRPr="0009570D">
              <w:rPr>
                <w:rFonts w:ascii="Arial" w:hAnsi="Arial" w:cs="Arial"/>
                <w:b/>
                <w:color w:val="auto"/>
                <w:sz w:val="20"/>
                <w:szCs w:val="20"/>
              </w:rPr>
              <w:t>ex 20 01 99</w:t>
            </w:r>
            <w:r w:rsidR="007A7E74" w:rsidRPr="0009570D">
              <w:rPr>
                <w:rFonts w:ascii="Arial" w:hAnsi="Arial" w:cs="Arial"/>
                <w:b/>
                <w:color w:val="auto"/>
                <w:sz w:val="20"/>
                <w:szCs w:val="20"/>
              </w:rPr>
              <w:t xml:space="preserve"> </w:t>
            </w:r>
            <w:r w:rsidR="007A7E74" w:rsidRPr="0009570D">
              <w:rPr>
                <w:rFonts w:ascii="Arial" w:hAnsi="Arial" w:cs="Arial"/>
                <w:b/>
                <w:color w:val="auto"/>
                <w:sz w:val="20"/>
                <w:szCs w:val="20"/>
                <w:vertAlign w:val="superscript"/>
              </w:rPr>
              <w:t>2)</w:t>
            </w:r>
            <w:r w:rsidR="000E41EF" w:rsidRPr="0009570D">
              <w:rPr>
                <w:rFonts w:ascii="Arial" w:hAnsi="Arial" w:cs="Arial"/>
                <w:b/>
                <w:color w:val="auto"/>
                <w:sz w:val="20"/>
                <w:szCs w:val="20"/>
                <w:vertAlign w:val="superscript"/>
              </w:rPr>
              <w:t>,3)</w:t>
            </w:r>
          </w:p>
          <w:p w:rsidR="00B161C2" w:rsidRPr="0009570D" w:rsidRDefault="00B161C2" w:rsidP="00B161C2">
            <w:pPr>
              <w:pStyle w:val="Default"/>
              <w:jc w:val="center"/>
              <w:rPr>
                <w:rFonts w:ascii="Arial" w:hAnsi="Arial" w:cs="Arial"/>
                <w:b/>
                <w:color w:val="auto"/>
                <w:sz w:val="8"/>
                <w:szCs w:val="8"/>
              </w:rPr>
            </w:pPr>
          </w:p>
        </w:tc>
        <w:tc>
          <w:tcPr>
            <w:tcW w:w="4868" w:type="dxa"/>
          </w:tcPr>
          <w:p w:rsidR="00B161C2" w:rsidRPr="0009570D" w:rsidRDefault="00DA312E" w:rsidP="00B161C2">
            <w:pPr>
              <w:pStyle w:val="Default"/>
              <w:jc w:val="both"/>
              <w:rPr>
                <w:rFonts w:ascii="Arial" w:hAnsi="Arial" w:cs="Arial"/>
                <w:color w:val="auto"/>
                <w:sz w:val="20"/>
                <w:szCs w:val="20"/>
              </w:rPr>
            </w:pPr>
            <w:r w:rsidRPr="0009570D">
              <w:rPr>
                <w:rFonts w:ascii="Arial" w:hAnsi="Arial" w:cs="Arial"/>
                <w:color w:val="auto"/>
                <w:sz w:val="20"/>
                <w:szCs w:val="20"/>
              </w:rPr>
              <w:t xml:space="preserve">Inne niewymienione frakcje zbierane w sposób selektywny </w:t>
            </w:r>
            <w:r w:rsidR="0009570D" w:rsidRPr="0009570D">
              <w:rPr>
                <w:rFonts w:ascii="Arial" w:hAnsi="Arial" w:cs="Arial"/>
                <w:color w:val="auto"/>
                <w:sz w:val="20"/>
                <w:szCs w:val="20"/>
              </w:rPr>
              <w:t>-</w:t>
            </w:r>
            <w:r w:rsidRPr="0009570D">
              <w:rPr>
                <w:rFonts w:ascii="Arial" w:hAnsi="Arial" w:cs="Arial"/>
                <w:color w:val="auto"/>
                <w:sz w:val="20"/>
                <w:szCs w:val="20"/>
              </w:rPr>
              <w:t xml:space="preserve"> popioły i żużle</w:t>
            </w:r>
          </w:p>
        </w:tc>
        <w:tc>
          <w:tcPr>
            <w:tcW w:w="1546" w:type="dxa"/>
          </w:tcPr>
          <w:p w:rsidR="00B161C2" w:rsidRPr="0009570D" w:rsidRDefault="00B161C2" w:rsidP="00B161C2">
            <w:pPr>
              <w:pStyle w:val="Default"/>
              <w:jc w:val="center"/>
              <w:rPr>
                <w:rFonts w:ascii="Arial" w:hAnsi="Arial" w:cs="Arial"/>
                <w:b/>
                <w:bCs/>
                <w:color w:val="auto"/>
                <w:sz w:val="12"/>
                <w:szCs w:val="20"/>
              </w:rPr>
            </w:pPr>
          </w:p>
          <w:p w:rsidR="00B161C2" w:rsidRPr="0009570D" w:rsidRDefault="00620159" w:rsidP="00B161C2">
            <w:pPr>
              <w:pStyle w:val="Default"/>
              <w:jc w:val="center"/>
              <w:rPr>
                <w:rFonts w:ascii="Arial" w:hAnsi="Arial" w:cs="Arial"/>
                <w:b/>
                <w:bCs/>
                <w:color w:val="auto"/>
                <w:sz w:val="20"/>
                <w:szCs w:val="20"/>
              </w:rPr>
            </w:pPr>
            <w:r w:rsidRPr="0009570D">
              <w:rPr>
                <w:rFonts w:ascii="Arial" w:hAnsi="Arial" w:cs="Arial"/>
                <w:b/>
                <w:bCs/>
                <w:color w:val="auto"/>
                <w:sz w:val="20"/>
                <w:szCs w:val="20"/>
              </w:rPr>
              <w:t>2 000</w:t>
            </w:r>
          </w:p>
        </w:tc>
      </w:tr>
      <w:tr w:rsidR="0009570D" w:rsidRPr="00242F24" w:rsidTr="00E25A5F">
        <w:trPr>
          <w:trHeight w:val="312"/>
        </w:trPr>
        <w:tc>
          <w:tcPr>
            <w:tcW w:w="567" w:type="dxa"/>
          </w:tcPr>
          <w:p w:rsidR="0009570D" w:rsidRPr="0009570D" w:rsidRDefault="0009570D" w:rsidP="00B161C2">
            <w:pPr>
              <w:pStyle w:val="Default"/>
              <w:jc w:val="center"/>
              <w:rPr>
                <w:rFonts w:ascii="Arial" w:hAnsi="Arial" w:cs="Arial"/>
                <w:color w:val="auto"/>
                <w:sz w:val="20"/>
                <w:szCs w:val="20"/>
              </w:rPr>
            </w:pPr>
            <w:r w:rsidRPr="0009570D">
              <w:rPr>
                <w:rFonts w:ascii="Arial" w:hAnsi="Arial" w:cs="Arial"/>
                <w:color w:val="auto"/>
                <w:sz w:val="20"/>
                <w:szCs w:val="20"/>
              </w:rPr>
              <w:t>9.</w:t>
            </w:r>
          </w:p>
        </w:tc>
        <w:tc>
          <w:tcPr>
            <w:tcW w:w="2127" w:type="dxa"/>
          </w:tcPr>
          <w:p w:rsidR="0009570D" w:rsidRPr="0009570D" w:rsidRDefault="0009570D" w:rsidP="00B161C2">
            <w:pPr>
              <w:pStyle w:val="Default"/>
              <w:jc w:val="center"/>
              <w:rPr>
                <w:rFonts w:ascii="Arial" w:hAnsi="Arial" w:cs="Arial"/>
                <w:b/>
                <w:color w:val="auto"/>
                <w:sz w:val="20"/>
                <w:szCs w:val="20"/>
              </w:rPr>
            </w:pPr>
            <w:r w:rsidRPr="0009570D">
              <w:rPr>
                <w:rFonts w:ascii="Arial" w:hAnsi="Arial" w:cs="Arial"/>
                <w:b/>
                <w:color w:val="auto"/>
                <w:sz w:val="20"/>
                <w:szCs w:val="20"/>
              </w:rPr>
              <w:t xml:space="preserve">ex 20 03 99 </w:t>
            </w:r>
            <w:r w:rsidRPr="0009570D">
              <w:rPr>
                <w:rFonts w:ascii="Arial" w:hAnsi="Arial" w:cs="Arial"/>
                <w:b/>
                <w:color w:val="auto"/>
                <w:sz w:val="20"/>
                <w:szCs w:val="20"/>
                <w:vertAlign w:val="superscript"/>
              </w:rPr>
              <w:t>2),3)</w:t>
            </w:r>
          </w:p>
        </w:tc>
        <w:tc>
          <w:tcPr>
            <w:tcW w:w="4868" w:type="dxa"/>
          </w:tcPr>
          <w:p w:rsidR="0009570D" w:rsidRPr="0009570D" w:rsidRDefault="0009570D" w:rsidP="00B161C2">
            <w:pPr>
              <w:pStyle w:val="Default"/>
              <w:jc w:val="both"/>
              <w:rPr>
                <w:rFonts w:ascii="Arial" w:hAnsi="Arial" w:cs="Arial"/>
                <w:color w:val="auto"/>
                <w:sz w:val="20"/>
                <w:szCs w:val="20"/>
              </w:rPr>
            </w:pPr>
            <w:r w:rsidRPr="0009570D">
              <w:rPr>
                <w:rFonts w:ascii="Arial" w:hAnsi="Arial" w:cs="Arial"/>
                <w:color w:val="auto"/>
                <w:sz w:val="20"/>
                <w:szCs w:val="20"/>
              </w:rPr>
              <w:t>Odpady komunalne niewymienione w innych podgrupach - popioły i żużle</w:t>
            </w:r>
          </w:p>
        </w:tc>
        <w:tc>
          <w:tcPr>
            <w:tcW w:w="1546" w:type="dxa"/>
          </w:tcPr>
          <w:p w:rsidR="0009570D" w:rsidRPr="0009570D" w:rsidRDefault="0009570D" w:rsidP="00B161C2">
            <w:pPr>
              <w:pStyle w:val="Default"/>
              <w:jc w:val="center"/>
              <w:rPr>
                <w:rFonts w:ascii="Arial" w:hAnsi="Arial" w:cs="Arial"/>
                <w:b/>
                <w:bCs/>
                <w:color w:val="auto"/>
                <w:sz w:val="20"/>
                <w:szCs w:val="20"/>
              </w:rPr>
            </w:pPr>
            <w:r w:rsidRPr="0009570D">
              <w:rPr>
                <w:rFonts w:ascii="Arial" w:hAnsi="Arial" w:cs="Arial"/>
                <w:b/>
                <w:bCs/>
                <w:color w:val="auto"/>
                <w:sz w:val="20"/>
                <w:szCs w:val="20"/>
              </w:rPr>
              <w:t>2 000</w:t>
            </w:r>
          </w:p>
        </w:tc>
      </w:tr>
    </w:tbl>
    <w:p w:rsidR="007701A6" w:rsidRPr="00242F24" w:rsidRDefault="007701A6" w:rsidP="007701A6">
      <w:pPr>
        <w:pStyle w:val="Default"/>
        <w:jc w:val="both"/>
        <w:rPr>
          <w:rFonts w:ascii="Arial" w:hAnsi="Arial" w:cs="Arial"/>
          <w:color w:val="auto"/>
          <w:sz w:val="12"/>
          <w:szCs w:val="20"/>
          <w:vertAlign w:val="superscript"/>
        </w:rPr>
      </w:pPr>
    </w:p>
    <w:p w:rsidR="007701A6" w:rsidRDefault="00E25A5F" w:rsidP="007701A6">
      <w:pPr>
        <w:autoSpaceDE w:val="0"/>
        <w:autoSpaceDN w:val="0"/>
        <w:adjustRightInd w:val="0"/>
        <w:rPr>
          <w:rFonts w:ascii="Arial" w:hAnsi="Arial" w:cs="Arial"/>
          <w:b/>
          <w:bCs/>
        </w:rPr>
      </w:pPr>
      <w:r w:rsidRPr="0026159E">
        <w:rPr>
          <w:rFonts w:ascii="Arial" w:hAnsi="Arial" w:cs="Arial"/>
          <w:b/>
          <w:bCs/>
        </w:rPr>
        <w:t>Maksymalna łączna masa odpadów wykorzystywanych w procesie:</w:t>
      </w:r>
      <w:r w:rsidRPr="00E25A5F">
        <w:rPr>
          <w:rFonts w:ascii="Arial" w:hAnsi="Arial" w:cs="Arial"/>
          <w:b/>
          <w:bCs/>
        </w:rPr>
        <w:t xml:space="preserve"> </w:t>
      </w:r>
      <w:r w:rsidRPr="00F6322B">
        <w:rPr>
          <w:rFonts w:ascii="Arial" w:hAnsi="Arial" w:cs="Arial"/>
          <w:b/>
          <w:bCs/>
        </w:rPr>
        <w:t>4</w:t>
      </w:r>
      <w:r>
        <w:rPr>
          <w:rFonts w:ascii="Arial" w:hAnsi="Arial" w:cs="Arial"/>
          <w:b/>
          <w:bCs/>
        </w:rPr>
        <w:t> </w:t>
      </w:r>
      <w:r w:rsidRPr="00F6322B">
        <w:rPr>
          <w:rFonts w:ascii="Arial" w:hAnsi="Arial" w:cs="Arial"/>
          <w:b/>
          <w:bCs/>
        </w:rPr>
        <w:t>000</w:t>
      </w:r>
      <w:r>
        <w:rPr>
          <w:rFonts w:ascii="Arial" w:hAnsi="Arial" w:cs="Arial"/>
          <w:b/>
          <w:bCs/>
        </w:rPr>
        <w:t xml:space="preserve"> Mg/rok.</w:t>
      </w:r>
    </w:p>
    <w:p w:rsidR="00E25A5F" w:rsidRPr="00725DBD" w:rsidRDefault="00E25A5F" w:rsidP="007701A6">
      <w:pPr>
        <w:autoSpaceDE w:val="0"/>
        <w:autoSpaceDN w:val="0"/>
        <w:adjustRightInd w:val="0"/>
        <w:rPr>
          <w:rFonts w:ascii="A" w:hAnsi="A" w:cs="A"/>
          <w:sz w:val="8"/>
          <w:szCs w:val="8"/>
        </w:rPr>
      </w:pPr>
    </w:p>
    <w:p w:rsidR="008C34AD" w:rsidRDefault="008C34AD" w:rsidP="00971A31">
      <w:pPr>
        <w:numPr>
          <w:ilvl w:val="0"/>
          <w:numId w:val="10"/>
        </w:numPr>
        <w:tabs>
          <w:tab w:val="left" w:pos="284"/>
        </w:tabs>
        <w:spacing w:line="276" w:lineRule="auto"/>
        <w:ind w:left="0" w:firstLine="0"/>
        <w:contextualSpacing/>
        <w:jc w:val="both"/>
        <w:rPr>
          <w:rFonts w:ascii="Arial" w:hAnsi="Arial" w:cs="Arial"/>
        </w:rPr>
      </w:pPr>
      <w:r w:rsidRPr="0004169C">
        <w:rPr>
          <w:rFonts w:ascii="Arial" w:hAnsi="Arial" w:cs="Arial"/>
        </w:rPr>
        <w:t>Odpady wykorzystywane będą pod warunkiem spełnienia wymagań określonych w załączniku</w:t>
      </w:r>
      <w:r w:rsidRPr="0004169C">
        <w:rPr>
          <w:rFonts w:ascii="Arial" w:hAnsi="Arial" w:cs="Arial"/>
        </w:rPr>
        <w:br/>
        <w:t xml:space="preserve">nr </w:t>
      </w:r>
      <w:r w:rsidR="00B161C2" w:rsidRPr="0004169C">
        <w:rPr>
          <w:rFonts w:ascii="Arial" w:hAnsi="Arial" w:cs="Arial"/>
        </w:rPr>
        <w:t>2</w:t>
      </w:r>
      <w:r w:rsidRPr="0004169C">
        <w:rPr>
          <w:rFonts w:ascii="Arial" w:hAnsi="Arial" w:cs="Arial"/>
        </w:rPr>
        <w:t xml:space="preserve"> do niniejszej decyzji</w:t>
      </w:r>
      <w:r w:rsidR="002960F3" w:rsidRPr="0004169C">
        <w:rPr>
          <w:rFonts w:ascii="Arial" w:hAnsi="Arial" w:cs="Arial"/>
        </w:rPr>
        <w:t>.</w:t>
      </w:r>
      <w:r w:rsidR="00B161C2" w:rsidRPr="0004169C">
        <w:rPr>
          <w:rFonts w:ascii="Arial" w:hAnsi="Arial" w:cs="Arial"/>
        </w:rPr>
        <w:t xml:space="preserve"> </w:t>
      </w:r>
    </w:p>
    <w:p w:rsidR="00016B5D" w:rsidRPr="00016B5D" w:rsidRDefault="00016B5D" w:rsidP="00016B5D">
      <w:pPr>
        <w:tabs>
          <w:tab w:val="left" w:pos="284"/>
        </w:tabs>
        <w:spacing w:line="276" w:lineRule="auto"/>
        <w:contextualSpacing/>
        <w:jc w:val="both"/>
        <w:rPr>
          <w:rFonts w:ascii="Arial" w:hAnsi="Arial" w:cs="Arial"/>
          <w:sz w:val="10"/>
          <w:szCs w:val="10"/>
        </w:rPr>
      </w:pPr>
    </w:p>
    <w:p w:rsidR="00164489" w:rsidRPr="00242F24" w:rsidRDefault="007701A6" w:rsidP="00164489">
      <w:pPr>
        <w:spacing w:before="240" w:line="276" w:lineRule="auto"/>
        <w:contextualSpacing/>
        <w:jc w:val="both"/>
        <w:rPr>
          <w:rFonts w:ascii="Arial" w:hAnsi="Arial" w:cs="Arial"/>
        </w:rPr>
      </w:pPr>
      <w:r w:rsidRPr="00242F24">
        <w:rPr>
          <w:rFonts w:ascii="Arial" w:hAnsi="Arial" w:cs="Arial"/>
          <w:b/>
          <w:vertAlign w:val="superscript"/>
        </w:rPr>
        <w:t xml:space="preserve">2) </w:t>
      </w:r>
      <w:r w:rsidRPr="00242F24">
        <w:rPr>
          <w:rFonts w:ascii="Arial" w:hAnsi="Arial" w:cs="Arial"/>
        </w:rPr>
        <w:t xml:space="preserve">Odpady mogą być zastosowane do wykonania warstwy izolacyjnej, jeśli na podstawie badań stwierdzone zostanie, że spełniają kryteria dopuszczenia odpadów obojętnych do składowania na składowisku odpadów obojętnych, określone w załączniku nr </w:t>
      </w:r>
      <w:r w:rsidR="004E00BE">
        <w:rPr>
          <w:rFonts w:ascii="Arial" w:hAnsi="Arial" w:cs="Arial"/>
        </w:rPr>
        <w:t>3</w:t>
      </w:r>
      <w:r w:rsidRPr="00242F24">
        <w:rPr>
          <w:rFonts w:ascii="Arial" w:hAnsi="Arial" w:cs="Arial"/>
        </w:rPr>
        <w:t xml:space="preserve"> do </w:t>
      </w:r>
      <w:r w:rsidR="002960F3">
        <w:rPr>
          <w:rFonts w:ascii="Arial" w:hAnsi="Arial" w:cs="Arial"/>
        </w:rPr>
        <w:t>niniejszej decyzji.</w:t>
      </w:r>
    </w:p>
    <w:p w:rsidR="00FB760D" w:rsidRDefault="000E41EF" w:rsidP="00164489">
      <w:pPr>
        <w:spacing w:line="276" w:lineRule="auto"/>
        <w:contextualSpacing/>
        <w:jc w:val="both"/>
        <w:rPr>
          <w:rFonts w:ascii="Arial" w:hAnsi="Arial" w:cs="Arial"/>
        </w:rPr>
      </w:pPr>
      <w:r w:rsidRPr="006727CC">
        <w:rPr>
          <w:rFonts w:ascii="Arial" w:hAnsi="Arial" w:cs="Arial"/>
        </w:rPr>
        <w:t xml:space="preserve">Odpady </w:t>
      </w:r>
      <w:r>
        <w:rPr>
          <w:rFonts w:ascii="Arial" w:hAnsi="Arial" w:cs="Arial"/>
        </w:rPr>
        <w:t xml:space="preserve">zastosowane do wykonania </w:t>
      </w:r>
      <w:r w:rsidRPr="006727CC">
        <w:rPr>
          <w:rFonts w:ascii="Arial" w:hAnsi="Arial" w:cs="Arial"/>
        </w:rPr>
        <w:t xml:space="preserve"> </w:t>
      </w:r>
      <w:r>
        <w:rPr>
          <w:rFonts w:ascii="Arial" w:hAnsi="Arial" w:cs="Arial"/>
        </w:rPr>
        <w:t xml:space="preserve">warstwy </w:t>
      </w:r>
      <w:r w:rsidR="0004169C">
        <w:rPr>
          <w:rFonts w:ascii="Arial" w:hAnsi="Arial" w:cs="Arial"/>
        </w:rPr>
        <w:t xml:space="preserve">izolacyjnej </w:t>
      </w:r>
      <w:r w:rsidRPr="006727CC">
        <w:rPr>
          <w:rFonts w:ascii="Arial" w:hAnsi="Arial" w:cs="Arial"/>
        </w:rPr>
        <w:t>będą badane pod katem spełnienia definicji odpadu obojętnego, nie</w:t>
      </w:r>
      <w:r>
        <w:rPr>
          <w:rFonts w:ascii="Arial" w:hAnsi="Arial" w:cs="Arial"/>
        </w:rPr>
        <w:t xml:space="preserve"> rzadziej niż raz na 6 miesięcy przez okres 2- </w:t>
      </w:r>
      <w:proofErr w:type="spellStart"/>
      <w:r>
        <w:rPr>
          <w:rFonts w:ascii="Arial" w:hAnsi="Arial" w:cs="Arial"/>
        </w:rPr>
        <w:t>ch</w:t>
      </w:r>
      <w:proofErr w:type="spellEnd"/>
      <w:r>
        <w:rPr>
          <w:rFonts w:ascii="Arial" w:hAnsi="Arial" w:cs="Arial"/>
        </w:rPr>
        <w:t xml:space="preserve"> lat.</w:t>
      </w:r>
      <w:r w:rsidRPr="006727CC">
        <w:rPr>
          <w:rFonts w:ascii="Arial" w:hAnsi="Arial" w:cs="Arial"/>
        </w:rPr>
        <w:t xml:space="preserve"> </w:t>
      </w:r>
      <w:r>
        <w:rPr>
          <w:rFonts w:ascii="Arial" w:hAnsi="Arial" w:cs="Arial"/>
        </w:rPr>
        <w:t>Po dwóch latach prowadzenia badań, w</w:t>
      </w:r>
      <w:r w:rsidRPr="006727CC">
        <w:rPr>
          <w:rFonts w:ascii="Arial" w:hAnsi="Arial" w:cs="Arial"/>
        </w:rPr>
        <w:t xml:space="preserve"> przypadku gdy odpady wykorzystywane jako warstwa </w:t>
      </w:r>
      <w:proofErr w:type="spellStart"/>
      <w:r w:rsidRPr="006727CC">
        <w:rPr>
          <w:rFonts w:ascii="Arial" w:hAnsi="Arial" w:cs="Arial"/>
        </w:rPr>
        <w:t>inertna</w:t>
      </w:r>
      <w:proofErr w:type="spellEnd"/>
      <w:r w:rsidRPr="006727CC">
        <w:rPr>
          <w:rFonts w:ascii="Arial" w:hAnsi="Arial" w:cs="Arial"/>
        </w:rPr>
        <w:t xml:space="preserve"> będą odpadami jednorodnymi o stałym powtarzalnym składzie i będą pochodzić od tych samych wytwórców częstotliwość badań będzie wynosiła raz na 2 lata.</w:t>
      </w:r>
    </w:p>
    <w:p w:rsidR="000E41EF" w:rsidRPr="00160887" w:rsidRDefault="000E41EF" w:rsidP="00164489">
      <w:pPr>
        <w:spacing w:line="276" w:lineRule="auto"/>
        <w:contextualSpacing/>
        <w:jc w:val="both"/>
        <w:rPr>
          <w:rFonts w:ascii="Arial" w:hAnsi="Arial" w:cs="Arial"/>
          <w:sz w:val="10"/>
          <w:vertAlign w:val="superscript"/>
        </w:rPr>
      </w:pPr>
    </w:p>
    <w:p w:rsidR="007701A6" w:rsidRPr="00242F24" w:rsidRDefault="007701A6" w:rsidP="007701A6">
      <w:pPr>
        <w:spacing w:line="276" w:lineRule="auto"/>
        <w:contextualSpacing/>
        <w:jc w:val="both"/>
        <w:rPr>
          <w:rFonts w:ascii="Arial" w:hAnsi="Arial" w:cs="Arial"/>
        </w:rPr>
      </w:pPr>
      <w:r w:rsidRPr="00471C22">
        <w:rPr>
          <w:rFonts w:ascii="Arial" w:hAnsi="Arial" w:cs="Arial"/>
          <w:b/>
          <w:vertAlign w:val="superscript"/>
        </w:rPr>
        <w:t>3)</w:t>
      </w:r>
      <w:r w:rsidRPr="00242F24">
        <w:rPr>
          <w:rFonts w:ascii="Arial" w:hAnsi="Arial" w:cs="Arial"/>
        </w:rPr>
        <w:t xml:space="preserve"> Odzysk opadów prowadzony będzie pod warunkiem zachowania przepuszczalności tworzonej warstwy izolacyjnej.</w:t>
      </w:r>
    </w:p>
    <w:p w:rsidR="006727CC" w:rsidRPr="00160887" w:rsidRDefault="006727CC" w:rsidP="007701A6">
      <w:pPr>
        <w:spacing w:line="276" w:lineRule="auto"/>
        <w:contextualSpacing/>
        <w:jc w:val="both"/>
        <w:rPr>
          <w:rFonts w:ascii="Arial" w:hAnsi="Arial" w:cs="Arial"/>
          <w:sz w:val="12"/>
          <w:szCs w:val="24"/>
        </w:rPr>
      </w:pPr>
    </w:p>
    <w:p w:rsidR="007701A6" w:rsidRPr="0004169C" w:rsidRDefault="006727CC" w:rsidP="0004169C">
      <w:pPr>
        <w:spacing w:line="276" w:lineRule="auto"/>
        <w:contextualSpacing/>
        <w:jc w:val="both"/>
        <w:rPr>
          <w:rFonts w:ascii="Arial" w:hAnsi="Arial" w:cs="Arial"/>
        </w:rPr>
      </w:pPr>
      <w:r w:rsidRPr="00471C22">
        <w:rPr>
          <w:rFonts w:ascii="Arial" w:hAnsi="Arial" w:cs="Arial"/>
          <w:b/>
          <w:vertAlign w:val="superscript"/>
        </w:rPr>
        <w:t>4)</w:t>
      </w:r>
      <w:r w:rsidRPr="006727CC">
        <w:rPr>
          <w:rFonts w:ascii="Arial" w:hAnsi="Arial" w:cs="Arial"/>
        </w:rPr>
        <w:t xml:space="preserve"> </w:t>
      </w:r>
      <w:r w:rsidR="007701A6" w:rsidRPr="00242F24">
        <w:rPr>
          <w:rFonts w:ascii="Arial" w:hAnsi="Arial" w:cs="Arial"/>
        </w:rPr>
        <w:t>Odpady przed zastosowaniem poddane będą kruszeniu, o ile będzie to konieczne w celu dostosowania ich do zastosowania jako warstwa izolacyjna.</w:t>
      </w:r>
    </w:p>
    <w:p w:rsidR="007701A6" w:rsidRPr="00786EC7" w:rsidRDefault="007701A6" w:rsidP="0079430B">
      <w:pPr>
        <w:spacing w:line="276" w:lineRule="auto"/>
        <w:jc w:val="both"/>
        <w:rPr>
          <w:rFonts w:ascii="Arial" w:hAnsi="Arial" w:cs="Arial"/>
          <w:sz w:val="24"/>
          <w:szCs w:val="36"/>
        </w:rPr>
      </w:pPr>
    </w:p>
    <w:p w:rsidR="00ED2835" w:rsidRDefault="00ED2835" w:rsidP="00ED2835">
      <w:pPr>
        <w:pStyle w:val="Default"/>
        <w:jc w:val="both"/>
        <w:rPr>
          <w:rFonts w:ascii="Arial" w:hAnsi="Arial" w:cs="Arial"/>
          <w:bCs/>
          <w:color w:val="auto"/>
        </w:rPr>
      </w:pPr>
      <w:r>
        <w:rPr>
          <w:rFonts w:ascii="Arial" w:hAnsi="Arial" w:cs="Arial"/>
          <w:b/>
          <w:bCs/>
          <w:color w:val="auto"/>
        </w:rPr>
        <w:t xml:space="preserve">III.1.2. </w:t>
      </w:r>
      <w:r>
        <w:rPr>
          <w:rFonts w:ascii="Arial" w:hAnsi="Arial" w:cs="Arial"/>
          <w:bCs/>
          <w:color w:val="auto"/>
        </w:rPr>
        <w:t>Rodzaje i maksymalne masy odpadów dopuszczonych do budowy /podbudowy tymczasowych dróg dojazdowych na składowisku:</w:t>
      </w:r>
    </w:p>
    <w:p w:rsidR="00ED2835" w:rsidRDefault="00ED2835" w:rsidP="00ED2835">
      <w:pPr>
        <w:pStyle w:val="Default"/>
        <w:spacing w:before="120"/>
        <w:jc w:val="both"/>
        <w:rPr>
          <w:rFonts w:ascii="Arial" w:hAnsi="Arial" w:cs="Arial"/>
          <w:bCs/>
          <w:color w:val="auto"/>
          <w:sz w:val="2"/>
          <w:szCs w:val="20"/>
        </w:rPr>
      </w:pPr>
    </w:p>
    <w:p w:rsidR="00ED2835" w:rsidRDefault="00ED2835" w:rsidP="00ED2835">
      <w:pPr>
        <w:pStyle w:val="Default"/>
        <w:spacing w:before="120"/>
        <w:jc w:val="both"/>
        <w:rPr>
          <w:rFonts w:ascii="Arial" w:hAnsi="Arial" w:cs="Arial"/>
          <w:bCs/>
          <w:color w:val="auto"/>
          <w:sz w:val="20"/>
          <w:szCs w:val="20"/>
        </w:rPr>
      </w:pPr>
      <w:r>
        <w:rPr>
          <w:rFonts w:ascii="Arial" w:hAnsi="Arial" w:cs="Arial"/>
          <w:bCs/>
          <w:color w:val="auto"/>
          <w:sz w:val="20"/>
          <w:szCs w:val="20"/>
        </w:rPr>
        <w:t xml:space="preserve">Tabela nr </w:t>
      </w:r>
      <w:r w:rsidR="002C00E8">
        <w:rPr>
          <w:rFonts w:ascii="Arial" w:hAnsi="Arial" w:cs="Arial"/>
          <w:bCs/>
          <w:color w:val="auto"/>
          <w:sz w:val="20"/>
          <w:szCs w:val="20"/>
        </w:rPr>
        <w:t>3</w:t>
      </w:r>
    </w:p>
    <w:p w:rsidR="00ED2835" w:rsidRDefault="00ED2835" w:rsidP="00ED2835">
      <w:pPr>
        <w:pStyle w:val="Default"/>
        <w:spacing w:before="120"/>
        <w:jc w:val="both"/>
        <w:rPr>
          <w:rFonts w:ascii="Arial" w:hAnsi="Arial" w:cs="Arial"/>
          <w:color w:val="auto"/>
          <w:sz w:val="4"/>
          <w:szCs w:val="20"/>
        </w:rPr>
      </w:pPr>
    </w:p>
    <w:tbl>
      <w:tblPr>
        <w:tblStyle w:val="Tabela-Siatka"/>
        <w:tblW w:w="0" w:type="auto"/>
        <w:tblLook w:val="04A0" w:firstRow="1" w:lastRow="0" w:firstColumn="1" w:lastColumn="0" w:noHBand="0" w:noVBand="1"/>
        <w:tblDescription w:val="Rodzaje i maksymalne masy odpadów dopuszczonych do budowy /podbudowy tymczasowych dróg dojazdowych na składowisku:"/>
      </w:tblPr>
      <w:tblGrid>
        <w:gridCol w:w="697"/>
        <w:gridCol w:w="1400"/>
        <w:gridCol w:w="5255"/>
        <w:gridCol w:w="1520"/>
      </w:tblGrid>
      <w:tr w:rsidR="00ED2835" w:rsidTr="002A4C34">
        <w:trPr>
          <w:trHeight w:val="734"/>
        </w:trPr>
        <w:tc>
          <w:tcPr>
            <w:tcW w:w="697" w:type="dxa"/>
            <w:vAlign w:val="center"/>
          </w:tcPr>
          <w:p w:rsidR="00ED2835" w:rsidRDefault="00ED2835" w:rsidP="002A4C34">
            <w:pPr>
              <w:pStyle w:val="Default"/>
              <w:jc w:val="center"/>
              <w:rPr>
                <w:rFonts w:ascii="Arial" w:hAnsi="Arial" w:cs="Arial"/>
                <w:b/>
                <w:bCs/>
                <w:color w:val="auto"/>
                <w:sz w:val="20"/>
                <w:szCs w:val="20"/>
              </w:rPr>
            </w:pPr>
          </w:p>
          <w:p w:rsidR="00ED2835" w:rsidRDefault="00ED2835" w:rsidP="002A4C34">
            <w:pPr>
              <w:pStyle w:val="Default"/>
              <w:jc w:val="center"/>
              <w:rPr>
                <w:rFonts w:ascii="Arial" w:hAnsi="Arial" w:cs="Arial"/>
                <w:color w:val="auto"/>
                <w:sz w:val="20"/>
                <w:szCs w:val="20"/>
              </w:rPr>
            </w:pPr>
            <w:r>
              <w:rPr>
                <w:rFonts w:ascii="Arial" w:hAnsi="Arial" w:cs="Arial"/>
                <w:b/>
                <w:bCs/>
                <w:color w:val="auto"/>
                <w:sz w:val="20"/>
                <w:szCs w:val="20"/>
              </w:rPr>
              <w:t>Lp.</w:t>
            </w:r>
          </w:p>
        </w:tc>
        <w:tc>
          <w:tcPr>
            <w:tcW w:w="1400" w:type="dxa"/>
            <w:vAlign w:val="center"/>
          </w:tcPr>
          <w:p w:rsidR="00ED2835" w:rsidRDefault="00ED2835" w:rsidP="002A4C34">
            <w:pPr>
              <w:pStyle w:val="Default"/>
              <w:jc w:val="center"/>
              <w:rPr>
                <w:rFonts w:ascii="Arial" w:hAnsi="Arial" w:cs="Arial"/>
                <w:b/>
                <w:bCs/>
                <w:color w:val="auto"/>
                <w:sz w:val="10"/>
                <w:szCs w:val="20"/>
              </w:rPr>
            </w:pPr>
          </w:p>
          <w:p w:rsidR="00ED2835" w:rsidRDefault="00ED2835" w:rsidP="002A4C34">
            <w:pPr>
              <w:pStyle w:val="Default"/>
              <w:jc w:val="center"/>
              <w:rPr>
                <w:rFonts w:ascii="Arial" w:hAnsi="Arial" w:cs="Arial"/>
                <w:color w:val="auto"/>
                <w:sz w:val="20"/>
                <w:szCs w:val="20"/>
              </w:rPr>
            </w:pPr>
            <w:r>
              <w:rPr>
                <w:rFonts w:ascii="Arial" w:hAnsi="Arial" w:cs="Arial"/>
                <w:b/>
                <w:bCs/>
                <w:color w:val="auto"/>
                <w:sz w:val="20"/>
                <w:szCs w:val="20"/>
              </w:rPr>
              <w:t xml:space="preserve">Kod odpadu </w:t>
            </w:r>
            <w:r>
              <w:rPr>
                <w:rFonts w:ascii="Arial" w:hAnsi="Arial" w:cs="Arial"/>
                <w:b/>
                <w:bCs/>
                <w:color w:val="auto"/>
                <w:sz w:val="20"/>
                <w:szCs w:val="20"/>
                <w:vertAlign w:val="superscript"/>
              </w:rPr>
              <w:t>1),2)</w:t>
            </w:r>
          </w:p>
        </w:tc>
        <w:tc>
          <w:tcPr>
            <w:tcW w:w="5255" w:type="dxa"/>
            <w:vAlign w:val="center"/>
          </w:tcPr>
          <w:p w:rsidR="00ED2835" w:rsidRDefault="00ED2835" w:rsidP="002A4C34">
            <w:pPr>
              <w:pStyle w:val="Default"/>
              <w:jc w:val="center"/>
              <w:rPr>
                <w:rFonts w:ascii="Arial" w:hAnsi="Arial" w:cs="Arial"/>
                <w:b/>
                <w:bCs/>
                <w:color w:val="auto"/>
                <w:sz w:val="20"/>
                <w:szCs w:val="20"/>
              </w:rPr>
            </w:pPr>
          </w:p>
          <w:p w:rsidR="00ED2835" w:rsidRDefault="00ED2835" w:rsidP="002A4C34">
            <w:pPr>
              <w:pStyle w:val="Default"/>
              <w:jc w:val="center"/>
              <w:rPr>
                <w:rFonts w:ascii="Arial" w:hAnsi="Arial" w:cs="Arial"/>
                <w:color w:val="auto"/>
                <w:sz w:val="20"/>
                <w:szCs w:val="20"/>
              </w:rPr>
            </w:pPr>
            <w:r>
              <w:rPr>
                <w:rFonts w:ascii="Arial" w:hAnsi="Arial" w:cs="Arial"/>
                <w:b/>
                <w:bCs/>
                <w:color w:val="auto"/>
                <w:sz w:val="20"/>
                <w:szCs w:val="20"/>
              </w:rPr>
              <w:t>Rodzaj odpadu</w:t>
            </w:r>
          </w:p>
        </w:tc>
        <w:tc>
          <w:tcPr>
            <w:tcW w:w="1520" w:type="dxa"/>
            <w:vAlign w:val="center"/>
          </w:tcPr>
          <w:p w:rsidR="00ED2835" w:rsidRDefault="00ED2835" w:rsidP="002A4C34">
            <w:pPr>
              <w:pStyle w:val="Default"/>
              <w:jc w:val="center"/>
              <w:rPr>
                <w:rFonts w:ascii="Arial" w:hAnsi="Arial" w:cs="Arial"/>
                <w:b/>
                <w:bCs/>
                <w:color w:val="auto"/>
                <w:sz w:val="10"/>
                <w:szCs w:val="20"/>
              </w:rPr>
            </w:pPr>
          </w:p>
          <w:p w:rsidR="00ED2835" w:rsidRDefault="00ED2835" w:rsidP="002A4C34">
            <w:pPr>
              <w:pStyle w:val="Default"/>
              <w:jc w:val="center"/>
              <w:rPr>
                <w:rFonts w:ascii="Arial" w:hAnsi="Arial" w:cs="Arial"/>
                <w:color w:val="auto"/>
                <w:sz w:val="20"/>
                <w:szCs w:val="20"/>
              </w:rPr>
            </w:pPr>
            <w:r>
              <w:rPr>
                <w:rFonts w:ascii="Arial" w:hAnsi="Arial" w:cs="Arial"/>
                <w:b/>
                <w:bCs/>
                <w:color w:val="auto"/>
                <w:sz w:val="20"/>
                <w:szCs w:val="20"/>
              </w:rPr>
              <w:t>Masa odpadu</w:t>
            </w:r>
          </w:p>
          <w:p w:rsidR="00ED2835" w:rsidRDefault="00ED2835" w:rsidP="002A4C34">
            <w:pPr>
              <w:pStyle w:val="Default"/>
              <w:jc w:val="center"/>
              <w:rPr>
                <w:rFonts w:ascii="Arial" w:hAnsi="Arial" w:cs="Arial"/>
                <w:color w:val="auto"/>
                <w:sz w:val="20"/>
                <w:szCs w:val="20"/>
              </w:rPr>
            </w:pPr>
            <w:r>
              <w:rPr>
                <w:rFonts w:ascii="Arial" w:hAnsi="Arial" w:cs="Arial"/>
                <w:b/>
                <w:bCs/>
                <w:color w:val="auto"/>
                <w:sz w:val="20"/>
                <w:szCs w:val="20"/>
              </w:rPr>
              <w:t>Mg/rok</w:t>
            </w:r>
          </w:p>
        </w:tc>
      </w:tr>
      <w:tr w:rsidR="00ED2835" w:rsidTr="002A4C34">
        <w:trPr>
          <w:trHeight w:val="287"/>
        </w:trPr>
        <w:tc>
          <w:tcPr>
            <w:tcW w:w="697" w:type="dxa"/>
            <w:vAlign w:val="center"/>
            <w:hideMark/>
          </w:tcPr>
          <w:p w:rsidR="00ED2835" w:rsidRDefault="00ED2835" w:rsidP="002A4C34">
            <w:pPr>
              <w:pStyle w:val="Default"/>
              <w:jc w:val="center"/>
              <w:rPr>
                <w:rFonts w:ascii="Arial" w:hAnsi="Arial" w:cs="Arial"/>
                <w:color w:val="auto"/>
                <w:sz w:val="20"/>
                <w:szCs w:val="20"/>
              </w:rPr>
            </w:pPr>
            <w:r>
              <w:rPr>
                <w:rFonts w:ascii="Arial" w:hAnsi="Arial" w:cs="Arial"/>
                <w:color w:val="auto"/>
                <w:sz w:val="20"/>
                <w:szCs w:val="20"/>
              </w:rPr>
              <w:t>1.</w:t>
            </w:r>
          </w:p>
        </w:tc>
        <w:tc>
          <w:tcPr>
            <w:tcW w:w="1400" w:type="dxa"/>
            <w:vAlign w:val="center"/>
            <w:hideMark/>
          </w:tcPr>
          <w:p w:rsidR="00ED2835" w:rsidRDefault="00ED2835" w:rsidP="002A4C34">
            <w:pPr>
              <w:pStyle w:val="Default"/>
              <w:jc w:val="center"/>
              <w:rPr>
                <w:rFonts w:ascii="Arial" w:hAnsi="Arial" w:cs="Arial"/>
                <w:b/>
                <w:color w:val="auto"/>
                <w:sz w:val="20"/>
                <w:szCs w:val="20"/>
              </w:rPr>
            </w:pPr>
            <w:r>
              <w:rPr>
                <w:rFonts w:ascii="Arial" w:hAnsi="Arial" w:cs="Arial"/>
                <w:b/>
                <w:color w:val="auto"/>
                <w:sz w:val="20"/>
                <w:szCs w:val="20"/>
              </w:rPr>
              <w:t>17 01 01</w:t>
            </w:r>
          </w:p>
        </w:tc>
        <w:tc>
          <w:tcPr>
            <w:tcW w:w="5255" w:type="dxa"/>
            <w:vAlign w:val="center"/>
            <w:hideMark/>
          </w:tcPr>
          <w:p w:rsidR="00ED2835" w:rsidRDefault="00ED2835" w:rsidP="002A4C34">
            <w:pPr>
              <w:pStyle w:val="Default"/>
              <w:jc w:val="center"/>
              <w:rPr>
                <w:rFonts w:ascii="Arial" w:hAnsi="Arial" w:cs="Arial"/>
                <w:color w:val="auto"/>
                <w:sz w:val="20"/>
                <w:szCs w:val="20"/>
              </w:rPr>
            </w:pPr>
            <w:r>
              <w:rPr>
                <w:rFonts w:ascii="Arial" w:hAnsi="Arial" w:cs="Arial"/>
                <w:color w:val="auto"/>
                <w:sz w:val="20"/>
                <w:szCs w:val="20"/>
              </w:rPr>
              <w:t xml:space="preserve">Odpady betonu oraz gruz betonowy z rozbiórek </w:t>
            </w:r>
            <w:r>
              <w:rPr>
                <w:rFonts w:ascii="Arial" w:hAnsi="Arial" w:cs="Arial"/>
                <w:color w:val="auto"/>
                <w:sz w:val="20"/>
                <w:szCs w:val="20"/>
              </w:rPr>
              <w:br/>
              <w:t>i remontów</w:t>
            </w:r>
          </w:p>
        </w:tc>
        <w:tc>
          <w:tcPr>
            <w:tcW w:w="1520" w:type="dxa"/>
            <w:vAlign w:val="center"/>
          </w:tcPr>
          <w:p w:rsidR="00ED2835" w:rsidRDefault="00016B5D" w:rsidP="002A4C34">
            <w:pPr>
              <w:pStyle w:val="Default"/>
              <w:jc w:val="center"/>
              <w:rPr>
                <w:rFonts w:ascii="Arial" w:hAnsi="Arial" w:cs="Arial"/>
                <w:b/>
                <w:color w:val="auto"/>
                <w:sz w:val="20"/>
                <w:szCs w:val="20"/>
              </w:rPr>
            </w:pPr>
            <w:r>
              <w:rPr>
                <w:rFonts w:ascii="Arial" w:hAnsi="Arial" w:cs="Arial"/>
                <w:b/>
                <w:color w:val="auto"/>
                <w:sz w:val="20"/>
                <w:szCs w:val="20"/>
              </w:rPr>
              <w:t>1 000</w:t>
            </w:r>
          </w:p>
        </w:tc>
      </w:tr>
      <w:tr w:rsidR="00ED2835" w:rsidTr="002A4C34">
        <w:trPr>
          <w:trHeight w:val="287"/>
        </w:trPr>
        <w:tc>
          <w:tcPr>
            <w:tcW w:w="697" w:type="dxa"/>
            <w:vAlign w:val="center"/>
            <w:hideMark/>
          </w:tcPr>
          <w:p w:rsidR="00ED2835" w:rsidRDefault="00ED2835" w:rsidP="002A4C34">
            <w:pPr>
              <w:pStyle w:val="Default"/>
              <w:jc w:val="center"/>
              <w:rPr>
                <w:rFonts w:ascii="Arial" w:hAnsi="Arial" w:cs="Arial"/>
                <w:color w:val="auto"/>
                <w:sz w:val="20"/>
                <w:szCs w:val="20"/>
              </w:rPr>
            </w:pPr>
            <w:r>
              <w:rPr>
                <w:rFonts w:ascii="Arial" w:hAnsi="Arial" w:cs="Arial"/>
                <w:color w:val="auto"/>
                <w:sz w:val="20"/>
                <w:szCs w:val="20"/>
              </w:rPr>
              <w:t>2.</w:t>
            </w:r>
          </w:p>
        </w:tc>
        <w:tc>
          <w:tcPr>
            <w:tcW w:w="1400" w:type="dxa"/>
            <w:vAlign w:val="center"/>
            <w:hideMark/>
          </w:tcPr>
          <w:p w:rsidR="00ED2835" w:rsidRDefault="00ED2835" w:rsidP="002A4C34">
            <w:pPr>
              <w:pStyle w:val="Default"/>
              <w:jc w:val="center"/>
              <w:rPr>
                <w:rFonts w:ascii="Arial" w:hAnsi="Arial" w:cs="Arial"/>
                <w:b/>
                <w:color w:val="auto"/>
                <w:sz w:val="20"/>
                <w:szCs w:val="20"/>
              </w:rPr>
            </w:pPr>
            <w:r>
              <w:rPr>
                <w:rFonts w:ascii="Arial" w:hAnsi="Arial" w:cs="Arial"/>
                <w:b/>
                <w:color w:val="auto"/>
                <w:sz w:val="20"/>
                <w:szCs w:val="20"/>
              </w:rPr>
              <w:t>17 01 02</w:t>
            </w:r>
          </w:p>
        </w:tc>
        <w:tc>
          <w:tcPr>
            <w:tcW w:w="5255" w:type="dxa"/>
            <w:vAlign w:val="center"/>
            <w:hideMark/>
          </w:tcPr>
          <w:p w:rsidR="00ED2835" w:rsidRDefault="00ED2835" w:rsidP="002A4C34">
            <w:pPr>
              <w:pStyle w:val="Default"/>
              <w:jc w:val="center"/>
              <w:rPr>
                <w:rFonts w:ascii="Arial" w:hAnsi="Arial" w:cs="Arial"/>
                <w:color w:val="auto"/>
                <w:sz w:val="20"/>
                <w:szCs w:val="20"/>
              </w:rPr>
            </w:pPr>
            <w:r>
              <w:rPr>
                <w:rFonts w:ascii="Arial" w:hAnsi="Arial" w:cs="Arial"/>
                <w:color w:val="auto"/>
                <w:sz w:val="20"/>
                <w:szCs w:val="20"/>
              </w:rPr>
              <w:t>Gruz ceglany</w:t>
            </w:r>
          </w:p>
        </w:tc>
        <w:tc>
          <w:tcPr>
            <w:tcW w:w="1520" w:type="dxa"/>
            <w:vAlign w:val="center"/>
          </w:tcPr>
          <w:p w:rsidR="00ED2835" w:rsidRDefault="00016B5D" w:rsidP="002A4C34">
            <w:pPr>
              <w:pStyle w:val="Default"/>
              <w:jc w:val="center"/>
              <w:rPr>
                <w:rFonts w:ascii="Arial" w:hAnsi="Arial" w:cs="Arial"/>
                <w:b/>
                <w:color w:val="auto"/>
                <w:sz w:val="20"/>
                <w:szCs w:val="20"/>
              </w:rPr>
            </w:pPr>
            <w:r>
              <w:rPr>
                <w:rFonts w:ascii="Arial" w:hAnsi="Arial" w:cs="Arial"/>
                <w:b/>
                <w:color w:val="auto"/>
                <w:sz w:val="20"/>
                <w:szCs w:val="20"/>
              </w:rPr>
              <w:t>500</w:t>
            </w:r>
          </w:p>
        </w:tc>
      </w:tr>
      <w:tr w:rsidR="002C00E8" w:rsidTr="002A4C34">
        <w:trPr>
          <w:trHeight w:val="287"/>
        </w:trPr>
        <w:tc>
          <w:tcPr>
            <w:tcW w:w="697" w:type="dxa"/>
            <w:vAlign w:val="center"/>
          </w:tcPr>
          <w:p w:rsidR="002C00E8" w:rsidRDefault="002C00E8" w:rsidP="002A4C34">
            <w:pPr>
              <w:pStyle w:val="Default"/>
              <w:jc w:val="center"/>
              <w:rPr>
                <w:rFonts w:ascii="Arial" w:hAnsi="Arial" w:cs="Arial"/>
                <w:color w:val="auto"/>
                <w:sz w:val="20"/>
                <w:szCs w:val="20"/>
              </w:rPr>
            </w:pPr>
            <w:r>
              <w:rPr>
                <w:rFonts w:ascii="Arial" w:hAnsi="Arial" w:cs="Arial"/>
                <w:color w:val="auto"/>
                <w:sz w:val="20"/>
                <w:szCs w:val="20"/>
              </w:rPr>
              <w:t>3.</w:t>
            </w:r>
          </w:p>
        </w:tc>
        <w:tc>
          <w:tcPr>
            <w:tcW w:w="1400" w:type="dxa"/>
            <w:vAlign w:val="center"/>
          </w:tcPr>
          <w:p w:rsidR="002C00E8" w:rsidRDefault="002C00E8" w:rsidP="002A4C34">
            <w:pPr>
              <w:pStyle w:val="Default"/>
              <w:jc w:val="center"/>
              <w:rPr>
                <w:rFonts w:ascii="Arial" w:hAnsi="Arial" w:cs="Arial"/>
                <w:b/>
                <w:color w:val="auto"/>
                <w:sz w:val="20"/>
                <w:szCs w:val="20"/>
              </w:rPr>
            </w:pPr>
            <w:r>
              <w:rPr>
                <w:rFonts w:ascii="Arial" w:hAnsi="Arial" w:cs="Arial"/>
                <w:b/>
                <w:color w:val="auto"/>
                <w:sz w:val="20"/>
                <w:szCs w:val="20"/>
              </w:rPr>
              <w:t>17 01 07</w:t>
            </w:r>
          </w:p>
        </w:tc>
        <w:tc>
          <w:tcPr>
            <w:tcW w:w="5255" w:type="dxa"/>
            <w:vAlign w:val="center"/>
          </w:tcPr>
          <w:p w:rsidR="002C00E8" w:rsidRDefault="002C00E8" w:rsidP="002A4C34">
            <w:pPr>
              <w:pStyle w:val="Default"/>
              <w:jc w:val="center"/>
              <w:rPr>
                <w:rFonts w:ascii="Arial" w:hAnsi="Arial" w:cs="Arial"/>
                <w:color w:val="auto"/>
                <w:sz w:val="20"/>
                <w:szCs w:val="20"/>
              </w:rPr>
            </w:pPr>
            <w:r w:rsidRPr="00242F24">
              <w:rPr>
                <w:rFonts w:ascii="Arial" w:hAnsi="Arial" w:cs="Arial"/>
                <w:color w:val="auto"/>
                <w:sz w:val="20"/>
                <w:szCs w:val="20"/>
              </w:rPr>
              <w:t>Zmieszane odpady z betonu, gruzu ceglanego, odpadowych materiałów ceramicznych i elementów wyposażenia inne niż wymienione w 17 01 06</w:t>
            </w:r>
          </w:p>
        </w:tc>
        <w:tc>
          <w:tcPr>
            <w:tcW w:w="1520" w:type="dxa"/>
            <w:vAlign w:val="center"/>
          </w:tcPr>
          <w:p w:rsidR="002C00E8" w:rsidRDefault="00016B5D" w:rsidP="002A4C34">
            <w:pPr>
              <w:pStyle w:val="Default"/>
              <w:jc w:val="center"/>
              <w:rPr>
                <w:rFonts w:ascii="Arial" w:hAnsi="Arial" w:cs="Arial"/>
                <w:b/>
                <w:color w:val="auto"/>
                <w:sz w:val="20"/>
                <w:szCs w:val="20"/>
              </w:rPr>
            </w:pPr>
            <w:r>
              <w:rPr>
                <w:rFonts w:ascii="Arial" w:hAnsi="Arial" w:cs="Arial"/>
                <w:b/>
                <w:color w:val="auto"/>
                <w:sz w:val="20"/>
                <w:szCs w:val="20"/>
              </w:rPr>
              <w:t>700</w:t>
            </w:r>
          </w:p>
        </w:tc>
      </w:tr>
      <w:tr w:rsidR="00ED2835" w:rsidTr="002A4C34">
        <w:trPr>
          <w:trHeight w:val="287"/>
        </w:trPr>
        <w:tc>
          <w:tcPr>
            <w:tcW w:w="697" w:type="dxa"/>
            <w:vAlign w:val="center"/>
            <w:hideMark/>
          </w:tcPr>
          <w:p w:rsidR="00ED2835" w:rsidRDefault="002C00E8" w:rsidP="002A4C34">
            <w:pPr>
              <w:pStyle w:val="Default"/>
              <w:jc w:val="center"/>
              <w:rPr>
                <w:rFonts w:ascii="Arial" w:hAnsi="Arial" w:cs="Arial"/>
                <w:color w:val="auto"/>
                <w:sz w:val="20"/>
                <w:szCs w:val="20"/>
              </w:rPr>
            </w:pPr>
            <w:r>
              <w:rPr>
                <w:rFonts w:ascii="Arial" w:hAnsi="Arial" w:cs="Arial"/>
                <w:color w:val="auto"/>
                <w:sz w:val="20"/>
                <w:szCs w:val="20"/>
              </w:rPr>
              <w:t>4.</w:t>
            </w:r>
          </w:p>
        </w:tc>
        <w:tc>
          <w:tcPr>
            <w:tcW w:w="1400" w:type="dxa"/>
            <w:vAlign w:val="center"/>
            <w:hideMark/>
          </w:tcPr>
          <w:p w:rsidR="00ED2835" w:rsidRDefault="00ED2835" w:rsidP="002A4C34">
            <w:pPr>
              <w:pStyle w:val="Default"/>
              <w:jc w:val="center"/>
              <w:rPr>
                <w:rFonts w:ascii="Arial" w:hAnsi="Arial" w:cs="Arial"/>
                <w:b/>
                <w:color w:val="auto"/>
                <w:sz w:val="20"/>
                <w:szCs w:val="20"/>
              </w:rPr>
            </w:pPr>
            <w:r>
              <w:rPr>
                <w:rFonts w:ascii="Arial" w:hAnsi="Arial" w:cs="Arial"/>
                <w:b/>
                <w:color w:val="auto"/>
                <w:sz w:val="20"/>
                <w:szCs w:val="20"/>
              </w:rPr>
              <w:t>17 05 04</w:t>
            </w:r>
          </w:p>
        </w:tc>
        <w:tc>
          <w:tcPr>
            <w:tcW w:w="5255" w:type="dxa"/>
            <w:vAlign w:val="center"/>
            <w:hideMark/>
          </w:tcPr>
          <w:p w:rsidR="00ED2835" w:rsidRDefault="00ED2835" w:rsidP="002A4C34">
            <w:pPr>
              <w:pStyle w:val="Default"/>
              <w:jc w:val="center"/>
              <w:rPr>
                <w:rFonts w:ascii="Arial" w:hAnsi="Arial" w:cs="Arial"/>
                <w:color w:val="auto"/>
                <w:sz w:val="20"/>
                <w:szCs w:val="20"/>
              </w:rPr>
            </w:pPr>
            <w:r>
              <w:rPr>
                <w:rFonts w:ascii="Arial" w:hAnsi="Arial" w:cs="Arial"/>
                <w:color w:val="auto"/>
                <w:sz w:val="20"/>
                <w:szCs w:val="20"/>
              </w:rPr>
              <w:t xml:space="preserve">Gleba i ziemia, w tym kamienie, inne niż wymienione </w:t>
            </w:r>
            <w:r>
              <w:rPr>
                <w:rFonts w:ascii="Arial" w:hAnsi="Arial" w:cs="Arial"/>
                <w:color w:val="auto"/>
                <w:sz w:val="20"/>
                <w:szCs w:val="20"/>
              </w:rPr>
              <w:br/>
              <w:t>w 17 05 03</w:t>
            </w:r>
          </w:p>
        </w:tc>
        <w:tc>
          <w:tcPr>
            <w:tcW w:w="1520" w:type="dxa"/>
            <w:vAlign w:val="center"/>
          </w:tcPr>
          <w:p w:rsidR="00ED2835" w:rsidRDefault="00016B5D" w:rsidP="002A4C34">
            <w:pPr>
              <w:pStyle w:val="Default"/>
              <w:jc w:val="center"/>
              <w:rPr>
                <w:rFonts w:ascii="Arial" w:hAnsi="Arial" w:cs="Arial"/>
                <w:b/>
                <w:color w:val="auto"/>
                <w:sz w:val="20"/>
                <w:szCs w:val="20"/>
              </w:rPr>
            </w:pPr>
            <w:r>
              <w:rPr>
                <w:rFonts w:ascii="Arial" w:hAnsi="Arial" w:cs="Arial"/>
                <w:b/>
                <w:color w:val="auto"/>
                <w:sz w:val="20"/>
                <w:szCs w:val="20"/>
              </w:rPr>
              <w:t>600</w:t>
            </w:r>
          </w:p>
        </w:tc>
      </w:tr>
      <w:tr w:rsidR="002C00E8" w:rsidTr="002A4C34">
        <w:trPr>
          <w:trHeight w:val="287"/>
        </w:trPr>
        <w:tc>
          <w:tcPr>
            <w:tcW w:w="697" w:type="dxa"/>
            <w:vAlign w:val="center"/>
          </w:tcPr>
          <w:p w:rsidR="002C00E8" w:rsidRDefault="002C00E8" w:rsidP="002A4C34">
            <w:pPr>
              <w:pStyle w:val="Default"/>
              <w:jc w:val="center"/>
              <w:rPr>
                <w:rFonts w:ascii="Arial" w:hAnsi="Arial" w:cs="Arial"/>
                <w:color w:val="auto"/>
                <w:sz w:val="20"/>
                <w:szCs w:val="20"/>
              </w:rPr>
            </w:pPr>
            <w:r>
              <w:rPr>
                <w:rFonts w:ascii="Arial" w:hAnsi="Arial" w:cs="Arial"/>
                <w:color w:val="auto"/>
                <w:sz w:val="20"/>
                <w:szCs w:val="20"/>
              </w:rPr>
              <w:t>5.</w:t>
            </w:r>
          </w:p>
        </w:tc>
        <w:tc>
          <w:tcPr>
            <w:tcW w:w="1400" w:type="dxa"/>
            <w:vAlign w:val="center"/>
          </w:tcPr>
          <w:p w:rsidR="002C00E8" w:rsidRDefault="002C00E8" w:rsidP="002A4C34">
            <w:pPr>
              <w:pStyle w:val="Default"/>
              <w:jc w:val="center"/>
              <w:rPr>
                <w:rFonts w:ascii="Arial" w:hAnsi="Arial" w:cs="Arial"/>
                <w:b/>
                <w:color w:val="auto"/>
                <w:sz w:val="20"/>
                <w:szCs w:val="20"/>
              </w:rPr>
            </w:pPr>
            <w:r>
              <w:rPr>
                <w:rFonts w:ascii="Arial" w:hAnsi="Arial" w:cs="Arial"/>
                <w:b/>
                <w:color w:val="auto"/>
                <w:sz w:val="20"/>
                <w:szCs w:val="20"/>
              </w:rPr>
              <w:t>20 02 02</w:t>
            </w:r>
          </w:p>
        </w:tc>
        <w:tc>
          <w:tcPr>
            <w:tcW w:w="5255" w:type="dxa"/>
            <w:vAlign w:val="center"/>
          </w:tcPr>
          <w:p w:rsidR="002C00E8" w:rsidRDefault="002C00E8" w:rsidP="002A4C34">
            <w:pPr>
              <w:pStyle w:val="Default"/>
              <w:jc w:val="center"/>
              <w:rPr>
                <w:rFonts w:ascii="Arial" w:hAnsi="Arial" w:cs="Arial"/>
                <w:color w:val="auto"/>
                <w:sz w:val="20"/>
                <w:szCs w:val="20"/>
              </w:rPr>
            </w:pPr>
            <w:r>
              <w:rPr>
                <w:rFonts w:ascii="Arial" w:hAnsi="Arial" w:cs="Arial"/>
                <w:color w:val="auto"/>
                <w:sz w:val="20"/>
                <w:szCs w:val="20"/>
              </w:rPr>
              <w:t>Gleba i ziemia, w tym kamienie</w:t>
            </w:r>
          </w:p>
        </w:tc>
        <w:tc>
          <w:tcPr>
            <w:tcW w:w="1520" w:type="dxa"/>
            <w:vAlign w:val="center"/>
          </w:tcPr>
          <w:p w:rsidR="002C00E8" w:rsidRDefault="00016B5D" w:rsidP="002A4C34">
            <w:pPr>
              <w:pStyle w:val="Default"/>
              <w:jc w:val="center"/>
              <w:rPr>
                <w:rFonts w:ascii="Arial" w:hAnsi="Arial" w:cs="Arial"/>
                <w:b/>
                <w:color w:val="auto"/>
                <w:sz w:val="20"/>
                <w:szCs w:val="20"/>
              </w:rPr>
            </w:pPr>
            <w:r>
              <w:rPr>
                <w:rFonts w:ascii="Arial" w:hAnsi="Arial" w:cs="Arial"/>
                <w:b/>
                <w:color w:val="auto"/>
                <w:sz w:val="20"/>
                <w:szCs w:val="20"/>
              </w:rPr>
              <w:t>600</w:t>
            </w:r>
          </w:p>
        </w:tc>
      </w:tr>
    </w:tbl>
    <w:p w:rsidR="00ED2835" w:rsidRDefault="00ED2835" w:rsidP="00ED2835">
      <w:pPr>
        <w:pStyle w:val="Default"/>
        <w:jc w:val="both"/>
        <w:rPr>
          <w:rFonts w:ascii="Arial" w:hAnsi="Arial" w:cs="Arial"/>
          <w:b/>
          <w:bCs/>
          <w:color w:val="auto"/>
          <w:sz w:val="14"/>
          <w:szCs w:val="16"/>
        </w:rPr>
      </w:pPr>
    </w:p>
    <w:p w:rsidR="00016B5D" w:rsidRDefault="002A4C34" w:rsidP="00ED2835">
      <w:pPr>
        <w:pStyle w:val="Default"/>
        <w:jc w:val="both"/>
        <w:rPr>
          <w:rFonts w:ascii="Arial" w:hAnsi="Arial" w:cs="Arial"/>
          <w:b/>
          <w:bCs/>
          <w:color w:val="auto"/>
          <w:sz w:val="20"/>
          <w:szCs w:val="20"/>
        </w:rPr>
      </w:pPr>
      <w:r w:rsidRPr="0026159E">
        <w:rPr>
          <w:rFonts w:ascii="Arial" w:hAnsi="Arial" w:cs="Arial"/>
          <w:b/>
          <w:bCs/>
          <w:color w:val="auto"/>
          <w:sz w:val="20"/>
          <w:szCs w:val="20"/>
        </w:rPr>
        <w:lastRenderedPageBreak/>
        <w:t>Maksymalna łączna masa odpadów wykorzystywanych w procesie:</w:t>
      </w:r>
      <w:r w:rsidRPr="002A4C34">
        <w:rPr>
          <w:rFonts w:ascii="Arial" w:hAnsi="Arial" w:cs="Arial"/>
          <w:b/>
          <w:bCs/>
          <w:color w:val="auto"/>
          <w:sz w:val="20"/>
          <w:szCs w:val="20"/>
        </w:rPr>
        <w:t xml:space="preserve"> </w:t>
      </w:r>
      <w:r w:rsidRPr="002B1902">
        <w:rPr>
          <w:rFonts w:ascii="Arial" w:hAnsi="Arial" w:cs="Arial"/>
          <w:b/>
          <w:bCs/>
          <w:color w:val="auto"/>
          <w:sz w:val="20"/>
          <w:szCs w:val="20"/>
        </w:rPr>
        <w:t>3</w:t>
      </w:r>
      <w:r>
        <w:rPr>
          <w:rFonts w:ascii="Arial" w:hAnsi="Arial" w:cs="Arial"/>
          <w:b/>
          <w:bCs/>
          <w:color w:val="auto"/>
          <w:sz w:val="20"/>
          <w:szCs w:val="20"/>
        </w:rPr>
        <w:t> </w:t>
      </w:r>
      <w:r w:rsidRPr="002B1902">
        <w:rPr>
          <w:rFonts w:ascii="Arial" w:hAnsi="Arial" w:cs="Arial"/>
          <w:b/>
          <w:bCs/>
          <w:color w:val="auto"/>
          <w:sz w:val="20"/>
          <w:szCs w:val="20"/>
        </w:rPr>
        <w:t>400</w:t>
      </w:r>
      <w:r>
        <w:rPr>
          <w:rFonts w:ascii="Arial" w:hAnsi="Arial" w:cs="Arial"/>
          <w:b/>
          <w:bCs/>
          <w:color w:val="auto"/>
          <w:sz w:val="20"/>
          <w:szCs w:val="20"/>
        </w:rPr>
        <w:t xml:space="preserve"> Mg/rok.</w:t>
      </w:r>
    </w:p>
    <w:p w:rsidR="002A4C34" w:rsidRPr="002B1902" w:rsidRDefault="002A4C34" w:rsidP="00ED2835">
      <w:pPr>
        <w:pStyle w:val="Default"/>
        <w:jc w:val="both"/>
        <w:rPr>
          <w:rFonts w:ascii="Arial" w:hAnsi="Arial" w:cs="Arial"/>
          <w:color w:val="auto"/>
          <w:sz w:val="8"/>
          <w:szCs w:val="8"/>
        </w:rPr>
      </w:pPr>
    </w:p>
    <w:p w:rsidR="00ED2835" w:rsidRDefault="00ED2835" w:rsidP="00971A31">
      <w:pPr>
        <w:numPr>
          <w:ilvl w:val="0"/>
          <w:numId w:val="42"/>
        </w:numPr>
        <w:tabs>
          <w:tab w:val="left" w:pos="284"/>
        </w:tabs>
        <w:spacing w:line="276" w:lineRule="auto"/>
        <w:ind w:left="284" w:hanging="284"/>
        <w:contextualSpacing/>
        <w:jc w:val="both"/>
        <w:rPr>
          <w:rFonts w:ascii="Arial" w:hAnsi="Arial" w:cs="Arial"/>
        </w:rPr>
      </w:pPr>
      <w:r>
        <w:rPr>
          <w:rFonts w:ascii="Arial" w:hAnsi="Arial" w:cs="Arial"/>
        </w:rPr>
        <w:t xml:space="preserve">Odpady wykorzystywane będą pod warunkiem spełnienia wymagań określonych w załączniku </w:t>
      </w:r>
      <w:r>
        <w:rPr>
          <w:rFonts w:ascii="Arial" w:hAnsi="Arial" w:cs="Arial"/>
        </w:rPr>
        <w:br/>
        <w:t>nr  2 do niniejszej decyzji.</w:t>
      </w:r>
    </w:p>
    <w:p w:rsidR="00ED2835" w:rsidRDefault="00ED2835" w:rsidP="00ED2835">
      <w:pPr>
        <w:tabs>
          <w:tab w:val="left" w:pos="284"/>
        </w:tabs>
        <w:spacing w:line="276" w:lineRule="auto"/>
        <w:ind w:left="284"/>
        <w:contextualSpacing/>
        <w:jc w:val="both"/>
        <w:rPr>
          <w:rFonts w:ascii="Arial" w:hAnsi="Arial" w:cs="Arial"/>
          <w:sz w:val="10"/>
        </w:rPr>
      </w:pPr>
    </w:p>
    <w:p w:rsidR="00ED2835" w:rsidRDefault="00ED2835" w:rsidP="00971A31">
      <w:pPr>
        <w:numPr>
          <w:ilvl w:val="0"/>
          <w:numId w:val="42"/>
        </w:numPr>
        <w:tabs>
          <w:tab w:val="left" w:pos="0"/>
        </w:tabs>
        <w:spacing w:line="276" w:lineRule="auto"/>
        <w:ind w:left="284" w:hanging="284"/>
        <w:jc w:val="both"/>
        <w:rPr>
          <w:rFonts w:ascii="A" w:hAnsi="A" w:cs="A"/>
        </w:rPr>
      </w:pPr>
      <w:r>
        <w:rPr>
          <w:rFonts w:ascii="Arial" w:hAnsi="Arial" w:cs="Arial"/>
        </w:rPr>
        <w:t xml:space="preserve">Odpady przed zastosowaniem poddane będą kruszeniu, o ile będzie to konieczne w celu dostosowania ich do zastosowania jako </w:t>
      </w:r>
      <w:proofErr w:type="spellStart"/>
      <w:r>
        <w:rPr>
          <w:rFonts w:ascii="Arial" w:hAnsi="Arial" w:cs="Arial"/>
        </w:rPr>
        <w:t>bodbudowa</w:t>
      </w:r>
      <w:proofErr w:type="spellEnd"/>
      <w:r>
        <w:rPr>
          <w:rFonts w:ascii="Arial" w:hAnsi="Arial" w:cs="Arial"/>
        </w:rPr>
        <w:t xml:space="preserve"> lub budowa dróg technologicznych.</w:t>
      </w:r>
    </w:p>
    <w:p w:rsidR="00ED2835" w:rsidRDefault="00ED2835" w:rsidP="00C746CB">
      <w:pPr>
        <w:pStyle w:val="Default"/>
        <w:jc w:val="both"/>
        <w:rPr>
          <w:rFonts w:ascii="Arial" w:hAnsi="Arial" w:cs="Arial"/>
          <w:b/>
          <w:bCs/>
          <w:color w:val="auto"/>
        </w:rPr>
      </w:pPr>
    </w:p>
    <w:p w:rsidR="00C746CB" w:rsidRPr="00242F24" w:rsidRDefault="00EE62EF" w:rsidP="00C746CB">
      <w:pPr>
        <w:pStyle w:val="Default"/>
        <w:jc w:val="both"/>
        <w:rPr>
          <w:rFonts w:ascii="Arial" w:hAnsi="Arial" w:cs="Arial"/>
          <w:bCs/>
          <w:color w:val="auto"/>
        </w:rPr>
      </w:pPr>
      <w:r>
        <w:rPr>
          <w:rFonts w:ascii="Arial" w:hAnsi="Arial" w:cs="Arial"/>
          <w:b/>
          <w:bCs/>
          <w:color w:val="auto"/>
        </w:rPr>
        <w:t>III</w:t>
      </w:r>
      <w:r w:rsidR="00C746CB" w:rsidRPr="00242F24">
        <w:rPr>
          <w:rFonts w:ascii="Arial" w:hAnsi="Arial" w:cs="Arial"/>
          <w:b/>
          <w:bCs/>
          <w:color w:val="auto"/>
        </w:rPr>
        <w:t>.1.</w:t>
      </w:r>
      <w:r w:rsidR="00ED2835">
        <w:rPr>
          <w:rFonts w:ascii="Arial" w:hAnsi="Arial" w:cs="Arial"/>
          <w:b/>
          <w:bCs/>
          <w:color w:val="auto"/>
        </w:rPr>
        <w:t>3</w:t>
      </w:r>
      <w:r w:rsidR="00C746CB" w:rsidRPr="00242F24">
        <w:rPr>
          <w:rFonts w:ascii="Arial" w:hAnsi="Arial" w:cs="Arial"/>
          <w:b/>
          <w:bCs/>
          <w:color w:val="auto"/>
        </w:rPr>
        <w:t xml:space="preserve">. </w:t>
      </w:r>
      <w:r w:rsidR="00786EC7" w:rsidRPr="00786EC7">
        <w:rPr>
          <w:rFonts w:ascii="Arial" w:hAnsi="Arial" w:cs="Arial"/>
          <w:color w:val="auto"/>
        </w:rPr>
        <w:t>Odpady</w:t>
      </w:r>
      <w:r w:rsidR="00C746CB" w:rsidRPr="00242F24">
        <w:rPr>
          <w:rFonts w:ascii="Arial" w:hAnsi="Arial" w:cs="Arial"/>
          <w:bCs/>
          <w:color w:val="auto"/>
        </w:rPr>
        <w:t xml:space="preserve"> dopuszczon</w:t>
      </w:r>
      <w:r w:rsidR="00786EC7">
        <w:rPr>
          <w:rFonts w:ascii="Arial" w:hAnsi="Arial" w:cs="Arial"/>
          <w:bCs/>
          <w:color w:val="auto"/>
        </w:rPr>
        <w:t>e</w:t>
      </w:r>
      <w:r w:rsidR="00C746CB" w:rsidRPr="00242F24">
        <w:rPr>
          <w:rFonts w:ascii="Arial" w:hAnsi="Arial" w:cs="Arial"/>
          <w:bCs/>
          <w:color w:val="auto"/>
        </w:rPr>
        <w:t xml:space="preserve"> do budowy skarp, w tym obwałowań</w:t>
      </w:r>
      <w:r w:rsidR="000E1380">
        <w:rPr>
          <w:rFonts w:ascii="Arial" w:hAnsi="Arial" w:cs="Arial"/>
          <w:bCs/>
          <w:color w:val="auto"/>
        </w:rPr>
        <w:t xml:space="preserve"> i</w:t>
      </w:r>
      <w:r w:rsidR="00C746CB" w:rsidRPr="00242F24">
        <w:rPr>
          <w:rFonts w:ascii="Arial" w:hAnsi="Arial" w:cs="Arial"/>
          <w:bCs/>
          <w:color w:val="auto"/>
        </w:rPr>
        <w:t xml:space="preserve"> kształtowania korony składowiska:</w:t>
      </w:r>
    </w:p>
    <w:p w:rsidR="00786EC7" w:rsidRPr="004D5B1D" w:rsidRDefault="00786EC7" w:rsidP="00C746CB">
      <w:pPr>
        <w:pStyle w:val="Default"/>
        <w:spacing w:before="120"/>
        <w:jc w:val="both"/>
        <w:rPr>
          <w:rFonts w:ascii="Arial" w:hAnsi="Arial" w:cs="Arial"/>
          <w:bCs/>
          <w:color w:val="auto"/>
          <w:sz w:val="2"/>
          <w:szCs w:val="2"/>
        </w:rPr>
      </w:pPr>
    </w:p>
    <w:p w:rsidR="00C746CB" w:rsidRPr="00242F24" w:rsidRDefault="00C746CB" w:rsidP="00C746CB">
      <w:pPr>
        <w:pStyle w:val="Default"/>
        <w:spacing w:before="120"/>
        <w:jc w:val="both"/>
        <w:rPr>
          <w:rFonts w:ascii="Arial" w:hAnsi="Arial" w:cs="Arial"/>
          <w:bCs/>
          <w:color w:val="auto"/>
          <w:sz w:val="20"/>
          <w:szCs w:val="20"/>
        </w:rPr>
      </w:pPr>
      <w:r w:rsidRPr="00242F24">
        <w:rPr>
          <w:rFonts w:ascii="Arial" w:hAnsi="Arial" w:cs="Arial"/>
          <w:bCs/>
          <w:color w:val="auto"/>
          <w:sz w:val="20"/>
          <w:szCs w:val="20"/>
        </w:rPr>
        <w:t xml:space="preserve">Tabela </w:t>
      </w:r>
      <w:r w:rsidR="00B92236">
        <w:rPr>
          <w:rFonts w:ascii="Arial" w:hAnsi="Arial" w:cs="Arial"/>
          <w:bCs/>
          <w:color w:val="auto"/>
          <w:sz w:val="20"/>
          <w:szCs w:val="20"/>
        </w:rPr>
        <w:t xml:space="preserve">nr </w:t>
      </w:r>
      <w:r w:rsidR="002C00E8">
        <w:rPr>
          <w:rFonts w:ascii="Arial" w:hAnsi="Arial" w:cs="Arial"/>
          <w:bCs/>
          <w:color w:val="auto"/>
          <w:sz w:val="20"/>
          <w:szCs w:val="20"/>
        </w:rPr>
        <w:t>4</w:t>
      </w:r>
      <w:r w:rsidRPr="00242F24">
        <w:rPr>
          <w:rFonts w:ascii="Arial" w:hAnsi="Arial" w:cs="Arial"/>
          <w:bCs/>
          <w:color w:val="auto"/>
          <w:sz w:val="20"/>
          <w:szCs w:val="20"/>
        </w:rPr>
        <w:t xml:space="preserve"> </w:t>
      </w:r>
    </w:p>
    <w:p w:rsidR="00C746CB" w:rsidRPr="00242F24" w:rsidRDefault="00C746CB" w:rsidP="00C746CB">
      <w:pPr>
        <w:pStyle w:val="Default"/>
        <w:spacing w:before="120"/>
        <w:jc w:val="both"/>
        <w:rPr>
          <w:rFonts w:ascii="Arial" w:hAnsi="Arial" w:cs="Arial"/>
          <w:color w:val="auto"/>
          <w:sz w:val="4"/>
          <w:szCs w:val="20"/>
        </w:rPr>
      </w:pPr>
    </w:p>
    <w:tbl>
      <w:tblPr>
        <w:tblStyle w:val="Tabela-Siatka"/>
        <w:tblW w:w="0" w:type="auto"/>
        <w:tblLook w:val="00A0" w:firstRow="1" w:lastRow="0" w:firstColumn="1" w:lastColumn="0" w:noHBand="0" w:noVBand="0"/>
        <w:tblDescription w:val="Odpady dopuszczone do budowy skarp, w tym obwałowań i kształtowania korony składowiska:"/>
      </w:tblPr>
      <w:tblGrid>
        <w:gridCol w:w="699"/>
        <w:gridCol w:w="1689"/>
        <w:gridCol w:w="4999"/>
        <w:gridCol w:w="1603"/>
      </w:tblGrid>
      <w:tr w:rsidR="00C746CB" w:rsidRPr="00242F24" w:rsidTr="002A4C34">
        <w:trPr>
          <w:trHeight w:val="633"/>
        </w:trPr>
        <w:tc>
          <w:tcPr>
            <w:tcW w:w="699" w:type="dxa"/>
          </w:tcPr>
          <w:p w:rsidR="00C746CB" w:rsidRPr="00242F24" w:rsidRDefault="00C746CB" w:rsidP="005D3E05">
            <w:pPr>
              <w:pStyle w:val="Default"/>
              <w:jc w:val="center"/>
              <w:rPr>
                <w:rFonts w:ascii="Arial" w:hAnsi="Arial" w:cs="Arial"/>
                <w:b/>
                <w:bCs/>
                <w:color w:val="auto"/>
                <w:sz w:val="20"/>
                <w:szCs w:val="20"/>
              </w:rPr>
            </w:pPr>
          </w:p>
          <w:p w:rsidR="00C746CB" w:rsidRPr="00242F24" w:rsidRDefault="00C746CB" w:rsidP="005D3E05">
            <w:pPr>
              <w:pStyle w:val="Default"/>
              <w:jc w:val="center"/>
              <w:rPr>
                <w:rFonts w:ascii="Arial" w:hAnsi="Arial" w:cs="Arial"/>
                <w:color w:val="auto"/>
                <w:sz w:val="20"/>
                <w:szCs w:val="20"/>
              </w:rPr>
            </w:pPr>
            <w:r w:rsidRPr="00242F24">
              <w:rPr>
                <w:rFonts w:ascii="Arial" w:hAnsi="Arial" w:cs="Arial"/>
                <w:b/>
                <w:bCs/>
                <w:color w:val="auto"/>
                <w:sz w:val="20"/>
                <w:szCs w:val="20"/>
              </w:rPr>
              <w:t xml:space="preserve">Lp. </w:t>
            </w:r>
          </w:p>
        </w:tc>
        <w:tc>
          <w:tcPr>
            <w:tcW w:w="1689" w:type="dxa"/>
          </w:tcPr>
          <w:p w:rsidR="00C746CB" w:rsidRPr="00242F24" w:rsidRDefault="00C746CB" w:rsidP="005D3E05">
            <w:pPr>
              <w:pStyle w:val="Default"/>
              <w:jc w:val="center"/>
              <w:rPr>
                <w:rFonts w:ascii="Arial" w:hAnsi="Arial" w:cs="Arial"/>
                <w:b/>
                <w:bCs/>
                <w:color w:val="auto"/>
                <w:sz w:val="8"/>
                <w:szCs w:val="20"/>
              </w:rPr>
            </w:pPr>
          </w:p>
          <w:p w:rsidR="00C746CB" w:rsidRPr="00242F24" w:rsidRDefault="00C746CB" w:rsidP="005D3E05">
            <w:pPr>
              <w:pStyle w:val="Default"/>
              <w:jc w:val="center"/>
              <w:rPr>
                <w:rFonts w:ascii="Arial" w:hAnsi="Arial" w:cs="Arial"/>
                <w:color w:val="auto"/>
                <w:sz w:val="20"/>
                <w:szCs w:val="20"/>
              </w:rPr>
            </w:pPr>
            <w:r w:rsidRPr="00242F24">
              <w:rPr>
                <w:rFonts w:ascii="Arial" w:hAnsi="Arial" w:cs="Arial"/>
                <w:b/>
                <w:bCs/>
                <w:color w:val="auto"/>
                <w:sz w:val="20"/>
                <w:szCs w:val="20"/>
              </w:rPr>
              <w:t xml:space="preserve">Kod odpadu </w:t>
            </w:r>
            <w:r w:rsidRPr="00242F24">
              <w:rPr>
                <w:rFonts w:ascii="Arial" w:hAnsi="Arial" w:cs="Arial"/>
                <w:b/>
                <w:bCs/>
                <w:color w:val="auto"/>
                <w:sz w:val="20"/>
                <w:szCs w:val="20"/>
                <w:vertAlign w:val="superscript"/>
              </w:rPr>
              <w:t>1)</w:t>
            </w:r>
          </w:p>
        </w:tc>
        <w:tc>
          <w:tcPr>
            <w:tcW w:w="4999" w:type="dxa"/>
          </w:tcPr>
          <w:p w:rsidR="00C746CB" w:rsidRPr="00242F24" w:rsidRDefault="00C746CB" w:rsidP="005D3E05">
            <w:pPr>
              <w:pStyle w:val="Default"/>
              <w:jc w:val="center"/>
              <w:rPr>
                <w:rFonts w:ascii="Arial" w:hAnsi="Arial" w:cs="Arial"/>
                <w:b/>
                <w:bCs/>
                <w:color w:val="auto"/>
                <w:sz w:val="20"/>
                <w:szCs w:val="20"/>
              </w:rPr>
            </w:pPr>
          </w:p>
          <w:p w:rsidR="00C746CB" w:rsidRPr="00242F24" w:rsidRDefault="00C746CB" w:rsidP="005D3E05">
            <w:pPr>
              <w:pStyle w:val="Default"/>
              <w:jc w:val="center"/>
              <w:rPr>
                <w:rFonts w:ascii="Arial" w:hAnsi="Arial" w:cs="Arial"/>
                <w:color w:val="auto"/>
                <w:sz w:val="20"/>
                <w:szCs w:val="20"/>
              </w:rPr>
            </w:pPr>
            <w:r w:rsidRPr="00242F24">
              <w:rPr>
                <w:rFonts w:ascii="Arial" w:hAnsi="Arial" w:cs="Arial"/>
                <w:b/>
                <w:bCs/>
                <w:color w:val="auto"/>
                <w:sz w:val="20"/>
                <w:szCs w:val="20"/>
              </w:rPr>
              <w:t xml:space="preserve">Rodzaj odpadu </w:t>
            </w:r>
          </w:p>
        </w:tc>
        <w:tc>
          <w:tcPr>
            <w:tcW w:w="1603" w:type="dxa"/>
          </w:tcPr>
          <w:p w:rsidR="00C746CB" w:rsidRPr="00242F24" w:rsidRDefault="00C746CB" w:rsidP="005D3E05">
            <w:pPr>
              <w:pStyle w:val="Default"/>
              <w:jc w:val="center"/>
              <w:rPr>
                <w:rFonts w:ascii="Arial" w:hAnsi="Arial" w:cs="Arial"/>
                <w:b/>
                <w:bCs/>
                <w:color w:val="auto"/>
                <w:sz w:val="6"/>
                <w:szCs w:val="20"/>
              </w:rPr>
            </w:pPr>
          </w:p>
          <w:p w:rsidR="00C746CB" w:rsidRPr="00242F24" w:rsidRDefault="00C746CB" w:rsidP="005D3E05">
            <w:pPr>
              <w:pStyle w:val="Default"/>
              <w:jc w:val="center"/>
              <w:rPr>
                <w:rFonts w:ascii="Arial" w:hAnsi="Arial" w:cs="Arial"/>
                <w:color w:val="auto"/>
                <w:sz w:val="20"/>
                <w:szCs w:val="20"/>
              </w:rPr>
            </w:pPr>
            <w:r w:rsidRPr="00242F24">
              <w:rPr>
                <w:rFonts w:ascii="Arial" w:hAnsi="Arial" w:cs="Arial"/>
                <w:b/>
                <w:bCs/>
                <w:color w:val="auto"/>
                <w:sz w:val="20"/>
                <w:szCs w:val="20"/>
              </w:rPr>
              <w:t xml:space="preserve">Masa odpadu </w:t>
            </w:r>
          </w:p>
          <w:p w:rsidR="00C746CB" w:rsidRPr="00242F24" w:rsidRDefault="00C746CB" w:rsidP="005D3E05">
            <w:pPr>
              <w:pStyle w:val="Default"/>
              <w:jc w:val="center"/>
              <w:rPr>
                <w:rFonts w:ascii="Arial" w:hAnsi="Arial" w:cs="Arial"/>
                <w:color w:val="auto"/>
                <w:sz w:val="20"/>
                <w:szCs w:val="20"/>
              </w:rPr>
            </w:pPr>
            <w:r w:rsidRPr="00242F24">
              <w:rPr>
                <w:rFonts w:ascii="Arial" w:hAnsi="Arial" w:cs="Arial"/>
                <w:b/>
                <w:bCs/>
                <w:color w:val="auto"/>
                <w:sz w:val="20"/>
                <w:szCs w:val="20"/>
              </w:rPr>
              <w:t xml:space="preserve">Mg/rok </w:t>
            </w:r>
          </w:p>
        </w:tc>
      </w:tr>
      <w:tr w:rsidR="0010780D" w:rsidRPr="00242F24" w:rsidTr="002A4C34">
        <w:trPr>
          <w:trHeight w:val="287"/>
        </w:trPr>
        <w:tc>
          <w:tcPr>
            <w:tcW w:w="699" w:type="dxa"/>
          </w:tcPr>
          <w:p w:rsidR="0010780D" w:rsidRPr="00242F24" w:rsidRDefault="0010780D" w:rsidP="0010780D">
            <w:pPr>
              <w:pStyle w:val="Default"/>
              <w:jc w:val="center"/>
              <w:rPr>
                <w:rFonts w:ascii="Arial" w:hAnsi="Arial" w:cs="Arial"/>
                <w:color w:val="auto"/>
                <w:sz w:val="20"/>
                <w:szCs w:val="20"/>
              </w:rPr>
            </w:pPr>
            <w:r>
              <w:rPr>
                <w:rFonts w:ascii="Arial" w:hAnsi="Arial" w:cs="Arial"/>
                <w:color w:val="auto"/>
                <w:sz w:val="20"/>
                <w:szCs w:val="20"/>
              </w:rPr>
              <w:t>1.</w:t>
            </w:r>
          </w:p>
        </w:tc>
        <w:tc>
          <w:tcPr>
            <w:tcW w:w="1689" w:type="dxa"/>
          </w:tcPr>
          <w:p w:rsidR="0010780D" w:rsidRPr="00242F24" w:rsidRDefault="0010780D" w:rsidP="0010780D">
            <w:pPr>
              <w:pStyle w:val="Default"/>
              <w:jc w:val="center"/>
              <w:rPr>
                <w:rFonts w:ascii="Arial" w:hAnsi="Arial" w:cs="Arial"/>
                <w:b/>
                <w:color w:val="auto"/>
                <w:sz w:val="20"/>
                <w:szCs w:val="20"/>
              </w:rPr>
            </w:pPr>
            <w:r w:rsidRPr="00242F24">
              <w:rPr>
                <w:rFonts w:ascii="Arial" w:hAnsi="Arial" w:cs="Arial"/>
                <w:b/>
                <w:color w:val="auto"/>
                <w:sz w:val="20"/>
                <w:szCs w:val="20"/>
              </w:rPr>
              <w:t>16 01 03</w:t>
            </w:r>
          </w:p>
        </w:tc>
        <w:tc>
          <w:tcPr>
            <w:tcW w:w="4999" w:type="dxa"/>
          </w:tcPr>
          <w:p w:rsidR="0010780D" w:rsidRPr="00242F24" w:rsidRDefault="0010780D" w:rsidP="0010780D">
            <w:pPr>
              <w:pStyle w:val="Default"/>
              <w:jc w:val="both"/>
              <w:rPr>
                <w:rFonts w:ascii="Arial" w:hAnsi="Arial" w:cs="Arial"/>
                <w:color w:val="auto"/>
                <w:sz w:val="20"/>
                <w:szCs w:val="20"/>
              </w:rPr>
            </w:pPr>
            <w:r w:rsidRPr="00242F24">
              <w:rPr>
                <w:rFonts w:ascii="Arial" w:hAnsi="Arial" w:cs="Arial"/>
                <w:color w:val="auto"/>
                <w:sz w:val="20"/>
                <w:szCs w:val="20"/>
              </w:rPr>
              <w:t xml:space="preserve">Zużyte opony </w:t>
            </w:r>
          </w:p>
        </w:tc>
        <w:tc>
          <w:tcPr>
            <w:tcW w:w="1603" w:type="dxa"/>
          </w:tcPr>
          <w:p w:rsidR="0010780D" w:rsidRPr="00211AF5" w:rsidRDefault="004D5B1D" w:rsidP="00D9702F">
            <w:pPr>
              <w:pStyle w:val="Default"/>
              <w:jc w:val="center"/>
              <w:rPr>
                <w:rFonts w:ascii="Arial" w:hAnsi="Arial" w:cs="Arial"/>
                <w:b/>
                <w:color w:val="auto"/>
                <w:sz w:val="20"/>
                <w:szCs w:val="20"/>
              </w:rPr>
            </w:pPr>
            <w:r>
              <w:rPr>
                <w:rFonts w:ascii="Arial" w:hAnsi="Arial" w:cs="Arial"/>
                <w:b/>
                <w:color w:val="auto"/>
                <w:sz w:val="20"/>
                <w:szCs w:val="20"/>
              </w:rPr>
              <w:t xml:space="preserve">  </w:t>
            </w:r>
            <w:r w:rsidR="00D9702F">
              <w:rPr>
                <w:rFonts w:ascii="Arial" w:hAnsi="Arial" w:cs="Arial"/>
                <w:b/>
                <w:color w:val="auto"/>
                <w:sz w:val="20"/>
                <w:szCs w:val="20"/>
              </w:rPr>
              <w:t>1 000</w:t>
            </w:r>
          </w:p>
        </w:tc>
      </w:tr>
      <w:tr w:rsidR="0010780D" w:rsidRPr="00242F24" w:rsidTr="002A4C34">
        <w:trPr>
          <w:trHeight w:val="287"/>
        </w:trPr>
        <w:tc>
          <w:tcPr>
            <w:tcW w:w="699" w:type="dxa"/>
          </w:tcPr>
          <w:p w:rsidR="0010780D" w:rsidRDefault="0010780D" w:rsidP="0010780D">
            <w:pPr>
              <w:pStyle w:val="Default"/>
              <w:jc w:val="center"/>
              <w:rPr>
                <w:rFonts w:ascii="Arial" w:hAnsi="Arial" w:cs="Arial"/>
                <w:color w:val="auto"/>
                <w:sz w:val="20"/>
                <w:szCs w:val="20"/>
              </w:rPr>
            </w:pPr>
            <w:r>
              <w:rPr>
                <w:rFonts w:ascii="Arial" w:hAnsi="Arial" w:cs="Arial"/>
                <w:color w:val="auto"/>
                <w:sz w:val="20"/>
                <w:szCs w:val="20"/>
              </w:rPr>
              <w:t>2.</w:t>
            </w:r>
          </w:p>
        </w:tc>
        <w:tc>
          <w:tcPr>
            <w:tcW w:w="1689" w:type="dxa"/>
          </w:tcPr>
          <w:p w:rsidR="0010780D" w:rsidRPr="00242F24" w:rsidRDefault="0010780D" w:rsidP="0010780D">
            <w:pPr>
              <w:pStyle w:val="Default"/>
              <w:jc w:val="center"/>
              <w:rPr>
                <w:rFonts w:ascii="Arial" w:hAnsi="Arial" w:cs="Arial"/>
                <w:b/>
                <w:color w:val="auto"/>
                <w:sz w:val="20"/>
                <w:szCs w:val="20"/>
              </w:rPr>
            </w:pPr>
            <w:r>
              <w:rPr>
                <w:rFonts w:ascii="Arial" w:hAnsi="Arial" w:cs="Arial"/>
                <w:b/>
                <w:color w:val="auto"/>
                <w:sz w:val="20"/>
                <w:szCs w:val="20"/>
              </w:rPr>
              <w:t>17 01 01</w:t>
            </w:r>
          </w:p>
        </w:tc>
        <w:tc>
          <w:tcPr>
            <w:tcW w:w="4999" w:type="dxa"/>
          </w:tcPr>
          <w:p w:rsidR="0010780D" w:rsidRPr="00242F24" w:rsidRDefault="0010780D" w:rsidP="0010780D">
            <w:pPr>
              <w:pStyle w:val="Default"/>
              <w:jc w:val="both"/>
              <w:rPr>
                <w:rFonts w:ascii="Arial" w:hAnsi="Arial" w:cs="Arial"/>
                <w:color w:val="auto"/>
                <w:sz w:val="20"/>
                <w:szCs w:val="20"/>
              </w:rPr>
            </w:pPr>
            <w:r w:rsidRPr="00242F24">
              <w:rPr>
                <w:rFonts w:ascii="Arial" w:hAnsi="Arial" w:cs="Arial"/>
                <w:color w:val="auto"/>
                <w:sz w:val="20"/>
                <w:szCs w:val="20"/>
              </w:rPr>
              <w:t xml:space="preserve">Odpady betonu oraz gruz betonowy z rozbiórek </w:t>
            </w:r>
            <w:r w:rsidRPr="00242F24">
              <w:rPr>
                <w:rFonts w:ascii="Arial" w:hAnsi="Arial" w:cs="Arial"/>
                <w:color w:val="auto"/>
                <w:sz w:val="20"/>
                <w:szCs w:val="20"/>
              </w:rPr>
              <w:br/>
              <w:t>i remontów</w:t>
            </w:r>
          </w:p>
        </w:tc>
        <w:tc>
          <w:tcPr>
            <w:tcW w:w="1603" w:type="dxa"/>
          </w:tcPr>
          <w:p w:rsidR="0010780D" w:rsidRPr="00211AF5" w:rsidRDefault="004D5B1D" w:rsidP="00D9702F">
            <w:pPr>
              <w:pStyle w:val="Default"/>
              <w:jc w:val="center"/>
              <w:rPr>
                <w:rFonts w:ascii="Arial" w:hAnsi="Arial" w:cs="Arial"/>
                <w:b/>
                <w:color w:val="auto"/>
                <w:sz w:val="20"/>
                <w:szCs w:val="20"/>
              </w:rPr>
            </w:pPr>
            <w:r>
              <w:rPr>
                <w:rFonts w:ascii="Arial" w:hAnsi="Arial" w:cs="Arial"/>
                <w:b/>
                <w:color w:val="auto"/>
                <w:sz w:val="20"/>
                <w:szCs w:val="20"/>
              </w:rPr>
              <w:t xml:space="preserve"> </w:t>
            </w:r>
            <w:r w:rsidR="00D9702F">
              <w:rPr>
                <w:rFonts w:ascii="Arial" w:hAnsi="Arial" w:cs="Arial"/>
                <w:b/>
                <w:color w:val="auto"/>
                <w:sz w:val="20"/>
                <w:szCs w:val="20"/>
              </w:rPr>
              <w:t>10 000</w:t>
            </w:r>
          </w:p>
        </w:tc>
      </w:tr>
      <w:tr w:rsidR="0010780D" w:rsidRPr="00242F24" w:rsidTr="002A4C34">
        <w:trPr>
          <w:trHeight w:val="287"/>
        </w:trPr>
        <w:tc>
          <w:tcPr>
            <w:tcW w:w="699" w:type="dxa"/>
          </w:tcPr>
          <w:p w:rsidR="0010780D" w:rsidRPr="00242F24" w:rsidRDefault="0010780D" w:rsidP="0010780D">
            <w:pPr>
              <w:pStyle w:val="Default"/>
              <w:jc w:val="center"/>
              <w:rPr>
                <w:rFonts w:ascii="Arial" w:hAnsi="Arial" w:cs="Arial"/>
                <w:color w:val="auto"/>
                <w:sz w:val="20"/>
                <w:szCs w:val="20"/>
              </w:rPr>
            </w:pPr>
            <w:r>
              <w:rPr>
                <w:rFonts w:ascii="Arial" w:hAnsi="Arial" w:cs="Arial"/>
                <w:color w:val="auto"/>
                <w:sz w:val="20"/>
                <w:szCs w:val="20"/>
              </w:rPr>
              <w:t>3.</w:t>
            </w:r>
          </w:p>
        </w:tc>
        <w:tc>
          <w:tcPr>
            <w:tcW w:w="1689" w:type="dxa"/>
          </w:tcPr>
          <w:p w:rsidR="0010780D" w:rsidRPr="00242F24" w:rsidRDefault="0010780D" w:rsidP="0010780D">
            <w:pPr>
              <w:pStyle w:val="Default"/>
              <w:jc w:val="center"/>
              <w:rPr>
                <w:rFonts w:ascii="Arial" w:hAnsi="Arial" w:cs="Arial"/>
                <w:b/>
                <w:color w:val="auto"/>
                <w:sz w:val="20"/>
                <w:szCs w:val="20"/>
              </w:rPr>
            </w:pPr>
            <w:r>
              <w:rPr>
                <w:rFonts w:ascii="Arial" w:hAnsi="Arial" w:cs="Arial"/>
                <w:b/>
                <w:color w:val="auto"/>
                <w:sz w:val="20"/>
                <w:szCs w:val="20"/>
              </w:rPr>
              <w:t>17 01 02</w:t>
            </w:r>
          </w:p>
        </w:tc>
        <w:tc>
          <w:tcPr>
            <w:tcW w:w="4999" w:type="dxa"/>
          </w:tcPr>
          <w:p w:rsidR="0010780D" w:rsidRPr="00242F24" w:rsidRDefault="0010780D" w:rsidP="0010780D">
            <w:pPr>
              <w:pStyle w:val="Default"/>
              <w:jc w:val="both"/>
              <w:rPr>
                <w:rFonts w:ascii="Arial" w:hAnsi="Arial" w:cs="Arial"/>
                <w:color w:val="auto"/>
                <w:sz w:val="20"/>
                <w:szCs w:val="20"/>
              </w:rPr>
            </w:pPr>
            <w:r>
              <w:rPr>
                <w:rFonts w:ascii="Arial" w:hAnsi="Arial" w:cs="Arial"/>
                <w:color w:val="auto"/>
                <w:sz w:val="20"/>
                <w:szCs w:val="20"/>
              </w:rPr>
              <w:t>Gruz ceglany</w:t>
            </w:r>
          </w:p>
        </w:tc>
        <w:tc>
          <w:tcPr>
            <w:tcW w:w="1603" w:type="dxa"/>
          </w:tcPr>
          <w:p w:rsidR="0010780D" w:rsidRPr="00211AF5" w:rsidRDefault="00D9702F" w:rsidP="00D9702F">
            <w:pPr>
              <w:pStyle w:val="Default"/>
              <w:ind w:left="344"/>
              <w:rPr>
                <w:rFonts w:ascii="Arial" w:hAnsi="Arial" w:cs="Arial"/>
                <w:b/>
                <w:color w:val="auto"/>
                <w:sz w:val="20"/>
                <w:szCs w:val="20"/>
              </w:rPr>
            </w:pPr>
            <w:r>
              <w:rPr>
                <w:rFonts w:ascii="Arial" w:hAnsi="Arial" w:cs="Arial"/>
                <w:b/>
                <w:color w:val="auto"/>
                <w:sz w:val="20"/>
                <w:szCs w:val="20"/>
              </w:rPr>
              <w:t xml:space="preserve">   1 000</w:t>
            </w:r>
          </w:p>
        </w:tc>
      </w:tr>
      <w:tr w:rsidR="0010780D" w:rsidRPr="00242F24" w:rsidTr="002A4C34">
        <w:trPr>
          <w:trHeight w:val="287"/>
        </w:trPr>
        <w:tc>
          <w:tcPr>
            <w:tcW w:w="699" w:type="dxa"/>
          </w:tcPr>
          <w:p w:rsidR="0010780D" w:rsidRDefault="0010780D" w:rsidP="0010780D">
            <w:pPr>
              <w:pStyle w:val="Default"/>
              <w:jc w:val="center"/>
              <w:rPr>
                <w:rFonts w:ascii="Arial" w:hAnsi="Arial" w:cs="Arial"/>
                <w:color w:val="auto"/>
                <w:sz w:val="20"/>
                <w:szCs w:val="20"/>
              </w:rPr>
            </w:pPr>
            <w:r>
              <w:rPr>
                <w:rFonts w:ascii="Arial" w:hAnsi="Arial" w:cs="Arial"/>
                <w:color w:val="auto"/>
                <w:sz w:val="20"/>
                <w:szCs w:val="20"/>
              </w:rPr>
              <w:t>4.</w:t>
            </w:r>
          </w:p>
        </w:tc>
        <w:tc>
          <w:tcPr>
            <w:tcW w:w="1689" w:type="dxa"/>
          </w:tcPr>
          <w:p w:rsidR="0010780D" w:rsidRDefault="0010780D" w:rsidP="0010780D">
            <w:pPr>
              <w:pStyle w:val="Default"/>
              <w:jc w:val="center"/>
              <w:rPr>
                <w:rFonts w:ascii="Arial" w:hAnsi="Arial" w:cs="Arial"/>
                <w:b/>
                <w:color w:val="auto"/>
                <w:sz w:val="20"/>
                <w:szCs w:val="20"/>
              </w:rPr>
            </w:pPr>
            <w:r>
              <w:rPr>
                <w:rFonts w:ascii="Arial" w:hAnsi="Arial" w:cs="Arial"/>
                <w:b/>
                <w:color w:val="auto"/>
                <w:sz w:val="20"/>
                <w:szCs w:val="20"/>
              </w:rPr>
              <w:t xml:space="preserve">ex 17 01 80 </w:t>
            </w:r>
          </w:p>
        </w:tc>
        <w:tc>
          <w:tcPr>
            <w:tcW w:w="4999" w:type="dxa"/>
          </w:tcPr>
          <w:p w:rsidR="0010780D" w:rsidRDefault="0010780D" w:rsidP="0010780D">
            <w:pPr>
              <w:pStyle w:val="Default"/>
              <w:jc w:val="both"/>
              <w:rPr>
                <w:rFonts w:ascii="Arial" w:hAnsi="Arial" w:cs="Arial"/>
                <w:color w:val="auto"/>
                <w:sz w:val="20"/>
                <w:szCs w:val="20"/>
              </w:rPr>
            </w:pPr>
            <w:r>
              <w:rPr>
                <w:rFonts w:ascii="Arial" w:hAnsi="Arial" w:cs="Arial"/>
                <w:color w:val="auto"/>
                <w:sz w:val="20"/>
                <w:szCs w:val="20"/>
              </w:rPr>
              <w:t>Tynki</w:t>
            </w:r>
          </w:p>
        </w:tc>
        <w:tc>
          <w:tcPr>
            <w:tcW w:w="1603" w:type="dxa"/>
          </w:tcPr>
          <w:p w:rsidR="0010780D" w:rsidRPr="00211AF5" w:rsidRDefault="00D9702F" w:rsidP="00D9702F">
            <w:pPr>
              <w:pStyle w:val="Default"/>
              <w:ind w:left="61"/>
              <w:jc w:val="center"/>
              <w:rPr>
                <w:rFonts w:ascii="Arial" w:hAnsi="Arial" w:cs="Arial"/>
                <w:b/>
                <w:color w:val="auto"/>
                <w:sz w:val="20"/>
                <w:szCs w:val="20"/>
              </w:rPr>
            </w:pPr>
            <w:r>
              <w:rPr>
                <w:rFonts w:ascii="Arial" w:hAnsi="Arial" w:cs="Arial"/>
                <w:b/>
                <w:color w:val="auto"/>
                <w:sz w:val="20"/>
                <w:szCs w:val="20"/>
              </w:rPr>
              <w:t xml:space="preserve"> 1 000</w:t>
            </w:r>
          </w:p>
        </w:tc>
      </w:tr>
      <w:tr w:rsidR="0010780D" w:rsidRPr="00242F24" w:rsidTr="002A4C34">
        <w:trPr>
          <w:trHeight w:val="287"/>
        </w:trPr>
        <w:tc>
          <w:tcPr>
            <w:tcW w:w="699" w:type="dxa"/>
          </w:tcPr>
          <w:p w:rsidR="0010780D" w:rsidRDefault="0010780D" w:rsidP="0010780D">
            <w:pPr>
              <w:pStyle w:val="Default"/>
              <w:jc w:val="center"/>
              <w:rPr>
                <w:rFonts w:ascii="Arial" w:hAnsi="Arial" w:cs="Arial"/>
                <w:color w:val="auto"/>
                <w:sz w:val="20"/>
                <w:szCs w:val="20"/>
              </w:rPr>
            </w:pPr>
            <w:r>
              <w:rPr>
                <w:rFonts w:ascii="Arial" w:hAnsi="Arial" w:cs="Arial"/>
                <w:color w:val="auto"/>
                <w:sz w:val="20"/>
                <w:szCs w:val="20"/>
              </w:rPr>
              <w:t>5.</w:t>
            </w:r>
          </w:p>
        </w:tc>
        <w:tc>
          <w:tcPr>
            <w:tcW w:w="1689" w:type="dxa"/>
          </w:tcPr>
          <w:p w:rsidR="0010780D" w:rsidRDefault="0010780D" w:rsidP="0010780D">
            <w:pPr>
              <w:pStyle w:val="Default"/>
              <w:jc w:val="center"/>
              <w:rPr>
                <w:rFonts w:ascii="Arial" w:hAnsi="Arial" w:cs="Arial"/>
                <w:b/>
                <w:color w:val="auto"/>
                <w:sz w:val="20"/>
                <w:szCs w:val="20"/>
              </w:rPr>
            </w:pPr>
            <w:r>
              <w:rPr>
                <w:rFonts w:ascii="Arial" w:hAnsi="Arial" w:cs="Arial"/>
                <w:b/>
                <w:color w:val="auto"/>
                <w:sz w:val="20"/>
                <w:szCs w:val="20"/>
              </w:rPr>
              <w:t>ex 17 01 81</w:t>
            </w:r>
          </w:p>
        </w:tc>
        <w:tc>
          <w:tcPr>
            <w:tcW w:w="4999" w:type="dxa"/>
          </w:tcPr>
          <w:p w:rsidR="0010780D" w:rsidRDefault="0010780D" w:rsidP="0010780D">
            <w:pPr>
              <w:pStyle w:val="Default"/>
              <w:jc w:val="both"/>
              <w:rPr>
                <w:rFonts w:ascii="Arial" w:hAnsi="Arial" w:cs="Arial"/>
                <w:color w:val="auto"/>
                <w:sz w:val="20"/>
                <w:szCs w:val="20"/>
              </w:rPr>
            </w:pPr>
            <w:r>
              <w:rPr>
                <w:rFonts w:ascii="Arial" w:hAnsi="Arial" w:cs="Arial"/>
                <w:color w:val="auto"/>
                <w:sz w:val="20"/>
                <w:szCs w:val="20"/>
              </w:rPr>
              <w:t>Elementy betonowe i kruszywa niezawierające azbestu</w:t>
            </w:r>
          </w:p>
        </w:tc>
        <w:tc>
          <w:tcPr>
            <w:tcW w:w="1603" w:type="dxa"/>
          </w:tcPr>
          <w:p w:rsidR="0010780D" w:rsidRPr="00211AF5" w:rsidRDefault="00D9702F" w:rsidP="00D9702F">
            <w:pPr>
              <w:pStyle w:val="Default"/>
              <w:ind w:left="61"/>
              <w:jc w:val="center"/>
              <w:rPr>
                <w:rFonts w:ascii="Arial" w:hAnsi="Arial" w:cs="Arial"/>
                <w:b/>
                <w:color w:val="auto"/>
                <w:sz w:val="20"/>
                <w:szCs w:val="20"/>
              </w:rPr>
            </w:pPr>
            <w:r>
              <w:rPr>
                <w:rFonts w:ascii="Arial" w:hAnsi="Arial" w:cs="Arial"/>
                <w:b/>
                <w:color w:val="auto"/>
                <w:sz w:val="20"/>
                <w:szCs w:val="20"/>
              </w:rPr>
              <w:t xml:space="preserve"> 5 000</w:t>
            </w:r>
          </w:p>
        </w:tc>
      </w:tr>
      <w:tr w:rsidR="0010780D" w:rsidRPr="00242F24" w:rsidTr="002A4C34">
        <w:trPr>
          <w:trHeight w:val="287"/>
        </w:trPr>
        <w:tc>
          <w:tcPr>
            <w:tcW w:w="699" w:type="dxa"/>
          </w:tcPr>
          <w:p w:rsidR="0010780D" w:rsidRDefault="0010780D" w:rsidP="0010780D">
            <w:pPr>
              <w:pStyle w:val="Default"/>
              <w:jc w:val="center"/>
              <w:rPr>
                <w:rFonts w:ascii="Arial" w:hAnsi="Arial" w:cs="Arial"/>
                <w:color w:val="auto"/>
                <w:sz w:val="20"/>
                <w:szCs w:val="20"/>
              </w:rPr>
            </w:pPr>
            <w:r>
              <w:rPr>
                <w:rFonts w:ascii="Arial" w:hAnsi="Arial" w:cs="Arial"/>
                <w:color w:val="auto"/>
                <w:sz w:val="20"/>
                <w:szCs w:val="20"/>
              </w:rPr>
              <w:t>6.</w:t>
            </w:r>
          </w:p>
        </w:tc>
        <w:tc>
          <w:tcPr>
            <w:tcW w:w="1689" w:type="dxa"/>
          </w:tcPr>
          <w:p w:rsidR="0010780D" w:rsidRPr="00242F24" w:rsidRDefault="0010780D" w:rsidP="0010780D">
            <w:pPr>
              <w:pStyle w:val="Default"/>
              <w:jc w:val="center"/>
              <w:rPr>
                <w:rFonts w:ascii="Arial" w:hAnsi="Arial" w:cs="Arial"/>
                <w:b/>
                <w:color w:val="auto"/>
                <w:sz w:val="20"/>
                <w:szCs w:val="20"/>
              </w:rPr>
            </w:pPr>
            <w:r>
              <w:rPr>
                <w:rFonts w:ascii="Arial" w:hAnsi="Arial" w:cs="Arial"/>
                <w:b/>
                <w:color w:val="auto"/>
                <w:sz w:val="20"/>
                <w:szCs w:val="20"/>
              </w:rPr>
              <w:t>17 05 08</w:t>
            </w:r>
          </w:p>
        </w:tc>
        <w:tc>
          <w:tcPr>
            <w:tcW w:w="4999" w:type="dxa"/>
          </w:tcPr>
          <w:p w:rsidR="0010780D" w:rsidRPr="00242F24" w:rsidRDefault="0010780D" w:rsidP="0010780D">
            <w:pPr>
              <w:pStyle w:val="Default"/>
              <w:jc w:val="both"/>
              <w:rPr>
                <w:rFonts w:ascii="Arial" w:hAnsi="Arial" w:cs="Arial"/>
                <w:color w:val="auto"/>
                <w:sz w:val="20"/>
                <w:szCs w:val="20"/>
              </w:rPr>
            </w:pPr>
            <w:r>
              <w:rPr>
                <w:rFonts w:ascii="Arial" w:hAnsi="Arial" w:cs="Arial"/>
                <w:color w:val="auto"/>
                <w:sz w:val="20"/>
                <w:szCs w:val="20"/>
              </w:rPr>
              <w:t xml:space="preserve">Tłuczeń torowy (kruszywo) inny niż wymieniony </w:t>
            </w:r>
            <w:r>
              <w:rPr>
                <w:rFonts w:ascii="Arial" w:hAnsi="Arial" w:cs="Arial"/>
                <w:color w:val="auto"/>
                <w:sz w:val="20"/>
                <w:szCs w:val="20"/>
              </w:rPr>
              <w:br/>
              <w:t>w 17 05 07</w:t>
            </w:r>
          </w:p>
        </w:tc>
        <w:tc>
          <w:tcPr>
            <w:tcW w:w="1603" w:type="dxa"/>
          </w:tcPr>
          <w:p w:rsidR="0010780D" w:rsidRPr="00211AF5" w:rsidRDefault="00D9702F" w:rsidP="00D9702F">
            <w:pPr>
              <w:pStyle w:val="Default"/>
              <w:tabs>
                <w:tab w:val="left" w:pos="344"/>
              </w:tabs>
              <w:ind w:left="344"/>
              <w:rPr>
                <w:rFonts w:ascii="Arial" w:hAnsi="Arial" w:cs="Arial"/>
                <w:b/>
                <w:color w:val="auto"/>
                <w:sz w:val="20"/>
                <w:szCs w:val="20"/>
              </w:rPr>
            </w:pPr>
            <w:r>
              <w:rPr>
                <w:rFonts w:ascii="Arial" w:hAnsi="Arial" w:cs="Arial"/>
                <w:b/>
                <w:color w:val="auto"/>
                <w:sz w:val="20"/>
                <w:szCs w:val="20"/>
              </w:rPr>
              <w:t xml:space="preserve">   1 000</w:t>
            </w:r>
          </w:p>
        </w:tc>
      </w:tr>
    </w:tbl>
    <w:p w:rsidR="00C746CB" w:rsidRDefault="00C746CB" w:rsidP="00C746CB">
      <w:pPr>
        <w:pStyle w:val="Default"/>
        <w:jc w:val="both"/>
        <w:rPr>
          <w:rFonts w:ascii="Arial" w:hAnsi="Arial" w:cs="Arial"/>
          <w:b/>
          <w:bCs/>
          <w:color w:val="auto"/>
          <w:sz w:val="12"/>
          <w:szCs w:val="22"/>
        </w:rPr>
      </w:pPr>
    </w:p>
    <w:p w:rsidR="002A4C34" w:rsidRDefault="002A4C34" w:rsidP="00C746CB">
      <w:pPr>
        <w:pStyle w:val="Default"/>
        <w:jc w:val="both"/>
        <w:rPr>
          <w:rFonts w:ascii="Arial" w:hAnsi="Arial" w:cs="Arial"/>
          <w:b/>
          <w:bCs/>
          <w:color w:val="auto"/>
          <w:sz w:val="12"/>
          <w:szCs w:val="22"/>
        </w:rPr>
      </w:pPr>
      <w:r w:rsidRPr="0026159E">
        <w:rPr>
          <w:rFonts w:ascii="Arial" w:hAnsi="Arial" w:cs="Arial"/>
          <w:b/>
          <w:bCs/>
          <w:color w:val="auto"/>
          <w:sz w:val="20"/>
          <w:szCs w:val="20"/>
        </w:rPr>
        <w:t>Maksymalna łączna masa odpadów wykorzystywanych w procesie:</w:t>
      </w:r>
      <w:r w:rsidRPr="002A4C34">
        <w:rPr>
          <w:rFonts w:ascii="Arial" w:hAnsi="Arial" w:cs="Arial"/>
          <w:b/>
          <w:bCs/>
          <w:color w:val="auto"/>
          <w:sz w:val="20"/>
          <w:szCs w:val="20"/>
        </w:rPr>
        <w:t xml:space="preserve"> </w:t>
      </w:r>
      <w:r>
        <w:rPr>
          <w:rFonts w:ascii="Arial" w:hAnsi="Arial" w:cs="Arial"/>
          <w:b/>
          <w:bCs/>
          <w:color w:val="auto"/>
          <w:sz w:val="20"/>
          <w:szCs w:val="20"/>
        </w:rPr>
        <w:t>5</w:t>
      </w:r>
      <w:r>
        <w:rPr>
          <w:rFonts w:ascii="Arial" w:hAnsi="Arial" w:cs="Arial"/>
          <w:b/>
          <w:bCs/>
          <w:color w:val="auto"/>
          <w:sz w:val="20"/>
          <w:szCs w:val="20"/>
        </w:rPr>
        <w:t> </w:t>
      </w:r>
      <w:r w:rsidRPr="00F6322B">
        <w:rPr>
          <w:rFonts w:ascii="Arial" w:hAnsi="Arial" w:cs="Arial"/>
          <w:b/>
          <w:bCs/>
          <w:color w:val="auto"/>
          <w:sz w:val="20"/>
          <w:szCs w:val="20"/>
        </w:rPr>
        <w:t>000</w:t>
      </w:r>
      <w:r>
        <w:rPr>
          <w:rFonts w:ascii="Arial" w:hAnsi="Arial" w:cs="Arial"/>
          <w:b/>
          <w:bCs/>
          <w:color w:val="auto"/>
          <w:sz w:val="20"/>
          <w:szCs w:val="20"/>
        </w:rPr>
        <w:t xml:space="preserve"> Mg/rok</w:t>
      </w:r>
    </w:p>
    <w:p w:rsidR="002A4C34" w:rsidRPr="004D5B1D" w:rsidRDefault="002A4C34" w:rsidP="00C746CB">
      <w:pPr>
        <w:pStyle w:val="Default"/>
        <w:jc w:val="both"/>
        <w:rPr>
          <w:rFonts w:ascii="Arial" w:hAnsi="Arial" w:cs="Arial"/>
          <w:b/>
          <w:bCs/>
          <w:color w:val="auto"/>
          <w:sz w:val="12"/>
          <w:szCs w:val="22"/>
        </w:rPr>
      </w:pPr>
      <w:r>
        <w:rPr>
          <w:rFonts w:ascii="Arial" w:hAnsi="Arial" w:cs="Arial"/>
          <w:b/>
          <w:bCs/>
          <w:color w:val="auto"/>
          <w:sz w:val="12"/>
          <w:szCs w:val="22"/>
        </w:rPr>
        <w:t xml:space="preserve"> </w:t>
      </w:r>
    </w:p>
    <w:p w:rsidR="00C746CB" w:rsidRPr="00242F24" w:rsidRDefault="00C746CB" w:rsidP="00971A31">
      <w:pPr>
        <w:numPr>
          <w:ilvl w:val="0"/>
          <w:numId w:val="11"/>
        </w:numPr>
        <w:tabs>
          <w:tab w:val="left" w:pos="284"/>
        </w:tabs>
        <w:spacing w:line="276" w:lineRule="auto"/>
        <w:ind w:left="284" w:hanging="284"/>
        <w:contextualSpacing/>
        <w:jc w:val="both"/>
        <w:rPr>
          <w:rFonts w:ascii="Arial" w:hAnsi="Arial" w:cs="Arial"/>
        </w:rPr>
      </w:pPr>
      <w:r w:rsidRPr="00242F24">
        <w:rPr>
          <w:rFonts w:ascii="Arial" w:hAnsi="Arial" w:cs="Arial"/>
        </w:rPr>
        <w:t>Odpady wykorzystywane będą pod warunkiem spełnienia wymagań określonych w zał</w:t>
      </w:r>
      <w:r w:rsidR="00AD1BD3">
        <w:rPr>
          <w:rFonts w:ascii="Arial" w:hAnsi="Arial" w:cs="Arial"/>
        </w:rPr>
        <w:t xml:space="preserve">ączniku nr </w:t>
      </w:r>
      <w:r w:rsidR="0010780D">
        <w:rPr>
          <w:rFonts w:ascii="Arial" w:hAnsi="Arial" w:cs="Arial"/>
        </w:rPr>
        <w:t>4</w:t>
      </w:r>
      <w:r w:rsidRPr="00242F24">
        <w:rPr>
          <w:rFonts w:ascii="Arial" w:hAnsi="Arial" w:cs="Arial"/>
        </w:rPr>
        <w:t xml:space="preserve"> </w:t>
      </w:r>
      <w:r w:rsidR="00AD1BD3">
        <w:rPr>
          <w:rFonts w:ascii="Arial" w:hAnsi="Arial" w:cs="Arial"/>
        </w:rPr>
        <w:t>do niniejszej decyzji.</w:t>
      </w:r>
    </w:p>
    <w:p w:rsidR="00C746CB" w:rsidRDefault="00C746CB" w:rsidP="00C746CB">
      <w:pPr>
        <w:pStyle w:val="Default"/>
        <w:ind w:left="284" w:hanging="284"/>
        <w:jc w:val="both"/>
        <w:rPr>
          <w:rFonts w:ascii="Arial" w:hAnsi="Arial" w:cs="Arial"/>
          <w:b/>
          <w:bCs/>
          <w:color w:val="auto"/>
        </w:rPr>
      </w:pPr>
    </w:p>
    <w:p w:rsidR="00F30C23" w:rsidRPr="00242F24" w:rsidRDefault="00F501DD" w:rsidP="00C746CB">
      <w:pPr>
        <w:pStyle w:val="Default"/>
        <w:jc w:val="both"/>
        <w:rPr>
          <w:rFonts w:ascii="Arial" w:hAnsi="Arial" w:cs="Arial"/>
          <w:bCs/>
          <w:color w:val="auto"/>
        </w:rPr>
      </w:pPr>
      <w:r w:rsidRPr="00242F24">
        <w:rPr>
          <w:rFonts w:ascii="Arial" w:hAnsi="Arial" w:cs="Arial"/>
          <w:b/>
          <w:bCs/>
          <w:color w:val="auto"/>
        </w:rPr>
        <w:t>I</w:t>
      </w:r>
      <w:r w:rsidR="00533F6C">
        <w:rPr>
          <w:rFonts w:ascii="Arial" w:hAnsi="Arial" w:cs="Arial"/>
          <w:b/>
          <w:bCs/>
          <w:color w:val="auto"/>
        </w:rPr>
        <w:t>II</w:t>
      </w:r>
      <w:r w:rsidRPr="00242F24">
        <w:rPr>
          <w:rFonts w:ascii="Arial" w:hAnsi="Arial" w:cs="Arial"/>
          <w:b/>
          <w:bCs/>
          <w:color w:val="auto"/>
        </w:rPr>
        <w:t>.1.</w:t>
      </w:r>
      <w:r w:rsidR="00ED2835">
        <w:rPr>
          <w:rFonts w:ascii="Arial" w:hAnsi="Arial" w:cs="Arial"/>
          <w:b/>
          <w:bCs/>
          <w:color w:val="auto"/>
        </w:rPr>
        <w:t>4</w:t>
      </w:r>
      <w:r w:rsidRPr="00242F24">
        <w:rPr>
          <w:rFonts w:ascii="Arial" w:hAnsi="Arial" w:cs="Arial"/>
          <w:b/>
          <w:bCs/>
          <w:color w:val="auto"/>
        </w:rPr>
        <w:t xml:space="preserve">. </w:t>
      </w:r>
      <w:r w:rsidR="00786EC7">
        <w:rPr>
          <w:rFonts w:ascii="Arial" w:hAnsi="Arial" w:cs="Arial"/>
          <w:bCs/>
          <w:color w:val="auto"/>
        </w:rPr>
        <w:t>Odpady</w:t>
      </w:r>
      <w:r w:rsidR="00C746CB" w:rsidRPr="00242F24">
        <w:rPr>
          <w:rFonts w:ascii="Arial" w:hAnsi="Arial" w:cs="Arial"/>
          <w:bCs/>
          <w:color w:val="auto"/>
        </w:rPr>
        <w:t xml:space="preserve"> dopuszczon</w:t>
      </w:r>
      <w:r w:rsidR="00786EC7">
        <w:rPr>
          <w:rFonts w:ascii="Arial" w:hAnsi="Arial" w:cs="Arial"/>
          <w:bCs/>
          <w:color w:val="auto"/>
        </w:rPr>
        <w:t>e</w:t>
      </w:r>
      <w:r w:rsidR="00C746CB" w:rsidRPr="00242F24">
        <w:rPr>
          <w:rFonts w:ascii="Arial" w:hAnsi="Arial" w:cs="Arial"/>
          <w:bCs/>
          <w:color w:val="auto"/>
        </w:rPr>
        <w:t xml:space="preserve"> do </w:t>
      </w:r>
      <w:r w:rsidR="00F30C23" w:rsidRPr="00242F24">
        <w:rPr>
          <w:rFonts w:ascii="Arial" w:hAnsi="Arial" w:cs="Arial"/>
          <w:bCs/>
          <w:color w:val="auto"/>
        </w:rPr>
        <w:t xml:space="preserve">wykonania okrywy </w:t>
      </w:r>
      <w:r w:rsidR="00C746CB" w:rsidRPr="00242F24">
        <w:rPr>
          <w:rFonts w:ascii="Arial" w:hAnsi="Arial" w:cs="Arial"/>
          <w:bCs/>
          <w:color w:val="auto"/>
        </w:rPr>
        <w:t>rekultywac</w:t>
      </w:r>
      <w:r w:rsidR="00F30C23" w:rsidRPr="00242F24">
        <w:rPr>
          <w:rFonts w:ascii="Arial" w:hAnsi="Arial" w:cs="Arial"/>
          <w:bCs/>
          <w:color w:val="auto"/>
        </w:rPr>
        <w:t>yjnej</w:t>
      </w:r>
      <w:r w:rsidR="00C746CB" w:rsidRPr="00242F24">
        <w:rPr>
          <w:rFonts w:ascii="Arial" w:hAnsi="Arial" w:cs="Arial"/>
          <w:bCs/>
          <w:color w:val="auto"/>
        </w:rPr>
        <w:t xml:space="preserve"> </w:t>
      </w:r>
      <w:r w:rsidR="00F30C23" w:rsidRPr="00242F24">
        <w:rPr>
          <w:rFonts w:ascii="Arial" w:hAnsi="Arial" w:cs="Arial"/>
          <w:bCs/>
          <w:color w:val="auto"/>
        </w:rPr>
        <w:t>(</w:t>
      </w:r>
      <w:r w:rsidR="00C746CB" w:rsidRPr="00242F24">
        <w:rPr>
          <w:rFonts w:ascii="Arial" w:hAnsi="Arial" w:cs="Arial"/>
          <w:bCs/>
          <w:color w:val="auto"/>
        </w:rPr>
        <w:t>biologicznej</w:t>
      </w:r>
      <w:r w:rsidR="00F30C23" w:rsidRPr="00242F24">
        <w:rPr>
          <w:rFonts w:ascii="Arial" w:hAnsi="Arial" w:cs="Arial"/>
          <w:bCs/>
          <w:color w:val="auto"/>
        </w:rPr>
        <w:t>):</w:t>
      </w:r>
    </w:p>
    <w:p w:rsidR="00160887" w:rsidRPr="00F81586" w:rsidRDefault="00160887" w:rsidP="00C746CB">
      <w:pPr>
        <w:pStyle w:val="Default"/>
        <w:spacing w:before="120"/>
        <w:jc w:val="both"/>
        <w:rPr>
          <w:rFonts w:ascii="Arial" w:hAnsi="Arial" w:cs="Arial"/>
          <w:bCs/>
          <w:color w:val="auto"/>
          <w:sz w:val="2"/>
          <w:szCs w:val="20"/>
        </w:rPr>
      </w:pPr>
    </w:p>
    <w:p w:rsidR="00C746CB" w:rsidRPr="00242F24" w:rsidRDefault="00C746CB" w:rsidP="00C746CB">
      <w:pPr>
        <w:pStyle w:val="Default"/>
        <w:spacing w:before="120"/>
        <w:jc w:val="both"/>
        <w:rPr>
          <w:rFonts w:ascii="Arial" w:hAnsi="Arial" w:cs="Arial"/>
          <w:bCs/>
          <w:color w:val="auto"/>
          <w:sz w:val="20"/>
          <w:szCs w:val="20"/>
        </w:rPr>
      </w:pPr>
      <w:r w:rsidRPr="00242F24">
        <w:rPr>
          <w:rFonts w:ascii="Arial" w:hAnsi="Arial" w:cs="Arial"/>
          <w:bCs/>
          <w:color w:val="auto"/>
          <w:sz w:val="20"/>
          <w:szCs w:val="20"/>
        </w:rPr>
        <w:t xml:space="preserve">Tabela </w:t>
      </w:r>
      <w:r w:rsidR="00991813">
        <w:rPr>
          <w:rFonts w:ascii="Arial" w:hAnsi="Arial" w:cs="Arial"/>
          <w:bCs/>
          <w:color w:val="auto"/>
          <w:sz w:val="20"/>
          <w:szCs w:val="20"/>
        </w:rPr>
        <w:t xml:space="preserve">nr </w:t>
      </w:r>
      <w:r w:rsidR="002C00E8">
        <w:rPr>
          <w:rFonts w:ascii="Arial" w:hAnsi="Arial" w:cs="Arial"/>
          <w:bCs/>
          <w:color w:val="auto"/>
          <w:sz w:val="20"/>
          <w:szCs w:val="20"/>
        </w:rPr>
        <w:t>5</w:t>
      </w:r>
    </w:p>
    <w:p w:rsidR="00F30C23" w:rsidRPr="00242F24" w:rsidRDefault="00F30C23" w:rsidP="00C746CB">
      <w:pPr>
        <w:pStyle w:val="Default"/>
        <w:spacing w:before="120"/>
        <w:jc w:val="both"/>
        <w:rPr>
          <w:rFonts w:ascii="Arial" w:hAnsi="Arial" w:cs="Arial"/>
          <w:bCs/>
          <w:color w:val="auto"/>
          <w:sz w:val="4"/>
          <w:szCs w:val="20"/>
        </w:rPr>
      </w:pPr>
    </w:p>
    <w:tbl>
      <w:tblPr>
        <w:tblStyle w:val="Tabela-Siatka"/>
        <w:tblW w:w="0" w:type="auto"/>
        <w:tblLook w:val="00A0" w:firstRow="1" w:lastRow="0" w:firstColumn="1" w:lastColumn="0" w:noHBand="0" w:noVBand="0"/>
        <w:tblDescription w:val="Odpady dopuszczone do wykonania okrywy rekultywacyjnej (biologicznej):"/>
      </w:tblPr>
      <w:tblGrid>
        <w:gridCol w:w="704"/>
        <w:gridCol w:w="1683"/>
        <w:gridCol w:w="5001"/>
        <w:gridCol w:w="1602"/>
      </w:tblGrid>
      <w:tr w:rsidR="00533F6C" w:rsidRPr="00242F24" w:rsidTr="00387CCC">
        <w:trPr>
          <w:trHeight w:val="633"/>
        </w:trPr>
        <w:tc>
          <w:tcPr>
            <w:tcW w:w="704" w:type="dxa"/>
          </w:tcPr>
          <w:p w:rsidR="00533F6C" w:rsidRPr="00242F24" w:rsidRDefault="00533F6C" w:rsidP="0016230C">
            <w:pPr>
              <w:pStyle w:val="Default"/>
              <w:jc w:val="center"/>
              <w:rPr>
                <w:rFonts w:ascii="Arial" w:hAnsi="Arial" w:cs="Arial"/>
                <w:b/>
                <w:bCs/>
                <w:color w:val="auto"/>
                <w:sz w:val="20"/>
                <w:szCs w:val="20"/>
              </w:rPr>
            </w:pPr>
          </w:p>
          <w:p w:rsidR="00533F6C" w:rsidRPr="00242F24" w:rsidRDefault="00533F6C" w:rsidP="0016230C">
            <w:pPr>
              <w:pStyle w:val="Default"/>
              <w:jc w:val="center"/>
              <w:rPr>
                <w:rFonts w:ascii="Arial" w:hAnsi="Arial" w:cs="Arial"/>
                <w:color w:val="auto"/>
                <w:sz w:val="20"/>
                <w:szCs w:val="20"/>
              </w:rPr>
            </w:pPr>
            <w:r w:rsidRPr="00242F24">
              <w:rPr>
                <w:rFonts w:ascii="Arial" w:hAnsi="Arial" w:cs="Arial"/>
                <w:b/>
                <w:bCs/>
                <w:color w:val="auto"/>
                <w:sz w:val="20"/>
                <w:szCs w:val="20"/>
              </w:rPr>
              <w:t xml:space="preserve">Lp. </w:t>
            </w:r>
          </w:p>
        </w:tc>
        <w:tc>
          <w:tcPr>
            <w:tcW w:w="1683" w:type="dxa"/>
          </w:tcPr>
          <w:p w:rsidR="00533F6C" w:rsidRPr="00242F24" w:rsidRDefault="00533F6C" w:rsidP="0016230C">
            <w:pPr>
              <w:pStyle w:val="Default"/>
              <w:jc w:val="center"/>
              <w:rPr>
                <w:rFonts w:ascii="Arial" w:hAnsi="Arial" w:cs="Arial"/>
                <w:b/>
                <w:bCs/>
                <w:color w:val="auto"/>
                <w:sz w:val="8"/>
                <w:szCs w:val="20"/>
              </w:rPr>
            </w:pPr>
          </w:p>
          <w:p w:rsidR="00533F6C" w:rsidRPr="00533F6C" w:rsidRDefault="00533F6C" w:rsidP="0016230C">
            <w:pPr>
              <w:pStyle w:val="Default"/>
              <w:jc w:val="center"/>
              <w:rPr>
                <w:rFonts w:ascii="Arial" w:hAnsi="Arial" w:cs="Arial"/>
                <w:b/>
                <w:bCs/>
                <w:color w:val="auto"/>
                <w:sz w:val="12"/>
                <w:szCs w:val="12"/>
              </w:rPr>
            </w:pPr>
          </w:p>
          <w:p w:rsidR="00533F6C" w:rsidRPr="00242F24" w:rsidRDefault="00533F6C" w:rsidP="0016230C">
            <w:pPr>
              <w:pStyle w:val="Default"/>
              <w:jc w:val="center"/>
              <w:rPr>
                <w:rFonts w:ascii="Arial" w:hAnsi="Arial" w:cs="Arial"/>
                <w:color w:val="auto"/>
                <w:sz w:val="20"/>
                <w:szCs w:val="20"/>
              </w:rPr>
            </w:pPr>
            <w:r w:rsidRPr="00242F24">
              <w:rPr>
                <w:rFonts w:ascii="Arial" w:hAnsi="Arial" w:cs="Arial"/>
                <w:b/>
                <w:bCs/>
                <w:color w:val="auto"/>
                <w:sz w:val="20"/>
                <w:szCs w:val="20"/>
              </w:rPr>
              <w:t xml:space="preserve">Kod odpadu </w:t>
            </w:r>
            <w:r w:rsidRPr="00242F24">
              <w:rPr>
                <w:rFonts w:ascii="Arial" w:hAnsi="Arial" w:cs="Arial"/>
                <w:b/>
                <w:bCs/>
                <w:color w:val="auto"/>
                <w:sz w:val="20"/>
                <w:szCs w:val="20"/>
                <w:vertAlign w:val="superscript"/>
              </w:rPr>
              <w:t>1)</w:t>
            </w:r>
          </w:p>
        </w:tc>
        <w:tc>
          <w:tcPr>
            <w:tcW w:w="5001" w:type="dxa"/>
          </w:tcPr>
          <w:p w:rsidR="00533F6C" w:rsidRPr="00242F24" w:rsidRDefault="00533F6C" w:rsidP="0016230C">
            <w:pPr>
              <w:pStyle w:val="Default"/>
              <w:jc w:val="center"/>
              <w:rPr>
                <w:rFonts w:ascii="Arial" w:hAnsi="Arial" w:cs="Arial"/>
                <w:b/>
                <w:bCs/>
                <w:color w:val="auto"/>
                <w:sz w:val="20"/>
                <w:szCs w:val="20"/>
              </w:rPr>
            </w:pPr>
          </w:p>
          <w:p w:rsidR="00533F6C" w:rsidRPr="00242F24" w:rsidRDefault="00533F6C" w:rsidP="0016230C">
            <w:pPr>
              <w:pStyle w:val="Default"/>
              <w:jc w:val="center"/>
              <w:rPr>
                <w:rFonts w:ascii="Arial" w:hAnsi="Arial" w:cs="Arial"/>
                <w:color w:val="auto"/>
                <w:sz w:val="20"/>
                <w:szCs w:val="20"/>
              </w:rPr>
            </w:pPr>
            <w:r w:rsidRPr="00242F24">
              <w:rPr>
                <w:rFonts w:ascii="Arial" w:hAnsi="Arial" w:cs="Arial"/>
                <w:b/>
                <w:bCs/>
                <w:color w:val="auto"/>
                <w:sz w:val="20"/>
                <w:szCs w:val="20"/>
              </w:rPr>
              <w:t xml:space="preserve">Rodzaj odpadu </w:t>
            </w:r>
          </w:p>
        </w:tc>
        <w:tc>
          <w:tcPr>
            <w:tcW w:w="1602" w:type="dxa"/>
          </w:tcPr>
          <w:p w:rsidR="00533F6C" w:rsidRPr="00242F24" w:rsidRDefault="00533F6C" w:rsidP="0016230C">
            <w:pPr>
              <w:pStyle w:val="Default"/>
              <w:jc w:val="center"/>
              <w:rPr>
                <w:rFonts w:ascii="Arial" w:hAnsi="Arial" w:cs="Arial"/>
                <w:b/>
                <w:bCs/>
                <w:color w:val="auto"/>
                <w:sz w:val="6"/>
                <w:szCs w:val="20"/>
              </w:rPr>
            </w:pPr>
          </w:p>
          <w:p w:rsidR="00533F6C" w:rsidRPr="00242F24" w:rsidRDefault="00533F6C" w:rsidP="0016230C">
            <w:pPr>
              <w:pStyle w:val="Default"/>
              <w:jc w:val="center"/>
              <w:rPr>
                <w:rFonts w:ascii="Arial" w:hAnsi="Arial" w:cs="Arial"/>
                <w:color w:val="auto"/>
                <w:sz w:val="20"/>
                <w:szCs w:val="20"/>
              </w:rPr>
            </w:pPr>
            <w:r w:rsidRPr="00242F24">
              <w:rPr>
                <w:rFonts w:ascii="Arial" w:hAnsi="Arial" w:cs="Arial"/>
                <w:b/>
                <w:bCs/>
                <w:color w:val="auto"/>
                <w:sz w:val="20"/>
                <w:szCs w:val="20"/>
              </w:rPr>
              <w:t xml:space="preserve">Masa odpadu </w:t>
            </w:r>
          </w:p>
          <w:p w:rsidR="00533F6C" w:rsidRPr="00242F24" w:rsidRDefault="00533F6C" w:rsidP="0016230C">
            <w:pPr>
              <w:pStyle w:val="Default"/>
              <w:jc w:val="center"/>
              <w:rPr>
                <w:rFonts w:ascii="Arial" w:hAnsi="Arial" w:cs="Arial"/>
                <w:color w:val="auto"/>
                <w:sz w:val="20"/>
                <w:szCs w:val="20"/>
              </w:rPr>
            </w:pPr>
            <w:r w:rsidRPr="00242F24">
              <w:rPr>
                <w:rFonts w:ascii="Arial" w:hAnsi="Arial" w:cs="Arial"/>
                <w:b/>
                <w:bCs/>
                <w:color w:val="auto"/>
                <w:sz w:val="20"/>
                <w:szCs w:val="20"/>
              </w:rPr>
              <w:t xml:space="preserve">Mg/rok </w:t>
            </w:r>
          </w:p>
        </w:tc>
      </w:tr>
      <w:tr w:rsidR="00533F6C" w:rsidRPr="00242F24" w:rsidTr="00387CCC">
        <w:trPr>
          <w:trHeight w:val="575"/>
        </w:trPr>
        <w:tc>
          <w:tcPr>
            <w:tcW w:w="704" w:type="dxa"/>
          </w:tcPr>
          <w:p w:rsidR="00533F6C" w:rsidRDefault="00533F6C" w:rsidP="00533F6C">
            <w:pPr>
              <w:jc w:val="center"/>
              <w:rPr>
                <w:rFonts w:ascii="Arial" w:hAnsi="Arial" w:cs="Arial"/>
              </w:rPr>
            </w:pPr>
            <w:r>
              <w:rPr>
                <w:rFonts w:ascii="Arial" w:hAnsi="Arial" w:cs="Arial"/>
              </w:rPr>
              <w:t>1.</w:t>
            </w:r>
          </w:p>
        </w:tc>
        <w:tc>
          <w:tcPr>
            <w:tcW w:w="1683" w:type="dxa"/>
          </w:tcPr>
          <w:p w:rsidR="00533F6C" w:rsidRPr="005B75C3" w:rsidRDefault="00533F6C" w:rsidP="00533F6C">
            <w:pPr>
              <w:jc w:val="center"/>
              <w:rPr>
                <w:rFonts w:ascii="Arial" w:hAnsi="Arial" w:cs="Arial"/>
                <w:b/>
                <w:bCs/>
              </w:rPr>
            </w:pPr>
            <w:r w:rsidRPr="005B75C3">
              <w:rPr>
                <w:rFonts w:ascii="Arial" w:hAnsi="Arial" w:cs="Arial"/>
                <w:b/>
                <w:bCs/>
              </w:rPr>
              <w:t>02 03 80</w:t>
            </w:r>
          </w:p>
        </w:tc>
        <w:tc>
          <w:tcPr>
            <w:tcW w:w="5001" w:type="dxa"/>
          </w:tcPr>
          <w:p w:rsidR="00533F6C" w:rsidRPr="007E17EA" w:rsidRDefault="00533F6C" w:rsidP="00533F6C">
            <w:pPr>
              <w:jc w:val="both"/>
              <w:rPr>
                <w:rFonts w:ascii="Arial" w:hAnsi="Arial" w:cs="Arial"/>
              </w:rPr>
            </w:pPr>
            <w:r>
              <w:rPr>
                <w:rFonts w:ascii="Arial" w:hAnsi="Arial" w:cs="Arial"/>
              </w:rPr>
              <w:t>Wytłoki, osady i inne odpady z przetwórstwa produktów  roślinnych (z wyłączeniem 02 03 81)</w:t>
            </w:r>
          </w:p>
        </w:tc>
        <w:tc>
          <w:tcPr>
            <w:tcW w:w="1602" w:type="dxa"/>
          </w:tcPr>
          <w:p w:rsidR="00533F6C" w:rsidRDefault="00533F6C" w:rsidP="00533F6C">
            <w:pPr>
              <w:pStyle w:val="Default"/>
              <w:jc w:val="center"/>
              <w:rPr>
                <w:rFonts w:ascii="Arial" w:hAnsi="Arial" w:cs="Arial"/>
                <w:b/>
                <w:bCs/>
                <w:color w:val="auto"/>
                <w:sz w:val="6"/>
                <w:szCs w:val="20"/>
              </w:rPr>
            </w:pPr>
          </w:p>
          <w:p w:rsidR="004D5B1D" w:rsidRDefault="004D5B1D" w:rsidP="00533F6C">
            <w:pPr>
              <w:pStyle w:val="Default"/>
              <w:jc w:val="center"/>
              <w:rPr>
                <w:rFonts w:ascii="Arial" w:hAnsi="Arial" w:cs="Arial"/>
                <w:b/>
                <w:bCs/>
                <w:color w:val="auto"/>
                <w:sz w:val="6"/>
                <w:szCs w:val="20"/>
              </w:rPr>
            </w:pPr>
          </w:p>
          <w:p w:rsidR="004D5B1D" w:rsidRDefault="004D5B1D" w:rsidP="00533F6C">
            <w:pPr>
              <w:pStyle w:val="Default"/>
              <w:jc w:val="center"/>
              <w:rPr>
                <w:rFonts w:ascii="Arial" w:hAnsi="Arial" w:cs="Arial"/>
                <w:b/>
                <w:bCs/>
                <w:color w:val="auto"/>
                <w:sz w:val="6"/>
                <w:szCs w:val="20"/>
              </w:rPr>
            </w:pPr>
          </w:p>
          <w:p w:rsidR="004D5B1D" w:rsidRPr="004D5B1D" w:rsidRDefault="004D5B1D" w:rsidP="00533F6C">
            <w:pPr>
              <w:pStyle w:val="Default"/>
              <w:jc w:val="center"/>
              <w:rPr>
                <w:rFonts w:ascii="Arial" w:hAnsi="Arial" w:cs="Arial"/>
                <w:b/>
                <w:bCs/>
                <w:color w:val="auto"/>
                <w:sz w:val="20"/>
                <w:szCs w:val="20"/>
              </w:rPr>
            </w:pPr>
            <w:r w:rsidRPr="004D5B1D">
              <w:rPr>
                <w:rFonts w:ascii="Arial" w:hAnsi="Arial" w:cs="Arial"/>
                <w:b/>
                <w:bCs/>
                <w:color w:val="auto"/>
                <w:sz w:val="20"/>
                <w:szCs w:val="20"/>
              </w:rPr>
              <w:t>1</w:t>
            </w:r>
            <w:r>
              <w:rPr>
                <w:rFonts w:ascii="Arial" w:hAnsi="Arial" w:cs="Arial"/>
                <w:b/>
                <w:bCs/>
                <w:color w:val="auto"/>
                <w:sz w:val="20"/>
                <w:szCs w:val="20"/>
              </w:rPr>
              <w:t xml:space="preserve"> </w:t>
            </w:r>
            <w:r w:rsidRPr="004D5B1D">
              <w:rPr>
                <w:rFonts w:ascii="Arial" w:hAnsi="Arial" w:cs="Arial"/>
                <w:b/>
                <w:bCs/>
                <w:color w:val="auto"/>
                <w:sz w:val="20"/>
                <w:szCs w:val="20"/>
              </w:rPr>
              <w:t>000</w:t>
            </w:r>
          </w:p>
        </w:tc>
      </w:tr>
      <w:tr w:rsidR="00533F6C" w:rsidRPr="00242F24" w:rsidTr="00387CCC">
        <w:trPr>
          <w:trHeight w:val="357"/>
        </w:trPr>
        <w:tc>
          <w:tcPr>
            <w:tcW w:w="704" w:type="dxa"/>
          </w:tcPr>
          <w:p w:rsidR="00533F6C" w:rsidRDefault="00533F6C" w:rsidP="00533F6C">
            <w:pPr>
              <w:jc w:val="center"/>
              <w:rPr>
                <w:rFonts w:ascii="Arial" w:hAnsi="Arial" w:cs="Arial"/>
              </w:rPr>
            </w:pPr>
            <w:r>
              <w:rPr>
                <w:rFonts w:ascii="Arial" w:hAnsi="Arial" w:cs="Arial"/>
              </w:rPr>
              <w:t>2.</w:t>
            </w:r>
          </w:p>
        </w:tc>
        <w:tc>
          <w:tcPr>
            <w:tcW w:w="1683" w:type="dxa"/>
          </w:tcPr>
          <w:p w:rsidR="00533F6C" w:rsidRPr="005B75C3" w:rsidRDefault="00533F6C" w:rsidP="00533F6C">
            <w:pPr>
              <w:jc w:val="center"/>
              <w:rPr>
                <w:rFonts w:ascii="Arial" w:hAnsi="Arial" w:cs="Arial"/>
                <w:b/>
                <w:bCs/>
              </w:rPr>
            </w:pPr>
            <w:r w:rsidRPr="005B75C3">
              <w:rPr>
                <w:rFonts w:ascii="Arial" w:hAnsi="Arial" w:cs="Arial"/>
                <w:b/>
                <w:bCs/>
              </w:rPr>
              <w:t>10 01 02</w:t>
            </w:r>
          </w:p>
        </w:tc>
        <w:tc>
          <w:tcPr>
            <w:tcW w:w="5001" w:type="dxa"/>
          </w:tcPr>
          <w:p w:rsidR="00533F6C" w:rsidRPr="007E17EA" w:rsidRDefault="00533F6C" w:rsidP="00533F6C">
            <w:pPr>
              <w:jc w:val="both"/>
              <w:rPr>
                <w:rFonts w:ascii="Arial" w:hAnsi="Arial" w:cs="Arial"/>
              </w:rPr>
            </w:pPr>
            <w:r>
              <w:rPr>
                <w:rFonts w:ascii="Arial" w:hAnsi="Arial" w:cs="Arial"/>
              </w:rPr>
              <w:t>Popioły lotne z węgla</w:t>
            </w:r>
          </w:p>
        </w:tc>
        <w:tc>
          <w:tcPr>
            <w:tcW w:w="1602" w:type="dxa"/>
          </w:tcPr>
          <w:p w:rsidR="004D5B1D" w:rsidRPr="004D5B1D" w:rsidRDefault="004D5B1D" w:rsidP="00533F6C">
            <w:pPr>
              <w:pStyle w:val="Default"/>
              <w:jc w:val="center"/>
              <w:rPr>
                <w:rFonts w:ascii="Arial" w:hAnsi="Arial" w:cs="Arial"/>
                <w:b/>
                <w:bCs/>
                <w:color w:val="auto"/>
                <w:sz w:val="20"/>
                <w:szCs w:val="20"/>
              </w:rPr>
            </w:pPr>
            <w:r w:rsidRPr="004D5B1D">
              <w:rPr>
                <w:rFonts w:ascii="Arial" w:hAnsi="Arial" w:cs="Arial"/>
                <w:b/>
                <w:bCs/>
                <w:color w:val="auto"/>
                <w:sz w:val="20"/>
                <w:szCs w:val="20"/>
              </w:rPr>
              <w:t>500</w:t>
            </w:r>
          </w:p>
        </w:tc>
      </w:tr>
      <w:tr w:rsidR="00533F6C" w:rsidRPr="00242F24" w:rsidTr="00387CCC">
        <w:trPr>
          <w:trHeight w:val="547"/>
        </w:trPr>
        <w:tc>
          <w:tcPr>
            <w:tcW w:w="704" w:type="dxa"/>
          </w:tcPr>
          <w:p w:rsidR="00533F6C" w:rsidRDefault="00533F6C" w:rsidP="00533F6C">
            <w:pPr>
              <w:jc w:val="center"/>
              <w:rPr>
                <w:rFonts w:ascii="Arial" w:hAnsi="Arial" w:cs="Arial"/>
              </w:rPr>
            </w:pPr>
            <w:r>
              <w:rPr>
                <w:rFonts w:ascii="Arial" w:hAnsi="Arial" w:cs="Arial"/>
              </w:rPr>
              <w:t>3.</w:t>
            </w:r>
          </w:p>
        </w:tc>
        <w:tc>
          <w:tcPr>
            <w:tcW w:w="1683" w:type="dxa"/>
          </w:tcPr>
          <w:p w:rsidR="00533F6C" w:rsidRPr="005B75C3" w:rsidRDefault="00533F6C" w:rsidP="00533F6C">
            <w:pPr>
              <w:jc w:val="center"/>
              <w:rPr>
                <w:rFonts w:ascii="Arial" w:hAnsi="Arial" w:cs="Arial"/>
                <w:b/>
                <w:bCs/>
              </w:rPr>
            </w:pPr>
            <w:r w:rsidRPr="005B75C3">
              <w:rPr>
                <w:rFonts w:ascii="Arial" w:hAnsi="Arial" w:cs="Arial"/>
                <w:b/>
                <w:bCs/>
              </w:rPr>
              <w:t>10 01 15</w:t>
            </w:r>
          </w:p>
        </w:tc>
        <w:tc>
          <w:tcPr>
            <w:tcW w:w="5001" w:type="dxa"/>
          </w:tcPr>
          <w:p w:rsidR="00533F6C" w:rsidRPr="007E17EA" w:rsidRDefault="00533F6C" w:rsidP="00533F6C">
            <w:pPr>
              <w:jc w:val="both"/>
              <w:rPr>
                <w:rFonts w:ascii="Arial" w:hAnsi="Arial" w:cs="Arial"/>
              </w:rPr>
            </w:pPr>
            <w:r>
              <w:rPr>
                <w:rFonts w:ascii="Arial" w:hAnsi="Arial" w:cs="Arial"/>
              </w:rPr>
              <w:t>Popioły paleniskowe, żużle i pyły z kotłów ze współspalania inne niż wymienione w 10 01 14</w:t>
            </w:r>
          </w:p>
        </w:tc>
        <w:tc>
          <w:tcPr>
            <w:tcW w:w="1602" w:type="dxa"/>
          </w:tcPr>
          <w:p w:rsidR="00533F6C" w:rsidRDefault="00533F6C" w:rsidP="00533F6C">
            <w:pPr>
              <w:pStyle w:val="Default"/>
              <w:jc w:val="center"/>
              <w:rPr>
                <w:rFonts w:ascii="Arial" w:hAnsi="Arial" w:cs="Arial"/>
                <w:b/>
                <w:bCs/>
                <w:color w:val="auto"/>
                <w:sz w:val="20"/>
                <w:szCs w:val="20"/>
              </w:rPr>
            </w:pPr>
          </w:p>
          <w:p w:rsidR="004D5B1D" w:rsidRPr="004D5B1D" w:rsidRDefault="004D5B1D" w:rsidP="00533F6C">
            <w:pPr>
              <w:pStyle w:val="Default"/>
              <w:jc w:val="center"/>
              <w:rPr>
                <w:rFonts w:ascii="Arial" w:hAnsi="Arial" w:cs="Arial"/>
                <w:b/>
                <w:bCs/>
                <w:color w:val="auto"/>
                <w:sz w:val="20"/>
                <w:szCs w:val="20"/>
              </w:rPr>
            </w:pPr>
            <w:r>
              <w:rPr>
                <w:rFonts w:ascii="Arial" w:hAnsi="Arial" w:cs="Arial"/>
                <w:b/>
                <w:bCs/>
                <w:color w:val="auto"/>
                <w:sz w:val="20"/>
                <w:szCs w:val="20"/>
              </w:rPr>
              <w:t>1 000</w:t>
            </w:r>
          </w:p>
        </w:tc>
      </w:tr>
      <w:tr w:rsidR="00533F6C" w:rsidRPr="00242F24" w:rsidTr="00387CCC">
        <w:trPr>
          <w:trHeight w:val="413"/>
        </w:trPr>
        <w:tc>
          <w:tcPr>
            <w:tcW w:w="704" w:type="dxa"/>
          </w:tcPr>
          <w:p w:rsidR="00533F6C" w:rsidRDefault="00533F6C" w:rsidP="00533F6C">
            <w:pPr>
              <w:pBdr>
                <w:left w:val="single" w:sz="4" w:space="4" w:color="auto"/>
                <w:right w:val="single" w:sz="4" w:space="4" w:color="auto"/>
              </w:pBdr>
              <w:jc w:val="center"/>
              <w:rPr>
                <w:rFonts w:ascii="Arial" w:hAnsi="Arial" w:cs="Arial"/>
              </w:rPr>
            </w:pPr>
            <w:r>
              <w:rPr>
                <w:rFonts w:ascii="Arial" w:hAnsi="Arial" w:cs="Arial"/>
              </w:rPr>
              <w:t>4.</w:t>
            </w:r>
          </w:p>
        </w:tc>
        <w:tc>
          <w:tcPr>
            <w:tcW w:w="1683" w:type="dxa"/>
          </w:tcPr>
          <w:p w:rsidR="00533F6C" w:rsidRPr="005B75C3" w:rsidRDefault="00533F6C" w:rsidP="00533F6C">
            <w:pPr>
              <w:jc w:val="center"/>
              <w:rPr>
                <w:rFonts w:ascii="Arial" w:hAnsi="Arial" w:cs="Arial"/>
                <w:b/>
                <w:bCs/>
              </w:rPr>
            </w:pPr>
            <w:r w:rsidRPr="005B75C3">
              <w:rPr>
                <w:rFonts w:ascii="Arial" w:hAnsi="Arial" w:cs="Arial"/>
                <w:b/>
                <w:bCs/>
              </w:rPr>
              <w:t>10 01 80</w:t>
            </w:r>
          </w:p>
        </w:tc>
        <w:tc>
          <w:tcPr>
            <w:tcW w:w="5001" w:type="dxa"/>
          </w:tcPr>
          <w:p w:rsidR="00533F6C" w:rsidRDefault="00533F6C" w:rsidP="00533F6C">
            <w:pPr>
              <w:jc w:val="both"/>
              <w:rPr>
                <w:rFonts w:ascii="Arial" w:hAnsi="Arial" w:cs="Arial"/>
              </w:rPr>
            </w:pPr>
            <w:r>
              <w:rPr>
                <w:rFonts w:ascii="Arial" w:hAnsi="Arial" w:cs="Arial"/>
              </w:rPr>
              <w:t>Mieszanki popiołowo - żużlowe z mokrego odprowadzania odpadów paleniskowych</w:t>
            </w:r>
          </w:p>
        </w:tc>
        <w:tc>
          <w:tcPr>
            <w:tcW w:w="1602" w:type="dxa"/>
          </w:tcPr>
          <w:p w:rsidR="00533F6C" w:rsidRPr="004D5B1D" w:rsidRDefault="004D5B1D" w:rsidP="00533F6C">
            <w:pPr>
              <w:pStyle w:val="Default"/>
              <w:jc w:val="center"/>
              <w:rPr>
                <w:rFonts w:ascii="Arial" w:hAnsi="Arial" w:cs="Arial"/>
                <w:b/>
                <w:bCs/>
                <w:color w:val="auto"/>
                <w:sz w:val="20"/>
                <w:szCs w:val="20"/>
              </w:rPr>
            </w:pPr>
            <w:r>
              <w:rPr>
                <w:rFonts w:ascii="Arial" w:hAnsi="Arial" w:cs="Arial"/>
                <w:b/>
                <w:bCs/>
                <w:color w:val="auto"/>
                <w:sz w:val="20"/>
                <w:szCs w:val="20"/>
              </w:rPr>
              <w:t>1 000</w:t>
            </w:r>
          </w:p>
        </w:tc>
      </w:tr>
      <w:tr w:rsidR="00533F6C" w:rsidRPr="00242F24" w:rsidTr="00387CCC">
        <w:trPr>
          <w:trHeight w:val="258"/>
        </w:trPr>
        <w:tc>
          <w:tcPr>
            <w:tcW w:w="704" w:type="dxa"/>
          </w:tcPr>
          <w:p w:rsidR="00533F6C" w:rsidRDefault="00533F6C" w:rsidP="00533F6C">
            <w:pPr>
              <w:pBdr>
                <w:left w:val="single" w:sz="4" w:space="4" w:color="auto"/>
                <w:right w:val="single" w:sz="4" w:space="4" w:color="auto"/>
              </w:pBdr>
              <w:jc w:val="center"/>
              <w:rPr>
                <w:rFonts w:ascii="Arial" w:hAnsi="Arial" w:cs="Arial"/>
              </w:rPr>
            </w:pPr>
            <w:r>
              <w:rPr>
                <w:rFonts w:ascii="Arial" w:hAnsi="Arial" w:cs="Arial"/>
              </w:rPr>
              <w:t>5.</w:t>
            </w:r>
          </w:p>
        </w:tc>
        <w:tc>
          <w:tcPr>
            <w:tcW w:w="1683" w:type="dxa"/>
          </w:tcPr>
          <w:p w:rsidR="00533F6C" w:rsidRPr="005B75C3" w:rsidRDefault="00533F6C" w:rsidP="00533F6C">
            <w:pPr>
              <w:jc w:val="center"/>
              <w:rPr>
                <w:rFonts w:ascii="Arial" w:hAnsi="Arial" w:cs="Arial"/>
                <w:b/>
                <w:bCs/>
              </w:rPr>
            </w:pPr>
            <w:r w:rsidRPr="005B75C3">
              <w:rPr>
                <w:rFonts w:ascii="Arial" w:hAnsi="Arial" w:cs="Arial"/>
                <w:b/>
                <w:bCs/>
              </w:rPr>
              <w:t>17 05 06</w:t>
            </w:r>
          </w:p>
        </w:tc>
        <w:tc>
          <w:tcPr>
            <w:tcW w:w="5001" w:type="dxa"/>
          </w:tcPr>
          <w:p w:rsidR="00533F6C" w:rsidRPr="007E17EA" w:rsidRDefault="00533F6C" w:rsidP="00533F6C">
            <w:pPr>
              <w:jc w:val="both"/>
              <w:rPr>
                <w:rFonts w:ascii="Arial" w:hAnsi="Arial" w:cs="Arial"/>
              </w:rPr>
            </w:pPr>
            <w:r w:rsidRPr="007E17EA">
              <w:rPr>
                <w:rFonts w:ascii="Arial" w:hAnsi="Arial" w:cs="Arial"/>
              </w:rPr>
              <w:t>Urobek z pogłębiania inny niż wymieniony w 17 05 05</w:t>
            </w:r>
          </w:p>
        </w:tc>
        <w:tc>
          <w:tcPr>
            <w:tcW w:w="1602" w:type="dxa"/>
          </w:tcPr>
          <w:p w:rsidR="00533F6C" w:rsidRPr="004D5B1D" w:rsidRDefault="004D5B1D" w:rsidP="00533F6C">
            <w:pPr>
              <w:pStyle w:val="Default"/>
              <w:jc w:val="center"/>
              <w:rPr>
                <w:rFonts w:ascii="Arial" w:hAnsi="Arial" w:cs="Arial"/>
                <w:b/>
                <w:bCs/>
                <w:color w:val="auto"/>
                <w:sz w:val="20"/>
                <w:szCs w:val="20"/>
              </w:rPr>
            </w:pPr>
            <w:r>
              <w:rPr>
                <w:rFonts w:ascii="Arial" w:hAnsi="Arial" w:cs="Arial"/>
                <w:b/>
                <w:bCs/>
                <w:color w:val="auto"/>
                <w:sz w:val="20"/>
                <w:szCs w:val="20"/>
              </w:rPr>
              <w:t>1 000</w:t>
            </w:r>
          </w:p>
        </w:tc>
      </w:tr>
      <w:tr w:rsidR="00533F6C" w:rsidRPr="00242F24" w:rsidTr="00387CCC">
        <w:trPr>
          <w:trHeight w:val="633"/>
        </w:trPr>
        <w:tc>
          <w:tcPr>
            <w:tcW w:w="704" w:type="dxa"/>
          </w:tcPr>
          <w:p w:rsidR="00533F6C" w:rsidRPr="007E17EA" w:rsidRDefault="00533F6C" w:rsidP="00533F6C">
            <w:pPr>
              <w:jc w:val="center"/>
              <w:rPr>
                <w:rFonts w:ascii="Arial" w:hAnsi="Arial" w:cs="Arial"/>
              </w:rPr>
            </w:pPr>
            <w:r>
              <w:rPr>
                <w:rFonts w:ascii="Arial" w:hAnsi="Arial" w:cs="Arial"/>
              </w:rPr>
              <w:t>6.</w:t>
            </w:r>
          </w:p>
        </w:tc>
        <w:tc>
          <w:tcPr>
            <w:tcW w:w="1683" w:type="dxa"/>
          </w:tcPr>
          <w:p w:rsidR="00533F6C" w:rsidRPr="005B75C3" w:rsidRDefault="00533F6C" w:rsidP="00533F6C">
            <w:pPr>
              <w:jc w:val="center"/>
              <w:rPr>
                <w:rFonts w:ascii="Arial" w:hAnsi="Arial" w:cs="Arial"/>
                <w:b/>
                <w:bCs/>
              </w:rPr>
            </w:pPr>
            <w:r w:rsidRPr="005B75C3">
              <w:rPr>
                <w:rFonts w:ascii="Arial" w:hAnsi="Arial" w:cs="Arial"/>
                <w:b/>
                <w:bCs/>
              </w:rPr>
              <w:t>19 05 03</w:t>
            </w:r>
          </w:p>
        </w:tc>
        <w:tc>
          <w:tcPr>
            <w:tcW w:w="5001" w:type="dxa"/>
          </w:tcPr>
          <w:p w:rsidR="00533F6C" w:rsidRPr="007E17EA" w:rsidRDefault="00533F6C" w:rsidP="00533F6C">
            <w:pPr>
              <w:jc w:val="both"/>
              <w:rPr>
                <w:rFonts w:ascii="Arial" w:hAnsi="Arial" w:cs="Arial"/>
              </w:rPr>
            </w:pPr>
            <w:r w:rsidRPr="007E17EA">
              <w:rPr>
                <w:rFonts w:ascii="Arial" w:hAnsi="Arial" w:cs="Arial"/>
              </w:rPr>
              <w:t>Kompost nieodpowiadający wymaganiom (nienadający się do wykorzystania)</w:t>
            </w:r>
          </w:p>
        </w:tc>
        <w:tc>
          <w:tcPr>
            <w:tcW w:w="1602" w:type="dxa"/>
          </w:tcPr>
          <w:p w:rsidR="00533F6C" w:rsidRDefault="00533F6C" w:rsidP="00533F6C">
            <w:pPr>
              <w:pStyle w:val="Default"/>
              <w:jc w:val="center"/>
              <w:rPr>
                <w:rFonts w:ascii="Arial" w:hAnsi="Arial" w:cs="Arial"/>
                <w:b/>
                <w:bCs/>
                <w:color w:val="auto"/>
                <w:sz w:val="20"/>
                <w:szCs w:val="20"/>
              </w:rPr>
            </w:pPr>
          </w:p>
          <w:p w:rsidR="004D5B1D" w:rsidRPr="004D5B1D" w:rsidRDefault="004D5B1D" w:rsidP="00533F6C">
            <w:pPr>
              <w:pStyle w:val="Default"/>
              <w:jc w:val="center"/>
              <w:rPr>
                <w:rFonts w:ascii="Arial" w:hAnsi="Arial" w:cs="Arial"/>
                <w:b/>
                <w:bCs/>
                <w:color w:val="auto"/>
                <w:sz w:val="20"/>
                <w:szCs w:val="20"/>
              </w:rPr>
            </w:pPr>
            <w:r>
              <w:rPr>
                <w:rFonts w:ascii="Arial" w:hAnsi="Arial" w:cs="Arial"/>
                <w:b/>
                <w:bCs/>
                <w:color w:val="auto"/>
                <w:sz w:val="20"/>
                <w:szCs w:val="20"/>
              </w:rPr>
              <w:t>8 000</w:t>
            </w:r>
          </w:p>
        </w:tc>
      </w:tr>
      <w:tr w:rsidR="00533F6C" w:rsidRPr="00242F24" w:rsidTr="00387CCC">
        <w:trPr>
          <w:trHeight w:val="324"/>
        </w:trPr>
        <w:tc>
          <w:tcPr>
            <w:tcW w:w="704" w:type="dxa"/>
          </w:tcPr>
          <w:p w:rsidR="00533F6C" w:rsidRPr="007E17EA" w:rsidRDefault="00533F6C" w:rsidP="00533F6C">
            <w:pPr>
              <w:jc w:val="center"/>
              <w:rPr>
                <w:rFonts w:ascii="Arial" w:hAnsi="Arial" w:cs="Arial"/>
              </w:rPr>
            </w:pPr>
            <w:r>
              <w:rPr>
                <w:rFonts w:ascii="Arial" w:hAnsi="Arial" w:cs="Arial"/>
              </w:rPr>
              <w:t>7.</w:t>
            </w:r>
          </w:p>
        </w:tc>
        <w:tc>
          <w:tcPr>
            <w:tcW w:w="1683" w:type="dxa"/>
          </w:tcPr>
          <w:p w:rsidR="00533F6C" w:rsidRPr="005B75C3" w:rsidRDefault="00533F6C" w:rsidP="00533F6C">
            <w:pPr>
              <w:jc w:val="center"/>
              <w:rPr>
                <w:rFonts w:ascii="Arial" w:hAnsi="Arial" w:cs="Arial"/>
                <w:b/>
                <w:bCs/>
              </w:rPr>
            </w:pPr>
            <w:r w:rsidRPr="005B75C3">
              <w:rPr>
                <w:rFonts w:ascii="Arial" w:hAnsi="Arial" w:cs="Arial"/>
                <w:b/>
                <w:bCs/>
              </w:rPr>
              <w:t>19 08 05</w:t>
            </w:r>
          </w:p>
        </w:tc>
        <w:tc>
          <w:tcPr>
            <w:tcW w:w="5001" w:type="dxa"/>
          </w:tcPr>
          <w:p w:rsidR="00533F6C" w:rsidRPr="007E17EA" w:rsidRDefault="00533F6C" w:rsidP="00533F6C">
            <w:pPr>
              <w:jc w:val="both"/>
              <w:rPr>
                <w:rFonts w:ascii="Arial" w:hAnsi="Arial" w:cs="Arial"/>
              </w:rPr>
            </w:pPr>
            <w:r w:rsidRPr="007E17EA">
              <w:rPr>
                <w:rFonts w:ascii="Arial" w:hAnsi="Arial" w:cs="Arial"/>
              </w:rPr>
              <w:t>Ustabilizowane komunalne osady ściekowe</w:t>
            </w:r>
          </w:p>
        </w:tc>
        <w:tc>
          <w:tcPr>
            <w:tcW w:w="1602" w:type="dxa"/>
          </w:tcPr>
          <w:p w:rsidR="00533F6C" w:rsidRPr="004D5B1D" w:rsidRDefault="004D5B1D" w:rsidP="00533F6C">
            <w:pPr>
              <w:pStyle w:val="Default"/>
              <w:jc w:val="center"/>
              <w:rPr>
                <w:rFonts w:ascii="Arial" w:hAnsi="Arial" w:cs="Arial"/>
                <w:b/>
                <w:bCs/>
                <w:color w:val="auto"/>
                <w:sz w:val="20"/>
                <w:szCs w:val="20"/>
              </w:rPr>
            </w:pPr>
            <w:r>
              <w:rPr>
                <w:rFonts w:ascii="Arial" w:hAnsi="Arial" w:cs="Arial"/>
                <w:b/>
                <w:bCs/>
                <w:color w:val="auto"/>
                <w:sz w:val="20"/>
                <w:szCs w:val="20"/>
              </w:rPr>
              <w:t>8 000</w:t>
            </w:r>
          </w:p>
        </w:tc>
      </w:tr>
    </w:tbl>
    <w:p w:rsidR="002A4C34" w:rsidRDefault="002A4C34" w:rsidP="002A4C34">
      <w:pPr>
        <w:tabs>
          <w:tab w:val="left" w:pos="284"/>
        </w:tabs>
        <w:spacing w:line="276" w:lineRule="auto"/>
        <w:contextualSpacing/>
        <w:jc w:val="both"/>
        <w:rPr>
          <w:rFonts w:ascii="Arial" w:hAnsi="Arial" w:cs="Arial"/>
          <w:b/>
          <w:bCs/>
        </w:rPr>
      </w:pPr>
    </w:p>
    <w:p w:rsidR="00533F6C" w:rsidRDefault="002A4C34" w:rsidP="002A4C34">
      <w:pPr>
        <w:tabs>
          <w:tab w:val="left" w:pos="284"/>
        </w:tabs>
        <w:spacing w:line="276" w:lineRule="auto"/>
        <w:contextualSpacing/>
        <w:jc w:val="both"/>
        <w:rPr>
          <w:rFonts w:ascii="Arial" w:hAnsi="Arial" w:cs="Arial"/>
          <w:sz w:val="14"/>
          <w:szCs w:val="14"/>
        </w:rPr>
      </w:pPr>
      <w:r w:rsidRPr="0026159E">
        <w:rPr>
          <w:rFonts w:ascii="Arial" w:hAnsi="Arial" w:cs="Arial"/>
          <w:b/>
          <w:bCs/>
        </w:rPr>
        <w:t>Maksymalna łączna masa odpadów wykorzystywanych w procesie:</w:t>
      </w:r>
      <w:r w:rsidRPr="002A4C34">
        <w:rPr>
          <w:rFonts w:ascii="Arial" w:hAnsi="Arial" w:cs="Arial"/>
          <w:b/>
          <w:bCs/>
        </w:rPr>
        <w:t xml:space="preserve"> </w:t>
      </w:r>
      <w:r>
        <w:rPr>
          <w:rFonts w:ascii="Arial" w:hAnsi="Arial" w:cs="Arial"/>
          <w:b/>
          <w:bCs/>
        </w:rPr>
        <w:t>8</w:t>
      </w:r>
      <w:r>
        <w:rPr>
          <w:rFonts w:ascii="Arial" w:hAnsi="Arial" w:cs="Arial"/>
          <w:b/>
          <w:bCs/>
        </w:rPr>
        <w:t> </w:t>
      </w:r>
      <w:r w:rsidRPr="00F6322B">
        <w:rPr>
          <w:rFonts w:ascii="Arial" w:hAnsi="Arial" w:cs="Arial"/>
          <w:b/>
          <w:bCs/>
        </w:rPr>
        <w:t>000</w:t>
      </w:r>
      <w:r>
        <w:rPr>
          <w:rFonts w:ascii="Arial" w:hAnsi="Arial" w:cs="Arial"/>
          <w:b/>
          <w:bCs/>
        </w:rPr>
        <w:t xml:space="preserve"> Mg/rok</w:t>
      </w:r>
    </w:p>
    <w:p w:rsidR="002A4C34" w:rsidRPr="00533F6C" w:rsidRDefault="002A4C34" w:rsidP="00533F6C">
      <w:pPr>
        <w:tabs>
          <w:tab w:val="left" w:pos="284"/>
        </w:tabs>
        <w:spacing w:line="276" w:lineRule="auto"/>
        <w:ind w:left="284"/>
        <w:contextualSpacing/>
        <w:jc w:val="both"/>
        <w:rPr>
          <w:rFonts w:ascii="Arial" w:hAnsi="Arial" w:cs="Arial"/>
          <w:sz w:val="14"/>
          <w:szCs w:val="14"/>
        </w:rPr>
      </w:pPr>
    </w:p>
    <w:p w:rsidR="00AD1BD3" w:rsidRPr="00242F24" w:rsidRDefault="00AD1BD3" w:rsidP="00971A31">
      <w:pPr>
        <w:numPr>
          <w:ilvl w:val="0"/>
          <w:numId w:val="29"/>
        </w:numPr>
        <w:tabs>
          <w:tab w:val="left" w:pos="284"/>
        </w:tabs>
        <w:spacing w:line="276" w:lineRule="auto"/>
        <w:ind w:left="284" w:hanging="284"/>
        <w:contextualSpacing/>
        <w:jc w:val="both"/>
        <w:rPr>
          <w:rFonts w:ascii="Arial" w:hAnsi="Arial" w:cs="Arial"/>
        </w:rPr>
      </w:pPr>
      <w:r w:rsidRPr="00242F24">
        <w:rPr>
          <w:rFonts w:ascii="Arial" w:hAnsi="Arial" w:cs="Arial"/>
        </w:rPr>
        <w:t>Odpady wykorzystywane będą pod warunkiem spełnienia wymagań określonych w zał</w:t>
      </w:r>
      <w:r>
        <w:rPr>
          <w:rFonts w:ascii="Arial" w:hAnsi="Arial" w:cs="Arial"/>
        </w:rPr>
        <w:t xml:space="preserve">ączniku nr </w:t>
      </w:r>
      <w:r w:rsidR="00533F6C">
        <w:rPr>
          <w:rFonts w:ascii="Arial" w:hAnsi="Arial" w:cs="Arial"/>
        </w:rPr>
        <w:t>4</w:t>
      </w:r>
      <w:r w:rsidRPr="00242F24">
        <w:rPr>
          <w:rFonts w:ascii="Arial" w:hAnsi="Arial" w:cs="Arial"/>
        </w:rPr>
        <w:t xml:space="preserve"> </w:t>
      </w:r>
      <w:r>
        <w:rPr>
          <w:rFonts w:ascii="Arial" w:hAnsi="Arial" w:cs="Arial"/>
        </w:rPr>
        <w:t>do niniejszej decyzji.</w:t>
      </w:r>
    </w:p>
    <w:p w:rsidR="00F30C23" w:rsidRPr="00A85C61" w:rsidRDefault="00F30C23" w:rsidP="00F30C23">
      <w:pPr>
        <w:pStyle w:val="Default"/>
        <w:ind w:left="284" w:hanging="284"/>
        <w:jc w:val="both"/>
        <w:rPr>
          <w:rFonts w:ascii="Arial" w:hAnsi="Arial" w:cs="Arial"/>
          <w:b/>
          <w:bCs/>
          <w:color w:val="auto"/>
          <w:sz w:val="18"/>
        </w:rPr>
      </w:pPr>
    </w:p>
    <w:p w:rsidR="00C746CB" w:rsidRPr="00242F24" w:rsidRDefault="00AB594C" w:rsidP="00C746CB">
      <w:pPr>
        <w:pStyle w:val="Tekstpodstawowy"/>
        <w:rPr>
          <w:rFonts w:ascii="Arial" w:hAnsi="Arial" w:cs="Arial"/>
          <w:bCs/>
        </w:rPr>
      </w:pPr>
      <w:r>
        <w:rPr>
          <w:rFonts w:ascii="Arial" w:hAnsi="Arial" w:cs="Arial"/>
          <w:b/>
          <w:bCs/>
        </w:rPr>
        <w:t>III</w:t>
      </w:r>
      <w:r w:rsidR="00C746CB" w:rsidRPr="00242F24">
        <w:rPr>
          <w:rFonts w:ascii="Arial" w:hAnsi="Arial" w:cs="Arial"/>
          <w:b/>
          <w:bCs/>
        </w:rPr>
        <w:t xml:space="preserve">.2. </w:t>
      </w:r>
      <w:r w:rsidR="0029789E">
        <w:rPr>
          <w:rFonts w:ascii="Arial" w:hAnsi="Arial" w:cs="Arial"/>
          <w:b/>
          <w:bCs/>
        </w:rPr>
        <w:t xml:space="preserve"> </w:t>
      </w:r>
      <w:r w:rsidR="00C746CB" w:rsidRPr="00242F24">
        <w:rPr>
          <w:rFonts w:ascii="Arial" w:hAnsi="Arial" w:cs="Arial"/>
        </w:rPr>
        <w:t xml:space="preserve">Łączna masa odpadów </w:t>
      </w:r>
      <w:r w:rsidR="00C746CB" w:rsidRPr="00242F24">
        <w:rPr>
          <w:rFonts w:ascii="Arial" w:hAnsi="Arial" w:cs="Arial"/>
          <w:bCs/>
        </w:rPr>
        <w:t xml:space="preserve">dopuszczonych do </w:t>
      </w:r>
      <w:r w:rsidR="005B518F" w:rsidRPr="00242F24">
        <w:rPr>
          <w:rFonts w:ascii="Arial" w:hAnsi="Arial" w:cs="Arial"/>
          <w:bCs/>
        </w:rPr>
        <w:t>przetwarzania w procesach</w:t>
      </w:r>
      <w:r w:rsidR="00C746CB" w:rsidRPr="00242F24">
        <w:rPr>
          <w:rFonts w:ascii="Arial" w:hAnsi="Arial" w:cs="Arial"/>
          <w:bCs/>
        </w:rPr>
        <w:t xml:space="preserve"> odzysku </w:t>
      </w:r>
      <w:r w:rsidR="005B518F" w:rsidRPr="00242F24">
        <w:rPr>
          <w:rFonts w:ascii="Arial" w:hAnsi="Arial" w:cs="Arial"/>
          <w:bCs/>
        </w:rPr>
        <w:t>na składowisku</w:t>
      </w:r>
      <w:r w:rsidR="00C746CB" w:rsidRPr="00242F24">
        <w:rPr>
          <w:rFonts w:ascii="Arial" w:hAnsi="Arial" w:cs="Arial"/>
          <w:bCs/>
        </w:rPr>
        <w:t xml:space="preserve">  nie będzie przekraczać </w:t>
      </w:r>
      <w:r w:rsidR="000E33C9">
        <w:rPr>
          <w:rFonts w:ascii="Arial" w:hAnsi="Arial" w:cs="Arial"/>
          <w:bCs/>
        </w:rPr>
        <w:t xml:space="preserve"> </w:t>
      </w:r>
      <w:r w:rsidR="00D86E01" w:rsidRPr="00C02C7E">
        <w:rPr>
          <w:rFonts w:ascii="Arial" w:hAnsi="Arial" w:cs="Arial"/>
          <w:bCs/>
        </w:rPr>
        <w:t>17 000</w:t>
      </w:r>
      <w:r w:rsidR="00C746CB" w:rsidRPr="00C02C7E">
        <w:rPr>
          <w:rFonts w:ascii="Arial" w:hAnsi="Arial" w:cs="Arial"/>
          <w:bCs/>
        </w:rPr>
        <w:t xml:space="preserve"> Mg</w:t>
      </w:r>
      <w:r w:rsidR="00C746CB" w:rsidRPr="00242F24">
        <w:rPr>
          <w:rFonts w:ascii="Arial" w:hAnsi="Arial" w:cs="Arial"/>
          <w:bCs/>
        </w:rPr>
        <w:t>/rok.</w:t>
      </w:r>
    </w:p>
    <w:p w:rsidR="00C746CB" w:rsidRPr="00242F24" w:rsidRDefault="00C746CB" w:rsidP="00C746CB">
      <w:pPr>
        <w:pStyle w:val="Default"/>
        <w:jc w:val="both"/>
        <w:rPr>
          <w:rFonts w:ascii="Arial" w:hAnsi="Arial" w:cs="Arial"/>
          <w:b/>
          <w:bCs/>
          <w:color w:val="auto"/>
        </w:rPr>
      </w:pPr>
    </w:p>
    <w:p w:rsidR="0091265D" w:rsidRDefault="0091265D" w:rsidP="003E5351">
      <w:pPr>
        <w:pStyle w:val="Nagwek3"/>
      </w:pPr>
      <w:r w:rsidRPr="00242F24">
        <w:t>I</w:t>
      </w:r>
      <w:r>
        <w:t>II</w:t>
      </w:r>
      <w:r w:rsidRPr="00242F24">
        <w:t>.</w:t>
      </w:r>
      <w:r>
        <w:t>3</w:t>
      </w:r>
      <w:r w:rsidRPr="00242F24">
        <w:t xml:space="preserve">. Rodzaje i </w:t>
      </w:r>
      <w:r>
        <w:t>masy</w:t>
      </w:r>
      <w:r w:rsidRPr="00242F24">
        <w:t xml:space="preserve"> odpadów powstających w wyniku przetwarzania </w:t>
      </w:r>
      <w:r>
        <w:t>odpadów</w:t>
      </w:r>
      <w:r w:rsidRPr="00242F24">
        <w:t xml:space="preserve"> </w:t>
      </w:r>
      <w:r>
        <w:t xml:space="preserve">w procesach odzysku </w:t>
      </w:r>
      <w:r w:rsidRPr="00242F24">
        <w:t xml:space="preserve">w okresie roku: </w:t>
      </w:r>
    </w:p>
    <w:p w:rsidR="001A1B5B" w:rsidRDefault="001A1B5B" w:rsidP="0091265D">
      <w:pPr>
        <w:pStyle w:val="Default"/>
        <w:spacing w:line="276" w:lineRule="auto"/>
        <w:jc w:val="both"/>
        <w:rPr>
          <w:rFonts w:ascii="Arial" w:hAnsi="Arial" w:cs="Arial"/>
          <w:bCs/>
          <w:color w:val="auto"/>
        </w:rPr>
      </w:pPr>
    </w:p>
    <w:p w:rsidR="0091265D" w:rsidRPr="00242F24" w:rsidRDefault="0091265D" w:rsidP="0091265D">
      <w:pPr>
        <w:pStyle w:val="Default"/>
        <w:spacing w:line="276" w:lineRule="auto"/>
        <w:jc w:val="both"/>
        <w:rPr>
          <w:rFonts w:ascii="Arial" w:hAnsi="Arial" w:cs="Arial"/>
          <w:bCs/>
          <w:color w:val="auto"/>
        </w:rPr>
      </w:pPr>
      <w:r w:rsidRPr="00242F24">
        <w:rPr>
          <w:rFonts w:ascii="Arial" w:hAnsi="Arial" w:cs="Arial"/>
          <w:bCs/>
          <w:color w:val="auto"/>
        </w:rPr>
        <w:t>W wyniku prowadzonych procesów odzysku nie będą wytwarzane odpady.</w:t>
      </w:r>
    </w:p>
    <w:p w:rsidR="00D51DB8" w:rsidRDefault="00D51DB8" w:rsidP="0079430B">
      <w:pPr>
        <w:spacing w:line="276" w:lineRule="auto"/>
        <w:jc w:val="both"/>
        <w:rPr>
          <w:rFonts w:ascii="Arial" w:hAnsi="Arial" w:cs="Arial"/>
          <w:b/>
          <w:bCs/>
          <w:sz w:val="24"/>
          <w:szCs w:val="24"/>
        </w:rPr>
      </w:pPr>
    </w:p>
    <w:p w:rsidR="008A71BE" w:rsidRPr="003E5351" w:rsidRDefault="0029789E" w:rsidP="003E5351">
      <w:pPr>
        <w:pStyle w:val="Nagwek3"/>
        <w:rPr>
          <w:rStyle w:val="Nagwek3Znak"/>
          <w:b/>
          <w:bCs/>
        </w:rPr>
      </w:pPr>
      <w:r w:rsidRPr="003E5351">
        <w:t>III</w:t>
      </w:r>
      <w:r w:rsidR="008A71BE" w:rsidRPr="003E5351">
        <w:t>.</w:t>
      </w:r>
      <w:r w:rsidR="0091265D" w:rsidRPr="003E5351">
        <w:t>4</w:t>
      </w:r>
      <w:r w:rsidR="008A71BE" w:rsidRPr="003E5351">
        <w:t xml:space="preserve">. Oznaczenie miejsca przetwarzania odpadów w procesie odzysku </w:t>
      </w:r>
      <w:r w:rsidR="008A71BE" w:rsidRPr="003E5351">
        <w:br/>
      </w:r>
      <w:r w:rsidR="008A71BE" w:rsidRPr="003E5351">
        <w:rPr>
          <w:rStyle w:val="Nagwek3Znak"/>
          <w:b/>
          <w:bCs/>
        </w:rPr>
        <w:t>na składowisku:</w:t>
      </w:r>
    </w:p>
    <w:p w:rsidR="001A1B5B" w:rsidRDefault="001A1B5B" w:rsidP="0029789E">
      <w:pPr>
        <w:spacing w:line="276" w:lineRule="auto"/>
        <w:jc w:val="both"/>
        <w:rPr>
          <w:rFonts w:ascii="Arial" w:hAnsi="Arial" w:cs="Arial"/>
          <w:b/>
          <w:bCs/>
          <w:sz w:val="24"/>
          <w:szCs w:val="24"/>
        </w:rPr>
      </w:pPr>
    </w:p>
    <w:p w:rsidR="0029789E" w:rsidRPr="00242F24" w:rsidRDefault="0091265D" w:rsidP="0029789E">
      <w:pPr>
        <w:spacing w:line="276" w:lineRule="auto"/>
        <w:jc w:val="both"/>
        <w:rPr>
          <w:rFonts w:ascii="Arial" w:hAnsi="Arial" w:cs="Arial"/>
          <w:sz w:val="24"/>
          <w:szCs w:val="24"/>
        </w:rPr>
      </w:pPr>
      <w:r w:rsidRPr="0091265D">
        <w:rPr>
          <w:rFonts w:ascii="Arial" w:hAnsi="Arial" w:cs="Arial"/>
          <w:b/>
          <w:bCs/>
          <w:sz w:val="24"/>
          <w:szCs w:val="24"/>
        </w:rPr>
        <w:t>III.4.1.</w:t>
      </w:r>
      <w:r>
        <w:rPr>
          <w:rFonts w:ascii="Arial" w:hAnsi="Arial" w:cs="Arial"/>
          <w:sz w:val="24"/>
          <w:szCs w:val="24"/>
        </w:rPr>
        <w:t xml:space="preserve"> </w:t>
      </w:r>
      <w:r w:rsidR="008A71BE" w:rsidRPr="00242F24">
        <w:rPr>
          <w:rFonts w:ascii="Arial" w:hAnsi="Arial" w:cs="Arial"/>
          <w:sz w:val="24"/>
          <w:szCs w:val="24"/>
        </w:rPr>
        <w:t xml:space="preserve">Przetwarzanie </w:t>
      </w:r>
      <w:r w:rsidR="0076385F" w:rsidRPr="00242F24">
        <w:rPr>
          <w:rFonts w:ascii="Arial" w:hAnsi="Arial" w:cs="Arial"/>
          <w:sz w:val="24"/>
          <w:szCs w:val="24"/>
        </w:rPr>
        <w:t xml:space="preserve">odpadów wymienionych w pkt. </w:t>
      </w:r>
      <w:r w:rsidR="005B518F" w:rsidRPr="00242F24">
        <w:rPr>
          <w:rFonts w:ascii="Arial" w:hAnsi="Arial" w:cs="Arial"/>
          <w:sz w:val="24"/>
          <w:szCs w:val="24"/>
        </w:rPr>
        <w:t>I</w:t>
      </w:r>
      <w:r w:rsidR="0029789E">
        <w:rPr>
          <w:rFonts w:ascii="Arial" w:hAnsi="Arial" w:cs="Arial"/>
          <w:sz w:val="24"/>
          <w:szCs w:val="24"/>
        </w:rPr>
        <w:t>II</w:t>
      </w:r>
      <w:r w:rsidR="008A71BE" w:rsidRPr="00242F24">
        <w:rPr>
          <w:rFonts w:ascii="Arial" w:hAnsi="Arial" w:cs="Arial"/>
          <w:sz w:val="24"/>
          <w:szCs w:val="24"/>
        </w:rPr>
        <w:t xml:space="preserve">.1. niniejszej decyzji </w:t>
      </w:r>
      <w:r>
        <w:rPr>
          <w:rFonts w:ascii="Arial" w:hAnsi="Arial" w:cs="Arial"/>
          <w:sz w:val="24"/>
          <w:szCs w:val="24"/>
        </w:rPr>
        <w:br/>
      </w:r>
      <w:r w:rsidR="005B518F" w:rsidRPr="00242F24">
        <w:rPr>
          <w:rFonts w:ascii="Arial" w:hAnsi="Arial" w:cs="Arial"/>
          <w:sz w:val="24"/>
          <w:szCs w:val="24"/>
        </w:rPr>
        <w:t>w proces</w:t>
      </w:r>
      <w:r w:rsidR="007D2D2D">
        <w:rPr>
          <w:rFonts w:ascii="Arial" w:hAnsi="Arial" w:cs="Arial"/>
          <w:sz w:val="24"/>
          <w:szCs w:val="24"/>
        </w:rPr>
        <w:t>ach</w:t>
      </w:r>
      <w:r w:rsidR="005B518F" w:rsidRPr="00242F24">
        <w:rPr>
          <w:rFonts w:ascii="Arial" w:hAnsi="Arial" w:cs="Arial"/>
          <w:sz w:val="24"/>
          <w:szCs w:val="24"/>
        </w:rPr>
        <w:t xml:space="preserve"> odzysku</w:t>
      </w:r>
      <w:r w:rsidR="008A71BE" w:rsidRPr="00242F24">
        <w:rPr>
          <w:rFonts w:ascii="Arial" w:hAnsi="Arial" w:cs="Arial"/>
          <w:sz w:val="24"/>
          <w:szCs w:val="24"/>
        </w:rPr>
        <w:t xml:space="preserve"> prowadzon</w:t>
      </w:r>
      <w:r w:rsidR="005B518F" w:rsidRPr="00242F24">
        <w:rPr>
          <w:rFonts w:ascii="Arial" w:hAnsi="Arial" w:cs="Arial"/>
          <w:sz w:val="24"/>
          <w:szCs w:val="24"/>
        </w:rPr>
        <w:t>e</w:t>
      </w:r>
      <w:r w:rsidR="008A71BE" w:rsidRPr="00242F24">
        <w:rPr>
          <w:rFonts w:ascii="Arial" w:hAnsi="Arial" w:cs="Arial"/>
          <w:sz w:val="24"/>
          <w:szCs w:val="24"/>
        </w:rPr>
        <w:t xml:space="preserve"> będzie </w:t>
      </w:r>
      <w:r w:rsidR="0029789E" w:rsidRPr="00242F24">
        <w:rPr>
          <w:rFonts w:ascii="Arial" w:hAnsi="Arial" w:cs="Arial"/>
          <w:sz w:val="24"/>
          <w:szCs w:val="24"/>
        </w:rPr>
        <w:t xml:space="preserve">na kwaterze składowiska zlokalizowanej </w:t>
      </w:r>
      <w:r w:rsidR="0029789E">
        <w:rPr>
          <w:rFonts w:ascii="Arial" w:hAnsi="Arial" w:cs="Arial"/>
          <w:sz w:val="24"/>
          <w:szCs w:val="24"/>
        </w:rPr>
        <w:br/>
      </w:r>
      <w:r w:rsidR="0029789E" w:rsidRPr="00242F24">
        <w:rPr>
          <w:rFonts w:ascii="Arial" w:hAnsi="Arial" w:cs="Arial"/>
          <w:sz w:val="24"/>
          <w:szCs w:val="24"/>
        </w:rPr>
        <w:t xml:space="preserve">w </w:t>
      </w:r>
      <w:r w:rsidR="0029789E">
        <w:rPr>
          <w:rFonts w:ascii="Arial" w:hAnsi="Arial" w:cs="Arial"/>
          <w:sz w:val="24"/>
          <w:szCs w:val="24"/>
        </w:rPr>
        <w:t>Jeziórku, gm. Grębów</w:t>
      </w:r>
      <w:r w:rsidR="0029789E" w:rsidRPr="00242F24">
        <w:rPr>
          <w:rFonts w:ascii="Arial" w:hAnsi="Arial" w:cs="Arial"/>
          <w:sz w:val="24"/>
          <w:szCs w:val="24"/>
        </w:rPr>
        <w:t xml:space="preserve"> na dział</w:t>
      </w:r>
      <w:r w:rsidR="0029789E">
        <w:rPr>
          <w:rFonts w:ascii="Arial" w:hAnsi="Arial" w:cs="Arial"/>
          <w:sz w:val="24"/>
          <w:szCs w:val="24"/>
        </w:rPr>
        <w:t>kach</w:t>
      </w:r>
      <w:r w:rsidR="0029789E" w:rsidRPr="00242F24">
        <w:rPr>
          <w:rFonts w:ascii="Arial" w:hAnsi="Arial" w:cs="Arial"/>
          <w:sz w:val="24"/>
          <w:szCs w:val="24"/>
        </w:rPr>
        <w:t xml:space="preserve"> o nr </w:t>
      </w:r>
      <w:r w:rsidR="0029789E" w:rsidRPr="007E1533">
        <w:rPr>
          <w:rFonts w:ascii="Arial" w:hAnsi="Arial" w:cs="Arial"/>
          <w:sz w:val="24"/>
          <w:szCs w:val="24"/>
        </w:rPr>
        <w:t>ewidencyjnych: 1151/2, 1152/2, 1153/2, 1154/2, 1155/2, 1156/2, 1157/2, 1158/2, 1165/5, 1163/3, 1167/2, 1168/2, 1169/2, 1170/4, 1150/4</w:t>
      </w:r>
      <w:r w:rsidR="0029789E">
        <w:rPr>
          <w:rFonts w:ascii="Arial" w:hAnsi="Arial" w:cs="Arial"/>
          <w:sz w:val="24"/>
          <w:szCs w:val="24"/>
        </w:rPr>
        <w:t xml:space="preserve">, </w:t>
      </w:r>
      <w:r w:rsidR="0029789E" w:rsidRPr="00242F24">
        <w:rPr>
          <w:rFonts w:ascii="Arial" w:hAnsi="Arial" w:cs="Arial"/>
          <w:sz w:val="24"/>
          <w:szCs w:val="24"/>
        </w:rPr>
        <w:t>do któr</w:t>
      </w:r>
      <w:r w:rsidR="0029789E">
        <w:rPr>
          <w:rFonts w:ascii="Arial" w:hAnsi="Arial" w:cs="Arial"/>
          <w:sz w:val="24"/>
          <w:szCs w:val="24"/>
        </w:rPr>
        <w:t>ych</w:t>
      </w:r>
      <w:r w:rsidR="0029789E" w:rsidRPr="00242F24">
        <w:rPr>
          <w:rFonts w:ascii="Arial" w:hAnsi="Arial" w:cs="Arial"/>
          <w:sz w:val="24"/>
          <w:szCs w:val="24"/>
        </w:rPr>
        <w:t xml:space="preserve"> zarządzający składowiskiem dysponuje tytułem prawnym.</w:t>
      </w:r>
    </w:p>
    <w:p w:rsidR="001A1B5B" w:rsidRDefault="001A1B5B" w:rsidP="0079430B">
      <w:pPr>
        <w:pStyle w:val="Default"/>
        <w:spacing w:line="276" w:lineRule="auto"/>
        <w:jc w:val="both"/>
        <w:rPr>
          <w:rFonts w:ascii="Arial" w:hAnsi="Arial" w:cs="Arial"/>
          <w:b/>
          <w:bCs/>
        </w:rPr>
      </w:pPr>
    </w:p>
    <w:p w:rsidR="0091265D" w:rsidRDefault="0091265D" w:rsidP="003E5351">
      <w:pPr>
        <w:pStyle w:val="Nagwek3"/>
      </w:pPr>
      <w:r>
        <w:t>III</w:t>
      </w:r>
      <w:r w:rsidRPr="00242F24">
        <w:t>.</w:t>
      </w:r>
      <w:r>
        <w:t>5</w:t>
      </w:r>
      <w:r w:rsidRPr="00242F24">
        <w:t>.</w:t>
      </w:r>
      <w:r>
        <w:t xml:space="preserve"> Metody przetwarzania odpadów </w:t>
      </w:r>
      <w:r w:rsidR="007D2D2D" w:rsidRPr="00242F24">
        <w:t>poprzez ich wykorzystanie na składowisku i kwalifikacja procesu</w:t>
      </w:r>
      <w:r w:rsidR="007D2D2D">
        <w:t>:</w:t>
      </w:r>
    </w:p>
    <w:p w:rsidR="001A1B5B" w:rsidRDefault="001A1B5B" w:rsidP="0029789E">
      <w:pPr>
        <w:pStyle w:val="Default"/>
        <w:spacing w:line="276" w:lineRule="auto"/>
        <w:jc w:val="both"/>
        <w:rPr>
          <w:rFonts w:ascii="Arial" w:hAnsi="Arial" w:cs="Arial"/>
          <w:b/>
          <w:bCs/>
          <w:color w:val="auto"/>
        </w:rPr>
      </w:pPr>
    </w:p>
    <w:p w:rsidR="004C263E" w:rsidRPr="00242F24" w:rsidRDefault="005B518F" w:rsidP="0029789E">
      <w:pPr>
        <w:pStyle w:val="Default"/>
        <w:spacing w:line="276" w:lineRule="auto"/>
        <w:jc w:val="both"/>
        <w:rPr>
          <w:rFonts w:ascii="Arial" w:hAnsi="Arial" w:cs="Arial"/>
          <w:color w:val="auto"/>
        </w:rPr>
      </w:pPr>
      <w:r w:rsidRPr="00242F24">
        <w:rPr>
          <w:rFonts w:ascii="Arial" w:hAnsi="Arial" w:cs="Arial"/>
          <w:b/>
          <w:bCs/>
          <w:color w:val="auto"/>
        </w:rPr>
        <w:t>I</w:t>
      </w:r>
      <w:r w:rsidR="0029789E">
        <w:rPr>
          <w:rFonts w:ascii="Arial" w:hAnsi="Arial" w:cs="Arial"/>
          <w:b/>
          <w:bCs/>
          <w:color w:val="auto"/>
        </w:rPr>
        <w:t>II</w:t>
      </w:r>
      <w:r w:rsidRPr="00242F24">
        <w:rPr>
          <w:rFonts w:ascii="Arial" w:hAnsi="Arial" w:cs="Arial"/>
          <w:b/>
          <w:bCs/>
          <w:color w:val="auto"/>
        </w:rPr>
        <w:t>.</w:t>
      </w:r>
      <w:r w:rsidR="007D2D2D">
        <w:rPr>
          <w:rFonts w:ascii="Arial" w:hAnsi="Arial" w:cs="Arial"/>
          <w:b/>
          <w:bCs/>
          <w:color w:val="auto"/>
        </w:rPr>
        <w:t>5</w:t>
      </w:r>
      <w:r w:rsidRPr="00242F24">
        <w:rPr>
          <w:rFonts w:ascii="Arial" w:hAnsi="Arial" w:cs="Arial"/>
          <w:b/>
          <w:bCs/>
          <w:color w:val="auto"/>
        </w:rPr>
        <w:t>.</w:t>
      </w:r>
      <w:r w:rsidR="004C263E" w:rsidRPr="00242F24">
        <w:rPr>
          <w:rFonts w:ascii="Arial" w:hAnsi="Arial" w:cs="Arial"/>
          <w:b/>
          <w:color w:val="auto"/>
        </w:rPr>
        <w:t>1.</w:t>
      </w:r>
      <w:r w:rsidR="004C263E" w:rsidRPr="00242F24">
        <w:rPr>
          <w:rFonts w:ascii="Arial" w:hAnsi="Arial" w:cs="Arial"/>
          <w:color w:val="auto"/>
        </w:rPr>
        <w:t xml:space="preserve"> </w:t>
      </w:r>
      <w:r w:rsidR="007D2D2D">
        <w:rPr>
          <w:rFonts w:ascii="Arial" w:hAnsi="Arial" w:cs="Arial"/>
          <w:color w:val="auto"/>
          <w:szCs w:val="23"/>
        </w:rPr>
        <w:t>Przetwarzanie</w:t>
      </w:r>
      <w:r w:rsidRPr="00242F24">
        <w:rPr>
          <w:rFonts w:ascii="Arial" w:hAnsi="Arial" w:cs="Arial"/>
          <w:color w:val="auto"/>
          <w:szCs w:val="23"/>
        </w:rPr>
        <w:t xml:space="preserve"> odpadów wymienionych w </w:t>
      </w:r>
      <w:r w:rsidRPr="00242F24">
        <w:rPr>
          <w:rFonts w:ascii="Arial" w:hAnsi="Arial" w:cs="Arial"/>
          <w:color w:val="auto"/>
        </w:rPr>
        <w:t>pkt. I</w:t>
      </w:r>
      <w:r w:rsidR="0029789E">
        <w:rPr>
          <w:rFonts w:ascii="Arial" w:hAnsi="Arial" w:cs="Arial"/>
          <w:color w:val="auto"/>
        </w:rPr>
        <w:t>II</w:t>
      </w:r>
      <w:r w:rsidRPr="00242F24">
        <w:rPr>
          <w:rFonts w:ascii="Arial" w:hAnsi="Arial" w:cs="Arial"/>
          <w:color w:val="auto"/>
        </w:rPr>
        <w:t>.1.</w:t>
      </w:r>
      <w:r w:rsidRPr="00242F24">
        <w:rPr>
          <w:rFonts w:ascii="Arial" w:hAnsi="Arial" w:cs="Arial"/>
          <w:color w:val="auto"/>
          <w:szCs w:val="23"/>
        </w:rPr>
        <w:t xml:space="preserve"> niniejszej decyzji </w:t>
      </w:r>
      <w:r w:rsidR="0029789E">
        <w:rPr>
          <w:rFonts w:ascii="Arial" w:hAnsi="Arial" w:cs="Arial"/>
          <w:color w:val="auto"/>
          <w:szCs w:val="23"/>
        </w:rPr>
        <w:br/>
      </w:r>
      <w:r w:rsidR="007D2D2D">
        <w:rPr>
          <w:rFonts w:ascii="Arial" w:hAnsi="Arial" w:cs="Arial"/>
          <w:color w:val="auto"/>
          <w:szCs w:val="23"/>
        </w:rPr>
        <w:t xml:space="preserve">w procesach odzysku </w:t>
      </w:r>
      <w:r w:rsidR="007D2D2D" w:rsidRPr="00A65FE3">
        <w:rPr>
          <w:rFonts w:ascii="Arial" w:hAnsi="Arial" w:cs="Arial"/>
          <w:bCs/>
        </w:rPr>
        <w:t>na składowisku odpadów w Jeziórku, gm. Grębów prowadzone będzie metod</w:t>
      </w:r>
      <w:r w:rsidR="007D2D2D">
        <w:rPr>
          <w:rFonts w:ascii="Arial" w:hAnsi="Arial" w:cs="Arial"/>
          <w:bCs/>
        </w:rPr>
        <w:t xml:space="preserve">ami </w:t>
      </w:r>
      <w:r w:rsidR="004C263E" w:rsidRPr="00242F24">
        <w:rPr>
          <w:rFonts w:ascii="Arial" w:hAnsi="Arial" w:cs="Arial"/>
          <w:color w:val="auto"/>
        </w:rPr>
        <w:t>kwalifikowan</w:t>
      </w:r>
      <w:r w:rsidR="007D2D2D">
        <w:rPr>
          <w:rFonts w:ascii="Arial" w:hAnsi="Arial" w:cs="Arial"/>
          <w:color w:val="auto"/>
        </w:rPr>
        <w:t>ymi</w:t>
      </w:r>
      <w:r w:rsidR="004C263E" w:rsidRPr="00242F24">
        <w:rPr>
          <w:rFonts w:ascii="Arial" w:hAnsi="Arial" w:cs="Arial"/>
          <w:color w:val="auto"/>
        </w:rPr>
        <w:t xml:space="preserve"> jako:</w:t>
      </w:r>
    </w:p>
    <w:p w:rsidR="008A71BE" w:rsidRPr="00242F24" w:rsidRDefault="008A71BE" w:rsidP="00971A31">
      <w:pPr>
        <w:numPr>
          <w:ilvl w:val="0"/>
          <w:numId w:val="12"/>
        </w:numPr>
        <w:spacing w:line="276" w:lineRule="auto"/>
        <w:ind w:left="426" w:hanging="426"/>
        <w:jc w:val="both"/>
        <w:rPr>
          <w:rFonts w:ascii="Arial" w:hAnsi="Arial" w:cs="Arial"/>
          <w:sz w:val="24"/>
          <w:szCs w:val="24"/>
        </w:rPr>
      </w:pPr>
      <w:r w:rsidRPr="00242F24">
        <w:rPr>
          <w:rFonts w:ascii="Arial" w:hAnsi="Arial" w:cs="Arial"/>
          <w:sz w:val="24"/>
          <w:szCs w:val="24"/>
        </w:rPr>
        <w:t xml:space="preserve">R3 </w:t>
      </w:r>
      <w:r w:rsidR="0029789E">
        <w:rPr>
          <w:rFonts w:ascii="Arial" w:hAnsi="Arial" w:cs="Arial"/>
          <w:sz w:val="24"/>
          <w:szCs w:val="24"/>
        </w:rPr>
        <w:t>/</w:t>
      </w:r>
      <w:r w:rsidRPr="00242F24">
        <w:rPr>
          <w:rFonts w:ascii="Arial" w:hAnsi="Arial" w:cs="Arial"/>
          <w:sz w:val="24"/>
          <w:szCs w:val="24"/>
        </w:rPr>
        <w:t xml:space="preserve">Recykling lub odzysk substancji organicznych, które nie są stosowane </w:t>
      </w:r>
      <w:r w:rsidR="00E30A1B">
        <w:rPr>
          <w:rFonts w:ascii="Arial" w:hAnsi="Arial" w:cs="Arial"/>
          <w:sz w:val="24"/>
          <w:szCs w:val="24"/>
        </w:rPr>
        <w:br/>
      </w:r>
      <w:r w:rsidRPr="00242F24">
        <w:rPr>
          <w:rFonts w:ascii="Arial" w:hAnsi="Arial" w:cs="Arial"/>
          <w:sz w:val="24"/>
          <w:szCs w:val="24"/>
        </w:rPr>
        <w:t>jako rozpuszczalniki (w tym kompostowanie i inne biologiczne procesy przekształcania)</w:t>
      </w:r>
      <w:r w:rsidR="0029789E">
        <w:rPr>
          <w:rFonts w:ascii="Arial" w:hAnsi="Arial" w:cs="Arial"/>
          <w:sz w:val="24"/>
          <w:szCs w:val="24"/>
        </w:rPr>
        <w:t>/</w:t>
      </w:r>
      <w:r w:rsidRPr="00242F24">
        <w:rPr>
          <w:rFonts w:ascii="Arial" w:hAnsi="Arial" w:cs="Arial"/>
          <w:sz w:val="24"/>
          <w:szCs w:val="24"/>
        </w:rPr>
        <w:t xml:space="preserve">, </w:t>
      </w:r>
    </w:p>
    <w:p w:rsidR="007D2D2D" w:rsidRDefault="008A71BE" w:rsidP="00971A31">
      <w:pPr>
        <w:numPr>
          <w:ilvl w:val="0"/>
          <w:numId w:val="12"/>
        </w:numPr>
        <w:tabs>
          <w:tab w:val="left" w:pos="0"/>
        </w:tabs>
        <w:spacing w:line="276" w:lineRule="auto"/>
        <w:ind w:left="426" w:hanging="426"/>
        <w:jc w:val="both"/>
        <w:rPr>
          <w:rFonts w:ascii="Arial" w:hAnsi="Arial" w:cs="Arial"/>
          <w:bCs/>
        </w:rPr>
      </w:pPr>
      <w:r w:rsidRPr="007D2D2D">
        <w:rPr>
          <w:rFonts w:ascii="Arial" w:hAnsi="Arial" w:cs="Arial"/>
          <w:sz w:val="24"/>
          <w:szCs w:val="24"/>
        </w:rPr>
        <w:t xml:space="preserve">R5 </w:t>
      </w:r>
      <w:r w:rsidR="0029789E" w:rsidRPr="007D2D2D">
        <w:rPr>
          <w:rFonts w:ascii="Arial" w:hAnsi="Arial" w:cs="Arial"/>
          <w:sz w:val="24"/>
          <w:szCs w:val="24"/>
        </w:rPr>
        <w:t>/</w:t>
      </w:r>
      <w:r w:rsidRPr="007D2D2D">
        <w:rPr>
          <w:rFonts w:ascii="Arial" w:hAnsi="Arial" w:cs="Arial"/>
          <w:sz w:val="24"/>
          <w:szCs w:val="24"/>
        </w:rPr>
        <w:t>Recykling lub odzysk innych materiałów nieorganicznych</w:t>
      </w:r>
      <w:r w:rsidR="0029789E" w:rsidRPr="007D2D2D">
        <w:rPr>
          <w:rFonts w:ascii="Arial" w:hAnsi="Arial" w:cs="Arial"/>
          <w:sz w:val="24"/>
          <w:szCs w:val="24"/>
        </w:rPr>
        <w:t>/</w:t>
      </w:r>
      <w:r w:rsidR="007D2D2D" w:rsidRPr="007D2D2D">
        <w:rPr>
          <w:rFonts w:ascii="Arial" w:hAnsi="Arial" w:cs="Arial"/>
          <w:sz w:val="24"/>
          <w:szCs w:val="24"/>
        </w:rPr>
        <w:t>,</w:t>
      </w:r>
    </w:p>
    <w:p w:rsidR="007D2D2D" w:rsidRPr="007D2D2D" w:rsidRDefault="007D2D2D" w:rsidP="007D2D2D">
      <w:pPr>
        <w:tabs>
          <w:tab w:val="left" w:pos="0"/>
        </w:tabs>
        <w:spacing w:line="276" w:lineRule="auto"/>
        <w:jc w:val="both"/>
        <w:rPr>
          <w:rFonts w:ascii="Arial" w:hAnsi="Arial" w:cs="Arial"/>
          <w:bCs/>
          <w:sz w:val="24"/>
          <w:szCs w:val="24"/>
        </w:rPr>
      </w:pPr>
      <w:r w:rsidRPr="007D2D2D">
        <w:rPr>
          <w:rFonts w:ascii="Arial" w:hAnsi="Arial" w:cs="Arial"/>
          <w:bCs/>
          <w:sz w:val="24"/>
          <w:szCs w:val="24"/>
        </w:rPr>
        <w:t xml:space="preserve">zgodnie z załącznikiem nr </w:t>
      </w:r>
      <w:r>
        <w:rPr>
          <w:rFonts w:ascii="Arial" w:hAnsi="Arial" w:cs="Arial"/>
          <w:bCs/>
          <w:sz w:val="24"/>
          <w:szCs w:val="24"/>
        </w:rPr>
        <w:t>1</w:t>
      </w:r>
      <w:r w:rsidRPr="007D2D2D">
        <w:rPr>
          <w:rFonts w:ascii="Arial" w:hAnsi="Arial" w:cs="Arial"/>
          <w:bCs/>
          <w:sz w:val="24"/>
          <w:szCs w:val="24"/>
        </w:rPr>
        <w:t xml:space="preserve"> „Niewyczerpujący wykaz procesów </w:t>
      </w:r>
      <w:r>
        <w:rPr>
          <w:rFonts w:ascii="Arial" w:hAnsi="Arial" w:cs="Arial"/>
          <w:bCs/>
          <w:sz w:val="24"/>
          <w:szCs w:val="24"/>
        </w:rPr>
        <w:t>odzysku</w:t>
      </w:r>
      <w:r w:rsidRPr="007D2D2D">
        <w:rPr>
          <w:rFonts w:ascii="Arial" w:hAnsi="Arial" w:cs="Arial"/>
          <w:bCs/>
          <w:sz w:val="24"/>
          <w:szCs w:val="24"/>
        </w:rPr>
        <w:t>” do ustawy o odpadach.</w:t>
      </w:r>
    </w:p>
    <w:p w:rsidR="001A1B5B" w:rsidRPr="00786EC7" w:rsidRDefault="001A1B5B" w:rsidP="007D2D2D">
      <w:pPr>
        <w:pStyle w:val="Default"/>
        <w:spacing w:line="276" w:lineRule="auto"/>
        <w:jc w:val="both"/>
        <w:rPr>
          <w:rFonts w:ascii="Arial" w:hAnsi="Arial" w:cs="Arial"/>
          <w:b/>
          <w:bCs/>
          <w:color w:val="auto"/>
        </w:rPr>
      </w:pPr>
    </w:p>
    <w:p w:rsidR="007D2D2D" w:rsidRDefault="007D2D2D" w:rsidP="003E5351">
      <w:pPr>
        <w:pStyle w:val="Nagwek3"/>
        <w:rPr>
          <w:bCs/>
        </w:rPr>
      </w:pPr>
      <w:r>
        <w:rPr>
          <w:bCs/>
        </w:rPr>
        <w:t>III</w:t>
      </w:r>
      <w:r w:rsidRPr="00242F24">
        <w:rPr>
          <w:bCs/>
        </w:rPr>
        <w:t>.</w:t>
      </w:r>
      <w:r>
        <w:rPr>
          <w:bCs/>
        </w:rPr>
        <w:t>6</w:t>
      </w:r>
      <w:r w:rsidRPr="00242F24">
        <w:rPr>
          <w:bCs/>
        </w:rPr>
        <w:t>.</w:t>
      </w:r>
      <w:r>
        <w:rPr>
          <w:bCs/>
        </w:rPr>
        <w:t xml:space="preserve"> </w:t>
      </w:r>
      <w:r w:rsidRPr="00242F24">
        <w:t xml:space="preserve">Warunki </w:t>
      </w:r>
      <w:r w:rsidRPr="00242F24">
        <w:rPr>
          <w:bCs/>
        </w:rPr>
        <w:t xml:space="preserve">procesu </w:t>
      </w:r>
      <w:r w:rsidRPr="00242F24">
        <w:t xml:space="preserve">przetwarzania </w:t>
      </w:r>
      <w:r w:rsidRPr="00242F24">
        <w:rPr>
          <w:bCs/>
        </w:rPr>
        <w:t xml:space="preserve">odpadów </w:t>
      </w:r>
      <w:r w:rsidRPr="00242F24">
        <w:t>poprzez ich wykorzystanie na składowisku</w:t>
      </w:r>
      <w:r>
        <w:t>:</w:t>
      </w:r>
      <w:r w:rsidRPr="00242F24">
        <w:rPr>
          <w:bCs/>
        </w:rPr>
        <w:t xml:space="preserve"> </w:t>
      </w:r>
    </w:p>
    <w:p w:rsidR="003E5351" w:rsidRDefault="003E5351" w:rsidP="001A1B5B">
      <w:pPr>
        <w:pStyle w:val="ListParagraph"/>
        <w:tabs>
          <w:tab w:val="left" w:pos="0"/>
        </w:tabs>
        <w:ind w:left="0"/>
        <w:jc w:val="both"/>
        <w:rPr>
          <w:rFonts w:ascii="Arial" w:hAnsi="Arial" w:cs="Arial"/>
          <w:b/>
          <w:bCs/>
          <w:sz w:val="24"/>
          <w:szCs w:val="24"/>
        </w:rPr>
      </w:pPr>
    </w:p>
    <w:p w:rsidR="001A1B5B" w:rsidRDefault="005B518F" w:rsidP="001A1B5B">
      <w:pPr>
        <w:pStyle w:val="ListParagraph"/>
        <w:tabs>
          <w:tab w:val="left" w:pos="0"/>
        </w:tabs>
        <w:ind w:left="0"/>
        <w:jc w:val="both"/>
        <w:rPr>
          <w:rFonts w:ascii="Arial" w:hAnsi="Arial" w:cs="Arial"/>
          <w:sz w:val="24"/>
          <w:szCs w:val="24"/>
        </w:rPr>
      </w:pPr>
      <w:r w:rsidRPr="00242F24">
        <w:rPr>
          <w:rFonts w:ascii="Arial" w:hAnsi="Arial" w:cs="Arial"/>
          <w:b/>
          <w:bCs/>
          <w:sz w:val="24"/>
          <w:szCs w:val="24"/>
        </w:rPr>
        <w:t>I</w:t>
      </w:r>
      <w:r w:rsidR="0029789E">
        <w:rPr>
          <w:rFonts w:ascii="Arial" w:hAnsi="Arial" w:cs="Arial"/>
          <w:b/>
          <w:bCs/>
          <w:sz w:val="24"/>
          <w:szCs w:val="24"/>
        </w:rPr>
        <w:t>II</w:t>
      </w:r>
      <w:r w:rsidRPr="00242F24">
        <w:rPr>
          <w:rFonts w:ascii="Arial" w:hAnsi="Arial" w:cs="Arial"/>
          <w:b/>
          <w:bCs/>
          <w:sz w:val="24"/>
          <w:szCs w:val="24"/>
        </w:rPr>
        <w:t>.</w:t>
      </w:r>
      <w:r w:rsidR="007D2D2D">
        <w:rPr>
          <w:rFonts w:ascii="Arial" w:hAnsi="Arial" w:cs="Arial"/>
          <w:b/>
          <w:bCs/>
          <w:sz w:val="24"/>
          <w:szCs w:val="24"/>
        </w:rPr>
        <w:t>6</w:t>
      </w:r>
      <w:r w:rsidRPr="00242F24">
        <w:rPr>
          <w:rFonts w:ascii="Arial" w:hAnsi="Arial" w:cs="Arial"/>
          <w:b/>
          <w:bCs/>
          <w:sz w:val="24"/>
          <w:szCs w:val="24"/>
        </w:rPr>
        <w:t>.</w:t>
      </w:r>
      <w:r w:rsidR="007D2D2D">
        <w:rPr>
          <w:rFonts w:ascii="Arial" w:hAnsi="Arial" w:cs="Arial"/>
          <w:b/>
          <w:bCs/>
          <w:sz w:val="24"/>
          <w:szCs w:val="24"/>
        </w:rPr>
        <w:t>1</w:t>
      </w:r>
      <w:r w:rsidRPr="00242F24">
        <w:rPr>
          <w:rFonts w:ascii="Arial" w:hAnsi="Arial" w:cs="Arial"/>
          <w:b/>
          <w:sz w:val="24"/>
          <w:szCs w:val="24"/>
        </w:rPr>
        <w:t>.</w:t>
      </w:r>
      <w:r w:rsidRPr="00242F24">
        <w:rPr>
          <w:rFonts w:ascii="Arial" w:hAnsi="Arial" w:cs="Arial"/>
          <w:sz w:val="24"/>
          <w:szCs w:val="24"/>
        </w:rPr>
        <w:t xml:space="preserve"> </w:t>
      </w:r>
      <w:r w:rsidR="00D31005" w:rsidRPr="00242F24">
        <w:rPr>
          <w:rFonts w:ascii="Arial" w:hAnsi="Arial" w:cs="Arial"/>
          <w:sz w:val="24"/>
          <w:szCs w:val="24"/>
        </w:rPr>
        <w:t xml:space="preserve">Warstwa izolacyjna stosowana będzie zgodnie z </w:t>
      </w:r>
      <w:r w:rsidR="0011750F">
        <w:rPr>
          <w:rFonts w:ascii="Arial" w:hAnsi="Arial" w:cs="Arial"/>
          <w:sz w:val="24"/>
          <w:szCs w:val="24"/>
        </w:rPr>
        <w:t xml:space="preserve">decyzją </w:t>
      </w:r>
      <w:r w:rsidR="00D31005" w:rsidRPr="00242F24">
        <w:rPr>
          <w:rFonts w:ascii="Arial" w:hAnsi="Arial" w:cs="Arial"/>
          <w:sz w:val="24"/>
          <w:szCs w:val="24"/>
        </w:rPr>
        <w:t>zatwierdz</w:t>
      </w:r>
      <w:r w:rsidR="0011750F">
        <w:rPr>
          <w:rFonts w:ascii="Arial" w:hAnsi="Arial" w:cs="Arial"/>
          <w:sz w:val="24"/>
          <w:szCs w:val="24"/>
        </w:rPr>
        <w:t>ającą</w:t>
      </w:r>
      <w:r w:rsidR="00D31005" w:rsidRPr="00242F24">
        <w:rPr>
          <w:rFonts w:ascii="Arial" w:hAnsi="Arial" w:cs="Arial"/>
          <w:sz w:val="24"/>
          <w:szCs w:val="24"/>
        </w:rPr>
        <w:t xml:space="preserve"> </w:t>
      </w:r>
      <w:r w:rsidR="0011750F">
        <w:rPr>
          <w:rFonts w:ascii="Arial" w:hAnsi="Arial" w:cs="Arial"/>
          <w:sz w:val="24"/>
          <w:szCs w:val="24"/>
        </w:rPr>
        <w:t>i</w:t>
      </w:r>
      <w:r w:rsidR="00D31005" w:rsidRPr="00242F24">
        <w:rPr>
          <w:rFonts w:ascii="Arial" w:hAnsi="Arial" w:cs="Arial"/>
          <w:sz w:val="24"/>
          <w:szCs w:val="24"/>
        </w:rPr>
        <w:t>nstrukcj</w:t>
      </w:r>
      <w:r w:rsidR="0011750F">
        <w:rPr>
          <w:rFonts w:ascii="Arial" w:hAnsi="Arial" w:cs="Arial"/>
          <w:sz w:val="24"/>
          <w:szCs w:val="24"/>
        </w:rPr>
        <w:t>ę</w:t>
      </w:r>
      <w:r w:rsidR="00D31005" w:rsidRPr="00242F24">
        <w:rPr>
          <w:rFonts w:ascii="Arial" w:hAnsi="Arial" w:cs="Arial"/>
          <w:sz w:val="24"/>
          <w:szCs w:val="24"/>
        </w:rPr>
        <w:t xml:space="preserve"> </w:t>
      </w:r>
      <w:r w:rsidR="00242B4C" w:rsidRPr="00242F24">
        <w:rPr>
          <w:rFonts w:ascii="Arial" w:hAnsi="Arial" w:cs="Arial"/>
          <w:sz w:val="24"/>
          <w:szCs w:val="24"/>
        </w:rPr>
        <w:t>prowadzenia</w:t>
      </w:r>
      <w:r w:rsidR="00D31005" w:rsidRPr="00242F24">
        <w:rPr>
          <w:rFonts w:ascii="Arial" w:hAnsi="Arial" w:cs="Arial"/>
          <w:sz w:val="24"/>
          <w:szCs w:val="24"/>
        </w:rPr>
        <w:t xml:space="preserve"> składowiska.</w:t>
      </w:r>
      <w:r w:rsidR="00955AA7" w:rsidRPr="00242F24">
        <w:rPr>
          <w:rFonts w:ascii="Arial" w:hAnsi="Arial" w:cs="Arial"/>
          <w:b/>
          <w:sz w:val="24"/>
          <w:szCs w:val="24"/>
        </w:rPr>
        <w:t xml:space="preserve"> </w:t>
      </w:r>
      <w:r w:rsidR="005552F7" w:rsidRPr="00242F24">
        <w:rPr>
          <w:rFonts w:ascii="Arial" w:hAnsi="Arial" w:cs="Arial"/>
          <w:sz w:val="24"/>
          <w:szCs w:val="24"/>
        </w:rPr>
        <w:t xml:space="preserve">Odpady, </w:t>
      </w:r>
      <w:r w:rsidR="00955AA7" w:rsidRPr="00242F24">
        <w:rPr>
          <w:rFonts w:ascii="Arial" w:hAnsi="Arial" w:cs="Arial"/>
          <w:sz w:val="24"/>
          <w:szCs w:val="24"/>
        </w:rPr>
        <w:t>które przed zastos</w:t>
      </w:r>
      <w:r w:rsidR="007C41E4" w:rsidRPr="00242F24">
        <w:rPr>
          <w:rFonts w:ascii="Arial" w:hAnsi="Arial" w:cs="Arial"/>
          <w:sz w:val="24"/>
          <w:szCs w:val="24"/>
        </w:rPr>
        <w:t xml:space="preserve">owaniem </w:t>
      </w:r>
      <w:r w:rsidR="00156D29" w:rsidRPr="00242F24">
        <w:rPr>
          <w:rFonts w:ascii="Arial" w:hAnsi="Arial" w:cs="Arial"/>
          <w:sz w:val="24"/>
          <w:szCs w:val="24"/>
        </w:rPr>
        <w:t>wymaga</w:t>
      </w:r>
      <w:r w:rsidR="00156D29">
        <w:rPr>
          <w:rFonts w:ascii="Arial" w:hAnsi="Arial" w:cs="Arial"/>
          <w:sz w:val="24"/>
          <w:szCs w:val="24"/>
        </w:rPr>
        <w:t xml:space="preserve">ć będą </w:t>
      </w:r>
      <w:r w:rsidR="007C41E4" w:rsidRPr="00242F24">
        <w:rPr>
          <w:rFonts w:ascii="Arial" w:hAnsi="Arial" w:cs="Arial"/>
          <w:sz w:val="24"/>
          <w:szCs w:val="24"/>
        </w:rPr>
        <w:t>kruszeni</w:t>
      </w:r>
      <w:r w:rsidR="00156D29">
        <w:rPr>
          <w:rFonts w:ascii="Arial" w:hAnsi="Arial" w:cs="Arial"/>
          <w:sz w:val="24"/>
          <w:szCs w:val="24"/>
        </w:rPr>
        <w:t>a lub wymieszania</w:t>
      </w:r>
      <w:r w:rsidR="0009570D">
        <w:rPr>
          <w:rFonts w:ascii="Arial" w:hAnsi="Arial" w:cs="Arial"/>
          <w:sz w:val="24"/>
          <w:szCs w:val="24"/>
        </w:rPr>
        <w:t xml:space="preserve"> </w:t>
      </w:r>
      <w:r w:rsidR="00955AA7" w:rsidRPr="00242F24">
        <w:rPr>
          <w:rFonts w:ascii="Arial" w:hAnsi="Arial" w:cs="Arial"/>
          <w:sz w:val="24"/>
          <w:szCs w:val="24"/>
        </w:rPr>
        <w:t xml:space="preserve">z piaskiem </w:t>
      </w:r>
      <w:r w:rsidR="00156D29">
        <w:rPr>
          <w:rFonts w:ascii="Arial" w:hAnsi="Arial" w:cs="Arial"/>
          <w:sz w:val="24"/>
          <w:szCs w:val="24"/>
        </w:rPr>
        <w:t>czy</w:t>
      </w:r>
      <w:r w:rsidR="00955AA7" w:rsidRPr="00242F24">
        <w:rPr>
          <w:rFonts w:ascii="Arial" w:hAnsi="Arial" w:cs="Arial"/>
          <w:sz w:val="24"/>
          <w:szCs w:val="24"/>
        </w:rPr>
        <w:t xml:space="preserve"> ziemią</w:t>
      </w:r>
      <w:r w:rsidR="00156D29">
        <w:rPr>
          <w:rFonts w:ascii="Arial" w:hAnsi="Arial" w:cs="Arial"/>
          <w:sz w:val="24"/>
          <w:szCs w:val="24"/>
        </w:rPr>
        <w:t xml:space="preserve"> dostarczane będą na teren instalacji w odpowiedniej formie (rozkruszone i wymieszane) i bezpośrednio rozplantowane będą na działkach roboczych.</w:t>
      </w:r>
    </w:p>
    <w:p w:rsidR="00C70688" w:rsidRDefault="00ED2835" w:rsidP="00C70688">
      <w:pPr>
        <w:pStyle w:val="ListParagraph"/>
        <w:tabs>
          <w:tab w:val="left" w:pos="0"/>
        </w:tabs>
        <w:ind w:left="0"/>
        <w:jc w:val="both"/>
        <w:rPr>
          <w:rFonts w:ascii="Arial" w:hAnsi="Arial" w:cs="Arial"/>
          <w:sz w:val="24"/>
          <w:szCs w:val="24"/>
        </w:rPr>
      </w:pPr>
      <w:r>
        <w:rPr>
          <w:rFonts w:ascii="Arial" w:hAnsi="Arial" w:cs="Arial"/>
          <w:b/>
          <w:bCs/>
          <w:sz w:val="24"/>
          <w:szCs w:val="24"/>
        </w:rPr>
        <w:t>III</w:t>
      </w:r>
      <w:r w:rsidRPr="00242F24">
        <w:rPr>
          <w:rFonts w:ascii="Arial" w:hAnsi="Arial" w:cs="Arial"/>
          <w:b/>
          <w:bCs/>
          <w:sz w:val="24"/>
          <w:szCs w:val="24"/>
        </w:rPr>
        <w:t>.</w:t>
      </w:r>
      <w:r>
        <w:rPr>
          <w:rFonts w:ascii="Arial" w:hAnsi="Arial" w:cs="Arial"/>
          <w:b/>
          <w:bCs/>
          <w:sz w:val="24"/>
          <w:szCs w:val="24"/>
        </w:rPr>
        <w:t>6</w:t>
      </w:r>
      <w:r w:rsidRPr="00242F24">
        <w:rPr>
          <w:rFonts w:ascii="Arial" w:hAnsi="Arial" w:cs="Arial"/>
          <w:b/>
          <w:bCs/>
          <w:sz w:val="24"/>
          <w:szCs w:val="24"/>
        </w:rPr>
        <w:t>.</w:t>
      </w:r>
      <w:r>
        <w:rPr>
          <w:rFonts w:ascii="Arial" w:hAnsi="Arial" w:cs="Arial"/>
          <w:b/>
          <w:bCs/>
          <w:sz w:val="24"/>
          <w:szCs w:val="24"/>
        </w:rPr>
        <w:t>2</w:t>
      </w:r>
      <w:r w:rsidRPr="00242F24">
        <w:rPr>
          <w:rFonts w:ascii="Arial" w:hAnsi="Arial" w:cs="Arial"/>
          <w:b/>
          <w:sz w:val="24"/>
          <w:szCs w:val="24"/>
        </w:rPr>
        <w:t>.</w:t>
      </w:r>
      <w:r w:rsidRPr="00242F24">
        <w:rPr>
          <w:rFonts w:ascii="Arial" w:hAnsi="Arial" w:cs="Arial"/>
          <w:sz w:val="24"/>
          <w:szCs w:val="24"/>
        </w:rPr>
        <w:t xml:space="preserve"> Grubość warstwy użytych odpadów do budowy tymczasowych dróg dojazdowych  na składowisku nie może przekroczyć 30 cm.</w:t>
      </w:r>
      <w:r w:rsidR="00C70688">
        <w:rPr>
          <w:rFonts w:ascii="Arial" w:hAnsi="Arial" w:cs="Arial"/>
          <w:sz w:val="24"/>
          <w:szCs w:val="24"/>
        </w:rPr>
        <w:t xml:space="preserve"> </w:t>
      </w:r>
      <w:r w:rsidR="00C70688" w:rsidRPr="00242F24">
        <w:rPr>
          <w:rFonts w:ascii="Arial" w:hAnsi="Arial" w:cs="Arial"/>
          <w:sz w:val="24"/>
          <w:szCs w:val="24"/>
        </w:rPr>
        <w:t>Odpady, które przed zastosowaniem wymaga</w:t>
      </w:r>
      <w:r w:rsidR="00C70688">
        <w:rPr>
          <w:rFonts w:ascii="Arial" w:hAnsi="Arial" w:cs="Arial"/>
          <w:sz w:val="24"/>
          <w:szCs w:val="24"/>
        </w:rPr>
        <w:t xml:space="preserve">ć będą </w:t>
      </w:r>
      <w:r w:rsidR="00C70688" w:rsidRPr="00242F24">
        <w:rPr>
          <w:rFonts w:ascii="Arial" w:hAnsi="Arial" w:cs="Arial"/>
          <w:sz w:val="24"/>
          <w:szCs w:val="24"/>
        </w:rPr>
        <w:t>kruszeni</w:t>
      </w:r>
      <w:r w:rsidR="00C70688">
        <w:rPr>
          <w:rFonts w:ascii="Arial" w:hAnsi="Arial" w:cs="Arial"/>
          <w:sz w:val="24"/>
          <w:szCs w:val="24"/>
        </w:rPr>
        <w:t xml:space="preserve">a dostarczane będą na teren instalacji </w:t>
      </w:r>
      <w:r w:rsidR="00C70688">
        <w:rPr>
          <w:rFonts w:ascii="Arial" w:hAnsi="Arial" w:cs="Arial"/>
          <w:sz w:val="24"/>
          <w:szCs w:val="24"/>
        </w:rPr>
        <w:br/>
        <w:t xml:space="preserve">w odpowiedniej formie (rozkruszone) i bezpośrednio </w:t>
      </w:r>
      <w:r w:rsidR="002C00E8">
        <w:rPr>
          <w:rFonts w:ascii="Arial" w:hAnsi="Arial" w:cs="Arial"/>
          <w:sz w:val="24"/>
          <w:szCs w:val="24"/>
        </w:rPr>
        <w:t>do dostarczeniu wykorzystane będą do budowy/podbudowy dróg technologicznych na kwaterze sk</w:t>
      </w:r>
      <w:r w:rsidR="00A24058">
        <w:rPr>
          <w:rFonts w:ascii="Arial" w:hAnsi="Arial" w:cs="Arial"/>
          <w:sz w:val="24"/>
          <w:szCs w:val="24"/>
        </w:rPr>
        <w:t>ł</w:t>
      </w:r>
      <w:r w:rsidR="002C00E8">
        <w:rPr>
          <w:rFonts w:ascii="Arial" w:hAnsi="Arial" w:cs="Arial"/>
          <w:sz w:val="24"/>
          <w:szCs w:val="24"/>
        </w:rPr>
        <w:t xml:space="preserve">adowiska. </w:t>
      </w:r>
    </w:p>
    <w:p w:rsidR="005B518F" w:rsidRPr="001A1B5B" w:rsidRDefault="005B518F" w:rsidP="001A1B5B">
      <w:pPr>
        <w:pStyle w:val="ListParagraph"/>
        <w:tabs>
          <w:tab w:val="left" w:pos="0"/>
        </w:tabs>
        <w:spacing w:after="0"/>
        <w:ind w:left="0"/>
        <w:jc w:val="both"/>
        <w:rPr>
          <w:rFonts w:ascii="Arial" w:hAnsi="Arial" w:cs="Arial"/>
          <w:sz w:val="24"/>
          <w:szCs w:val="24"/>
        </w:rPr>
      </w:pPr>
      <w:r w:rsidRPr="001A1B5B">
        <w:rPr>
          <w:rFonts w:ascii="Arial" w:hAnsi="Arial" w:cs="Arial"/>
          <w:b/>
          <w:bCs/>
          <w:sz w:val="24"/>
          <w:szCs w:val="24"/>
        </w:rPr>
        <w:t>I</w:t>
      </w:r>
      <w:r w:rsidR="000F1ACC" w:rsidRPr="001A1B5B">
        <w:rPr>
          <w:rFonts w:ascii="Arial" w:hAnsi="Arial" w:cs="Arial"/>
          <w:b/>
          <w:bCs/>
          <w:sz w:val="24"/>
          <w:szCs w:val="24"/>
        </w:rPr>
        <w:t>II</w:t>
      </w:r>
      <w:r w:rsidRPr="001A1B5B">
        <w:rPr>
          <w:rFonts w:ascii="Arial" w:hAnsi="Arial" w:cs="Arial"/>
          <w:b/>
          <w:bCs/>
          <w:sz w:val="24"/>
          <w:szCs w:val="24"/>
        </w:rPr>
        <w:t>.</w:t>
      </w:r>
      <w:r w:rsidR="007D2D2D" w:rsidRPr="001A1B5B">
        <w:rPr>
          <w:rFonts w:ascii="Arial" w:hAnsi="Arial" w:cs="Arial"/>
          <w:b/>
          <w:bCs/>
          <w:sz w:val="24"/>
          <w:szCs w:val="24"/>
        </w:rPr>
        <w:t>6</w:t>
      </w:r>
      <w:r w:rsidRPr="001A1B5B">
        <w:rPr>
          <w:rFonts w:ascii="Arial" w:hAnsi="Arial" w:cs="Arial"/>
          <w:b/>
          <w:bCs/>
          <w:sz w:val="24"/>
          <w:szCs w:val="24"/>
        </w:rPr>
        <w:t>.</w:t>
      </w:r>
      <w:r w:rsidR="00ED2835">
        <w:rPr>
          <w:rFonts w:ascii="Arial" w:hAnsi="Arial" w:cs="Arial"/>
          <w:b/>
          <w:bCs/>
          <w:sz w:val="24"/>
          <w:szCs w:val="24"/>
        </w:rPr>
        <w:t>3</w:t>
      </w:r>
      <w:r w:rsidRPr="001A1B5B">
        <w:rPr>
          <w:rFonts w:ascii="Arial" w:hAnsi="Arial" w:cs="Arial"/>
          <w:b/>
          <w:sz w:val="24"/>
          <w:szCs w:val="24"/>
        </w:rPr>
        <w:t>.</w:t>
      </w:r>
      <w:r w:rsidRPr="001A1B5B">
        <w:rPr>
          <w:rFonts w:ascii="Arial" w:hAnsi="Arial" w:cs="Arial"/>
          <w:sz w:val="24"/>
          <w:szCs w:val="24"/>
        </w:rPr>
        <w:t xml:space="preserve"> </w:t>
      </w:r>
      <w:r w:rsidR="00955AA7" w:rsidRPr="001A1B5B">
        <w:rPr>
          <w:rFonts w:ascii="Arial" w:hAnsi="Arial" w:cs="Arial"/>
          <w:sz w:val="24"/>
          <w:szCs w:val="24"/>
        </w:rPr>
        <w:t xml:space="preserve">Odpady </w:t>
      </w:r>
      <w:r w:rsidR="00884EA9">
        <w:rPr>
          <w:rFonts w:ascii="Arial" w:hAnsi="Arial" w:cs="Arial"/>
          <w:sz w:val="24"/>
          <w:szCs w:val="24"/>
        </w:rPr>
        <w:t xml:space="preserve">przeznaczone </w:t>
      </w:r>
      <w:r w:rsidR="00794957" w:rsidRPr="001A1B5B">
        <w:rPr>
          <w:rFonts w:ascii="Arial" w:hAnsi="Arial" w:cs="Arial"/>
          <w:sz w:val="24"/>
          <w:szCs w:val="24"/>
        </w:rPr>
        <w:t xml:space="preserve">do </w:t>
      </w:r>
      <w:r w:rsidR="00794957" w:rsidRPr="001A1B5B">
        <w:rPr>
          <w:rFonts w:ascii="Arial" w:hAnsi="Arial" w:cs="Arial"/>
          <w:bCs/>
          <w:sz w:val="24"/>
          <w:szCs w:val="24"/>
        </w:rPr>
        <w:t xml:space="preserve">budowy skarp, w tym obwałowań, kształtowania korony składowiska </w:t>
      </w:r>
      <w:r w:rsidR="00884EA9" w:rsidRPr="001A1B5B">
        <w:rPr>
          <w:rFonts w:ascii="Arial" w:hAnsi="Arial" w:cs="Arial"/>
          <w:sz w:val="24"/>
          <w:szCs w:val="24"/>
        </w:rPr>
        <w:t xml:space="preserve">wykorzystywane będą </w:t>
      </w:r>
      <w:r w:rsidR="00794957" w:rsidRPr="001A1B5B">
        <w:rPr>
          <w:rFonts w:ascii="Arial" w:hAnsi="Arial" w:cs="Arial"/>
          <w:sz w:val="24"/>
          <w:szCs w:val="24"/>
        </w:rPr>
        <w:t>w ilości wynikającej z technicznego sposobu zamknięcia składowiska.</w:t>
      </w:r>
      <w:r w:rsidR="00866827">
        <w:rPr>
          <w:rFonts w:ascii="Arial" w:hAnsi="Arial" w:cs="Arial"/>
          <w:sz w:val="24"/>
          <w:szCs w:val="24"/>
        </w:rPr>
        <w:t xml:space="preserve"> </w:t>
      </w:r>
    </w:p>
    <w:p w:rsidR="001A1B5B" w:rsidRDefault="001A1B5B" w:rsidP="001A1B5B">
      <w:pPr>
        <w:pStyle w:val="Default"/>
        <w:jc w:val="both"/>
        <w:rPr>
          <w:rFonts w:ascii="Arial" w:hAnsi="Arial" w:cs="Arial"/>
          <w:b/>
          <w:bCs/>
          <w:color w:val="auto"/>
        </w:rPr>
      </w:pPr>
    </w:p>
    <w:p w:rsidR="00F107BD" w:rsidRPr="0021602A" w:rsidRDefault="00794957" w:rsidP="003E5351">
      <w:pPr>
        <w:pStyle w:val="Nagwek3"/>
      </w:pPr>
      <w:r w:rsidRPr="00F107BD">
        <w:lastRenderedPageBreak/>
        <w:t>I</w:t>
      </w:r>
      <w:r w:rsidR="00F107BD" w:rsidRPr="00F107BD">
        <w:t>II</w:t>
      </w:r>
      <w:r w:rsidR="00DA4790" w:rsidRPr="00F107BD">
        <w:t>.</w:t>
      </w:r>
      <w:r w:rsidR="007D2D2D">
        <w:t>7</w:t>
      </w:r>
      <w:r w:rsidR="00BF5F2E" w:rsidRPr="00F107BD">
        <w:t xml:space="preserve">. </w:t>
      </w:r>
      <w:r w:rsidR="00F107BD" w:rsidRPr="00F107BD">
        <w:t>Miejsce i sposób magazynowania odpadów przeznaczonych do</w:t>
      </w:r>
      <w:r w:rsidR="00F107BD" w:rsidRPr="0021602A">
        <w:t xml:space="preserve">  wykorzystania w procesach odzysku na składowisku</w:t>
      </w:r>
      <w:r w:rsidR="00F107BD">
        <w:t xml:space="preserve"> </w:t>
      </w:r>
      <w:r w:rsidR="00F107BD" w:rsidRPr="0021602A">
        <w:t>oraz mas</w:t>
      </w:r>
      <w:r w:rsidR="00F107BD">
        <w:t>a</w:t>
      </w:r>
      <w:r w:rsidR="00F107BD" w:rsidRPr="0021602A">
        <w:t xml:space="preserve"> magazynowanych</w:t>
      </w:r>
      <w:r w:rsidR="00F107BD" w:rsidRPr="008F11AB">
        <w:t xml:space="preserve"> </w:t>
      </w:r>
      <w:r w:rsidR="00F107BD" w:rsidRPr="0021602A">
        <w:t>odpadów</w:t>
      </w:r>
      <w:r w:rsidR="00F107BD">
        <w:t>:</w:t>
      </w:r>
    </w:p>
    <w:p w:rsidR="00F107BD" w:rsidRPr="004A2F06" w:rsidRDefault="00F107BD" w:rsidP="003E5351"/>
    <w:p w:rsidR="00BF5F2E" w:rsidRPr="00242F24" w:rsidRDefault="006C5C62" w:rsidP="00290A17">
      <w:pPr>
        <w:autoSpaceDE w:val="0"/>
        <w:autoSpaceDN w:val="0"/>
        <w:adjustRightInd w:val="0"/>
        <w:spacing w:line="276" w:lineRule="auto"/>
        <w:jc w:val="both"/>
        <w:rPr>
          <w:rFonts w:ascii="Arial" w:hAnsi="Arial" w:cs="Arial"/>
          <w:sz w:val="24"/>
          <w:szCs w:val="24"/>
          <w:lang w:eastAsia="en-US"/>
        </w:rPr>
      </w:pPr>
      <w:r w:rsidRPr="00242F24">
        <w:rPr>
          <w:rFonts w:ascii="Arial" w:hAnsi="Arial" w:cs="Arial"/>
          <w:sz w:val="24"/>
          <w:szCs w:val="24"/>
          <w:lang w:eastAsia="en-US"/>
        </w:rPr>
        <w:t xml:space="preserve">Odpady </w:t>
      </w:r>
      <w:r w:rsidR="002C00E8">
        <w:rPr>
          <w:rFonts w:ascii="Arial" w:hAnsi="Arial" w:cs="Arial"/>
          <w:sz w:val="24"/>
          <w:szCs w:val="24"/>
          <w:lang w:eastAsia="en-US"/>
        </w:rPr>
        <w:t xml:space="preserve">wymienione w pkt. III.1. niniejszej decyzji </w:t>
      </w:r>
      <w:r w:rsidRPr="00242F24">
        <w:rPr>
          <w:rFonts w:ascii="Arial" w:hAnsi="Arial" w:cs="Arial"/>
          <w:sz w:val="24"/>
          <w:szCs w:val="24"/>
          <w:lang w:eastAsia="en-US"/>
        </w:rPr>
        <w:t xml:space="preserve">przeznaczone do </w:t>
      </w:r>
      <w:r w:rsidR="00D51DB8">
        <w:rPr>
          <w:rFonts w:ascii="Arial" w:hAnsi="Arial" w:cs="Arial"/>
          <w:sz w:val="24"/>
          <w:szCs w:val="24"/>
          <w:lang w:eastAsia="en-US"/>
        </w:rPr>
        <w:t xml:space="preserve">odzysku </w:t>
      </w:r>
      <w:r w:rsidR="00290A17">
        <w:rPr>
          <w:rFonts w:ascii="Arial" w:hAnsi="Arial" w:cs="Arial"/>
          <w:sz w:val="24"/>
          <w:szCs w:val="24"/>
          <w:lang w:eastAsia="en-US"/>
        </w:rPr>
        <w:t xml:space="preserve">nie będą </w:t>
      </w:r>
      <w:r w:rsidR="00F107BD">
        <w:rPr>
          <w:rFonts w:ascii="Arial" w:hAnsi="Arial" w:cs="Arial"/>
          <w:sz w:val="24"/>
          <w:szCs w:val="24"/>
          <w:lang w:eastAsia="en-US"/>
        </w:rPr>
        <w:t>m</w:t>
      </w:r>
      <w:r w:rsidRPr="00242F24">
        <w:rPr>
          <w:rFonts w:ascii="Arial" w:hAnsi="Arial" w:cs="Arial"/>
          <w:sz w:val="24"/>
          <w:szCs w:val="24"/>
          <w:lang w:eastAsia="en-US"/>
        </w:rPr>
        <w:t>agazynowane</w:t>
      </w:r>
      <w:r w:rsidR="00981CD8">
        <w:rPr>
          <w:rFonts w:ascii="Arial" w:hAnsi="Arial" w:cs="Arial"/>
          <w:sz w:val="24"/>
          <w:szCs w:val="24"/>
          <w:lang w:eastAsia="en-US"/>
        </w:rPr>
        <w:t xml:space="preserve">, </w:t>
      </w:r>
      <w:r w:rsidR="0043050D">
        <w:rPr>
          <w:rFonts w:ascii="Arial" w:hAnsi="Arial" w:cs="Arial"/>
          <w:sz w:val="24"/>
          <w:szCs w:val="24"/>
          <w:lang w:eastAsia="en-US"/>
        </w:rPr>
        <w:t xml:space="preserve">odpady </w:t>
      </w:r>
      <w:r w:rsidR="00290A17">
        <w:rPr>
          <w:rFonts w:ascii="Arial" w:hAnsi="Arial" w:cs="Arial"/>
          <w:sz w:val="24"/>
          <w:szCs w:val="24"/>
          <w:lang w:eastAsia="en-US"/>
        </w:rPr>
        <w:t xml:space="preserve">bezpośrednio po ich dostarczeniu </w:t>
      </w:r>
      <w:r w:rsidR="00981CD8">
        <w:rPr>
          <w:rFonts w:ascii="Arial" w:hAnsi="Arial" w:cs="Arial"/>
          <w:sz w:val="24"/>
          <w:szCs w:val="24"/>
          <w:lang w:eastAsia="en-US"/>
        </w:rPr>
        <w:t>wykorzystane</w:t>
      </w:r>
      <w:r w:rsidR="00290A17">
        <w:rPr>
          <w:rFonts w:ascii="Arial" w:hAnsi="Arial" w:cs="Arial"/>
          <w:sz w:val="24"/>
          <w:szCs w:val="24"/>
          <w:lang w:eastAsia="en-US"/>
        </w:rPr>
        <w:t xml:space="preserve"> będą </w:t>
      </w:r>
      <w:r w:rsidR="00D51DB8">
        <w:rPr>
          <w:rFonts w:ascii="Arial" w:hAnsi="Arial" w:cs="Arial"/>
          <w:sz w:val="24"/>
          <w:szCs w:val="24"/>
          <w:lang w:eastAsia="en-US"/>
        </w:rPr>
        <w:t>w</w:t>
      </w:r>
      <w:r w:rsidR="00946993">
        <w:rPr>
          <w:rFonts w:ascii="Arial" w:hAnsi="Arial" w:cs="Arial"/>
          <w:sz w:val="24"/>
          <w:szCs w:val="24"/>
          <w:lang w:eastAsia="en-US"/>
        </w:rPr>
        <w:t> </w:t>
      </w:r>
      <w:r w:rsidR="00D51DB8">
        <w:rPr>
          <w:rFonts w:ascii="Arial" w:hAnsi="Arial" w:cs="Arial"/>
          <w:sz w:val="24"/>
          <w:szCs w:val="24"/>
          <w:lang w:eastAsia="en-US"/>
        </w:rPr>
        <w:t xml:space="preserve"> procesach odzysku </w:t>
      </w:r>
      <w:r w:rsidR="00D51DB8" w:rsidRPr="00242F24">
        <w:rPr>
          <w:rFonts w:ascii="Arial" w:hAnsi="Arial" w:cs="Arial"/>
          <w:sz w:val="24"/>
          <w:szCs w:val="24"/>
          <w:lang w:eastAsia="en-US"/>
        </w:rPr>
        <w:t xml:space="preserve">na </w:t>
      </w:r>
      <w:r w:rsidR="00D51DB8">
        <w:rPr>
          <w:rFonts w:ascii="Arial" w:hAnsi="Arial" w:cs="Arial"/>
          <w:sz w:val="24"/>
          <w:szCs w:val="24"/>
          <w:lang w:eastAsia="en-US"/>
        </w:rPr>
        <w:t xml:space="preserve">kwaterze składowiska. </w:t>
      </w:r>
    </w:p>
    <w:p w:rsidR="006F3FE2" w:rsidRPr="00242F24" w:rsidRDefault="006F3FE2" w:rsidP="00794957">
      <w:pPr>
        <w:pStyle w:val="Default"/>
        <w:jc w:val="both"/>
        <w:rPr>
          <w:rFonts w:ascii="Arial" w:hAnsi="Arial" w:cs="Arial"/>
          <w:b/>
          <w:bCs/>
          <w:color w:val="auto"/>
        </w:rPr>
      </w:pPr>
    </w:p>
    <w:p w:rsidR="00C406F2" w:rsidRPr="00242F24" w:rsidRDefault="00640106" w:rsidP="003E5351">
      <w:pPr>
        <w:pStyle w:val="Nagwek2"/>
        <w:jc w:val="both"/>
      </w:pPr>
      <w:r>
        <w:t>I</w:t>
      </w:r>
      <w:r w:rsidR="00480019">
        <w:t>V</w:t>
      </w:r>
      <w:r w:rsidR="00BF5F2E" w:rsidRPr="00242F24">
        <w:t xml:space="preserve">. Maksymalna dopuszczalna emisja w warunkach normalnego funkcjonowania instalacji: </w:t>
      </w:r>
    </w:p>
    <w:p w:rsidR="0064352B" w:rsidRPr="003C117D" w:rsidRDefault="0064352B" w:rsidP="0064352B">
      <w:pPr>
        <w:suppressAutoHyphens/>
        <w:jc w:val="both"/>
        <w:rPr>
          <w:rFonts w:ascii="Arial" w:hAnsi="Arial" w:cs="Arial"/>
          <w:sz w:val="36"/>
          <w:szCs w:val="36"/>
        </w:rPr>
      </w:pPr>
    </w:p>
    <w:p w:rsidR="001244ED" w:rsidRPr="0043716D" w:rsidRDefault="00640106" w:rsidP="003E5351">
      <w:pPr>
        <w:pStyle w:val="Nagwek3"/>
      </w:pPr>
      <w:r>
        <w:t>I</w:t>
      </w:r>
      <w:r w:rsidR="00601FCF" w:rsidRPr="00601FCF">
        <w:t xml:space="preserve">V.1. </w:t>
      </w:r>
      <w:r w:rsidR="001244ED" w:rsidRPr="00601FCF">
        <w:t>Dopuszczalne rodzaje i ilości wytwarzanych odpadów</w:t>
      </w:r>
      <w:r w:rsidR="00601FCF" w:rsidRPr="00601FCF">
        <w:t>:</w:t>
      </w:r>
    </w:p>
    <w:p w:rsidR="00A53623" w:rsidRDefault="00A53623" w:rsidP="0032616F">
      <w:pPr>
        <w:pStyle w:val="Default"/>
        <w:spacing w:line="276" w:lineRule="auto"/>
        <w:jc w:val="both"/>
        <w:rPr>
          <w:rFonts w:ascii="Arial" w:eastAsia="Calibri" w:hAnsi="Arial" w:cs="Arial"/>
          <w:b/>
          <w:color w:val="auto"/>
          <w:lang w:eastAsia="en-US"/>
        </w:rPr>
      </w:pPr>
    </w:p>
    <w:p w:rsidR="00BF40D5" w:rsidRDefault="00A50D1D" w:rsidP="0032616F">
      <w:pPr>
        <w:pStyle w:val="Default"/>
        <w:spacing w:line="276" w:lineRule="auto"/>
        <w:jc w:val="both"/>
        <w:rPr>
          <w:rFonts w:ascii="Arial" w:eastAsia="Calibri" w:hAnsi="Arial" w:cs="Arial"/>
          <w:bCs/>
          <w:color w:val="auto"/>
          <w:sz w:val="20"/>
          <w:szCs w:val="20"/>
          <w:lang w:eastAsia="en-US"/>
        </w:rPr>
      </w:pPr>
      <w:r w:rsidRPr="00A50D1D">
        <w:rPr>
          <w:rFonts w:ascii="Arial" w:eastAsia="Calibri" w:hAnsi="Arial" w:cs="Arial"/>
          <w:bCs/>
          <w:color w:val="auto"/>
          <w:sz w:val="20"/>
          <w:szCs w:val="20"/>
          <w:lang w:eastAsia="en-US"/>
        </w:rPr>
        <w:t xml:space="preserve">Tabela nr </w:t>
      </w:r>
      <w:r w:rsidR="0006697A">
        <w:rPr>
          <w:rFonts w:ascii="Arial" w:eastAsia="Calibri" w:hAnsi="Arial" w:cs="Arial"/>
          <w:bCs/>
          <w:color w:val="auto"/>
          <w:sz w:val="20"/>
          <w:szCs w:val="20"/>
          <w:lang w:eastAsia="en-US"/>
        </w:rPr>
        <w:t>6</w:t>
      </w:r>
    </w:p>
    <w:p w:rsidR="00601FCF" w:rsidRPr="0009112E" w:rsidRDefault="00601FCF" w:rsidP="0032616F">
      <w:pPr>
        <w:pStyle w:val="Default"/>
        <w:spacing w:line="276" w:lineRule="auto"/>
        <w:jc w:val="both"/>
        <w:rPr>
          <w:rFonts w:ascii="Arial" w:eastAsia="Calibri" w:hAnsi="Arial" w:cs="Arial"/>
          <w:bCs/>
          <w:color w:val="auto"/>
          <w:sz w:val="12"/>
          <w:szCs w:val="12"/>
          <w:lang w:eastAsia="en-US"/>
        </w:rPr>
      </w:pPr>
    </w:p>
    <w:tbl>
      <w:tblPr>
        <w:tblStyle w:val="Tabela-Siatka"/>
        <w:tblW w:w="9072" w:type="dxa"/>
        <w:tblLayout w:type="fixed"/>
        <w:tblLook w:val="00A0" w:firstRow="1" w:lastRow="0" w:firstColumn="1" w:lastColumn="0" w:noHBand="0" w:noVBand="0"/>
        <w:tblDescription w:val="Dopuszczalne rodzaje i ilości wytwarzanych odpadów:"/>
      </w:tblPr>
      <w:tblGrid>
        <w:gridCol w:w="567"/>
        <w:gridCol w:w="1247"/>
        <w:gridCol w:w="1588"/>
        <w:gridCol w:w="2127"/>
        <w:gridCol w:w="2693"/>
        <w:gridCol w:w="850"/>
      </w:tblGrid>
      <w:tr w:rsidR="00601FCF" w:rsidRPr="00FD21D4" w:rsidTr="003B6631">
        <w:trPr>
          <w:trHeight w:hRule="exact" w:val="731"/>
        </w:trPr>
        <w:tc>
          <w:tcPr>
            <w:tcW w:w="567" w:type="dxa"/>
            <w:vAlign w:val="center"/>
          </w:tcPr>
          <w:p w:rsidR="00601FCF" w:rsidRPr="00A53623" w:rsidRDefault="00601FCF" w:rsidP="003B6631">
            <w:pPr>
              <w:pStyle w:val="Normalny11"/>
              <w:spacing w:after="0" w:line="240" w:lineRule="auto"/>
              <w:jc w:val="center"/>
              <w:rPr>
                <w:rFonts w:ascii="Arial" w:hAnsi="Arial" w:cs="Arial"/>
                <w:b/>
                <w:sz w:val="20"/>
                <w:szCs w:val="20"/>
              </w:rPr>
            </w:pPr>
            <w:bookmarkStart w:id="7" w:name="_Hlk2686332"/>
            <w:r w:rsidRPr="00A53623">
              <w:rPr>
                <w:rFonts w:ascii="Arial" w:hAnsi="Arial" w:cs="Arial"/>
                <w:b/>
                <w:sz w:val="20"/>
                <w:szCs w:val="20"/>
              </w:rPr>
              <w:t>Lp.</w:t>
            </w:r>
          </w:p>
        </w:tc>
        <w:tc>
          <w:tcPr>
            <w:tcW w:w="1247" w:type="dxa"/>
            <w:vAlign w:val="center"/>
          </w:tcPr>
          <w:p w:rsidR="00601FCF" w:rsidRPr="00A53623" w:rsidRDefault="00601FCF" w:rsidP="003B6631">
            <w:pPr>
              <w:pStyle w:val="Normalny11"/>
              <w:spacing w:after="0" w:line="240" w:lineRule="auto"/>
              <w:jc w:val="center"/>
              <w:rPr>
                <w:rFonts w:ascii="Arial" w:hAnsi="Arial" w:cs="Arial"/>
                <w:b/>
                <w:sz w:val="20"/>
                <w:szCs w:val="20"/>
              </w:rPr>
            </w:pPr>
            <w:r w:rsidRPr="00A53623">
              <w:rPr>
                <w:rFonts w:ascii="Arial" w:hAnsi="Arial" w:cs="Arial"/>
                <w:b/>
                <w:sz w:val="20"/>
                <w:szCs w:val="20"/>
              </w:rPr>
              <w:t>Kod odpadów</w:t>
            </w:r>
          </w:p>
        </w:tc>
        <w:tc>
          <w:tcPr>
            <w:tcW w:w="1588" w:type="dxa"/>
            <w:vAlign w:val="center"/>
          </w:tcPr>
          <w:p w:rsidR="00601FCF" w:rsidRPr="00A53623" w:rsidRDefault="00601FCF" w:rsidP="003B6631">
            <w:pPr>
              <w:pStyle w:val="Normalny11"/>
              <w:spacing w:after="0" w:line="240" w:lineRule="auto"/>
              <w:jc w:val="center"/>
              <w:rPr>
                <w:rFonts w:ascii="Arial" w:hAnsi="Arial" w:cs="Arial"/>
                <w:b/>
                <w:sz w:val="20"/>
                <w:szCs w:val="20"/>
              </w:rPr>
            </w:pPr>
            <w:r w:rsidRPr="00A53623">
              <w:rPr>
                <w:rFonts w:ascii="Arial" w:hAnsi="Arial" w:cs="Arial"/>
                <w:b/>
                <w:sz w:val="20"/>
                <w:szCs w:val="20"/>
              </w:rPr>
              <w:t>Rodzaj odpadu</w:t>
            </w:r>
          </w:p>
        </w:tc>
        <w:tc>
          <w:tcPr>
            <w:tcW w:w="2127" w:type="dxa"/>
            <w:vAlign w:val="center"/>
          </w:tcPr>
          <w:p w:rsidR="00601FCF" w:rsidRPr="00A53623" w:rsidRDefault="00601FCF" w:rsidP="003B6631">
            <w:pPr>
              <w:pStyle w:val="Normalny11"/>
              <w:spacing w:after="0" w:line="240" w:lineRule="auto"/>
              <w:jc w:val="center"/>
              <w:rPr>
                <w:rFonts w:ascii="Arial" w:hAnsi="Arial" w:cs="Arial"/>
                <w:b/>
                <w:sz w:val="20"/>
                <w:szCs w:val="20"/>
              </w:rPr>
            </w:pPr>
            <w:r w:rsidRPr="00A53623">
              <w:rPr>
                <w:rFonts w:ascii="Arial" w:hAnsi="Arial" w:cs="Arial"/>
                <w:b/>
                <w:sz w:val="20"/>
                <w:szCs w:val="20"/>
              </w:rPr>
              <w:t>Źródło powstawania odpadów</w:t>
            </w:r>
          </w:p>
        </w:tc>
        <w:tc>
          <w:tcPr>
            <w:tcW w:w="2693" w:type="dxa"/>
            <w:vAlign w:val="center"/>
          </w:tcPr>
          <w:p w:rsidR="00601FCF" w:rsidRPr="00A53623" w:rsidRDefault="00601FCF" w:rsidP="003B6631">
            <w:pPr>
              <w:pStyle w:val="Normalny11"/>
              <w:spacing w:after="0" w:line="240" w:lineRule="auto"/>
              <w:jc w:val="center"/>
              <w:rPr>
                <w:rFonts w:ascii="Arial" w:hAnsi="Arial" w:cs="Arial"/>
                <w:b/>
                <w:sz w:val="20"/>
                <w:szCs w:val="20"/>
              </w:rPr>
            </w:pPr>
            <w:r w:rsidRPr="00A53623">
              <w:rPr>
                <w:rFonts w:ascii="Arial" w:hAnsi="Arial" w:cs="Arial"/>
                <w:b/>
                <w:sz w:val="20"/>
                <w:szCs w:val="20"/>
              </w:rPr>
              <w:t>Podstawowy skład chemiczny</w:t>
            </w:r>
          </w:p>
          <w:p w:rsidR="00601FCF" w:rsidRPr="00A53623" w:rsidRDefault="00601FCF" w:rsidP="003B6631">
            <w:pPr>
              <w:pStyle w:val="Normalny11"/>
              <w:spacing w:after="0" w:line="240" w:lineRule="auto"/>
              <w:jc w:val="center"/>
              <w:rPr>
                <w:rFonts w:ascii="Arial" w:hAnsi="Arial" w:cs="Arial"/>
                <w:b/>
                <w:sz w:val="20"/>
                <w:szCs w:val="20"/>
              </w:rPr>
            </w:pPr>
            <w:r w:rsidRPr="00A53623">
              <w:rPr>
                <w:rFonts w:ascii="Arial" w:hAnsi="Arial" w:cs="Arial"/>
                <w:b/>
                <w:sz w:val="20"/>
                <w:szCs w:val="20"/>
              </w:rPr>
              <w:t>i właściwości odpadu</w:t>
            </w:r>
          </w:p>
        </w:tc>
        <w:tc>
          <w:tcPr>
            <w:tcW w:w="850" w:type="dxa"/>
            <w:vAlign w:val="center"/>
          </w:tcPr>
          <w:p w:rsidR="00601FCF" w:rsidRPr="007170EC" w:rsidRDefault="00601FCF" w:rsidP="003B6631">
            <w:pPr>
              <w:pStyle w:val="Normalny11"/>
              <w:spacing w:after="0" w:line="240" w:lineRule="auto"/>
              <w:ind w:right="-10"/>
              <w:jc w:val="center"/>
              <w:rPr>
                <w:rStyle w:val="Domylnaczcionkaakapitu1"/>
                <w:rFonts w:ascii="Arial" w:hAnsi="Arial" w:cs="Arial"/>
                <w:b/>
                <w:sz w:val="20"/>
                <w:szCs w:val="20"/>
              </w:rPr>
            </w:pPr>
            <w:r w:rsidRPr="007170EC">
              <w:rPr>
                <w:rStyle w:val="Domylnaczcionkaakapitu1"/>
                <w:rFonts w:ascii="Arial" w:hAnsi="Arial" w:cs="Arial"/>
                <w:b/>
                <w:sz w:val="20"/>
                <w:szCs w:val="20"/>
              </w:rPr>
              <w:t>Ilość</w:t>
            </w:r>
          </w:p>
          <w:p w:rsidR="00601FCF" w:rsidRPr="007170EC" w:rsidRDefault="00601FCF" w:rsidP="003B6631">
            <w:pPr>
              <w:pStyle w:val="Normalny11"/>
              <w:spacing w:after="0" w:line="240" w:lineRule="auto"/>
              <w:ind w:right="-10"/>
              <w:jc w:val="center"/>
              <w:rPr>
                <w:rFonts w:ascii="Arial" w:hAnsi="Arial" w:cs="Arial"/>
                <w:sz w:val="20"/>
                <w:szCs w:val="20"/>
              </w:rPr>
            </w:pPr>
            <w:r w:rsidRPr="007170EC">
              <w:rPr>
                <w:rStyle w:val="Domylnaczcionkaakapitu1"/>
                <w:rFonts w:ascii="Arial" w:hAnsi="Arial" w:cs="Arial"/>
                <w:b/>
                <w:sz w:val="20"/>
                <w:szCs w:val="20"/>
              </w:rPr>
              <w:t>Mg/rok</w:t>
            </w:r>
          </w:p>
        </w:tc>
      </w:tr>
      <w:tr w:rsidR="00A53623" w:rsidRPr="00FD21D4" w:rsidTr="003B6631">
        <w:trPr>
          <w:trHeight w:hRule="exact" w:val="2625"/>
        </w:trPr>
        <w:tc>
          <w:tcPr>
            <w:tcW w:w="567" w:type="dxa"/>
            <w:vAlign w:val="center"/>
          </w:tcPr>
          <w:p w:rsidR="00A53623" w:rsidRPr="00A53623" w:rsidRDefault="00A53623" w:rsidP="003B6631">
            <w:pPr>
              <w:pStyle w:val="Normalny11"/>
              <w:spacing w:after="0" w:line="240" w:lineRule="auto"/>
              <w:jc w:val="center"/>
              <w:rPr>
                <w:rFonts w:ascii="Arial" w:hAnsi="Arial" w:cs="Arial"/>
                <w:b/>
                <w:sz w:val="20"/>
                <w:szCs w:val="20"/>
              </w:rPr>
            </w:pPr>
            <w:r w:rsidRPr="00A53623">
              <w:rPr>
                <w:rFonts w:ascii="Arial" w:hAnsi="Arial" w:cs="Arial"/>
                <w:b/>
                <w:sz w:val="20"/>
                <w:szCs w:val="20"/>
              </w:rPr>
              <w:t>1.</w:t>
            </w:r>
          </w:p>
        </w:tc>
        <w:tc>
          <w:tcPr>
            <w:tcW w:w="1247" w:type="dxa"/>
            <w:vAlign w:val="center"/>
          </w:tcPr>
          <w:p w:rsidR="00A53623" w:rsidRPr="00A53623" w:rsidRDefault="00A53623" w:rsidP="003B6631">
            <w:pPr>
              <w:pStyle w:val="Normalny11"/>
              <w:spacing w:after="0" w:line="240" w:lineRule="auto"/>
              <w:jc w:val="center"/>
              <w:rPr>
                <w:rFonts w:ascii="Arial" w:hAnsi="Arial" w:cs="Arial"/>
                <w:b/>
                <w:sz w:val="20"/>
                <w:szCs w:val="20"/>
              </w:rPr>
            </w:pPr>
            <w:r w:rsidRPr="00A53623">
              <w:rPr>
                <w:rFonts w:ascii="Arial" w:hAnsi="Arial" w:cs="Arial"/>
                <w:b/>
                <w:kern w:val="1"/>
                <w:sz w:val="20"/>
                <w:szCs w:val="20"/>
              </w:rPr>
              <w:t>13 02 08*</w:t>
            </w:r>
          </w:p>
        </w:tc>
        <w:tc>
          <w:tcPr>
            <w:tcW w:w="1588" w:type="dxa"/>
            <w:vAlign w:val="center"/>
          </w:tcPr>
          <w:p w:rsidR="00A53623" w:rsidRPr="00A53623" w:rsidRDefault="00A53623" w:rsidP="003B6631">
            <w:pPr>
              <w:pStyle w:val="Normalny11"/>
              <w:spacing w:after="0" w:line="240" w:lineRule="auto"/>
              <w:jc w:val="center"/>
              <w:rPr>
                <w:rFonts w:ascii="Arial" w:hAnsi="Arial" w:cs="Arial"/>
                <w:b/>
                <w:sz w:val="20"/>
                <w:szCs w:val="20"/>
              </w:rPr>
            </w:pPr>
            <w:r w:rsidRPr="00A53623">
              <w:rPr>
                <w:rFonts w:ascii="Arial" w:hAnsi="Arial" w:cs="Arial"/>
                <w:kern w:val="1"/>
                <w:sz w:val="20"/>
                <w:szCs w:val="20"/>
              </w:rPr>
              <w:t>Inne oleje silnikowe, przekładniowe</w:t>
            </w:r>
            <w:r w:rsidRPr="00A53623">
              <w:rPr>
                <w:rFonts w:ascii="Arial" w:hAnsi="Arial" w:cs="Arial"/>
                <w:kern w:val="1"/>
                <w:sz w:val="20"/>
                <w:szCs w:val="20"/>
              </w:rPr>
              <w:br/>
              <w:t>i smarowe</w:t>
            </w:r>
          </w:p>
        </w:tc>
        <w:tc>
          <w:tcPr>
            <w:tcW w:w="2127" w:type="dxa"/>
            <w:vAlign w:val="center"/>
          </w:tcPr>
          <w:p w:rsidR="00A53623" w:rsidRPr="00A53623" w:rsidRDefault="008B6097" w:rsidP="003B6631">
            <w:pPr>
              <w:pStyle w:val="Normalny11"/>
              <w:spacing w:after="0" w:line="240" w:lineRule="auto"/>
              <w:jc w:val="center"/>
              <w:rPr>
                <w:rFonts w:ascii="Arial" w:hAnsi="Arial" w:cs="Arial"/>
                <w:b/>
                <w:sz w:val="20"/>
                <w:szCs w:val="20"/>
              </w:rPr>
            </w:pPr>
            <w:r>
              <w:rPr>
                <w:rFonts w:ascii="Arial" w:hAnsi="Arial" w:cs="Arial"/>
                <w:sz w:val="20"/>
                <w:szCs w:val="20"/>
              </w:rPr>
              <w:t>E</w:t>
            </w:r>
            <w:r w:rsidR="00A53623" w:rsidRPr="00A53623">
              <w:rPr>
                <w:rFonts w:ascii="Arial" w:hAnsi="Arial" w:cs="Arial"/>
                <w:sz w:val="20"/>
                <w:szCs w:val="20"/>
              </w:rPr>
              <w:t xml:space="preserve">ksploatacja </w:t>
            </w:r>
            <w:r w:rsidR="00A53623">
              <w:rPr>
                <w:rFonts w:ascii="Arial" w:hAnsi="Arial" w:cs="Arial"/>
                <w:sz w:val="20"/>
                <w:szCs w:val="20"/>
              </w:rPr>
              <w:t xml:space="preserve">sprzętu technologicznego na </w:t>
            </w:r>
            <w:r w:rsidR="00A53623" w:rsidRPr="00A53623">
              <w:rPr>
                <w:rFonts w:ascii="Arial" w:hAnsi="Arial" w:cs="Arial"/>
                <w:sz w:val="20"/>
                <w:szCs w:val="20"/>
              </w:rPr>
              <w:t>instalacji</w:t>
            </w:r>
          </w:p>
        </w:tc>
        <w:tc>
          <w:tcPr>
            <w:tcW w:w="2693" w:type="dxa"/>
            <w:vAlign w:val="center"/>
          </w:tcPr>
          <w:p w:rsidR="0058375E" w:rsidRPr="004559FA" w:rsidRDefault="0058375E" w:rsidP="003B6631">
            <w:pPr>
              <w:pStyle w:val="Normalny11"/>
              <w:spacing w:after="0" w:line="240" w:lineRule="auto"/>
              <w:jc w:val="center"/>
              <w:rPr>
                <w:rFonts w:ascii="Arial" w:hAnsi="Arial" w:cs="Arial"/>
                <w:color w:val="000000"/>
                <w:sz w:val="20"/>
                <w:szCs w:val="20"/>
              </w:rPr>
            </w:pPr>
            <w:r w:rsidRPr="004559FA">
              <w:rPr>
                <w:rFonts w:ascii="Arial" w:hAnsi="Arial" w:cs="Arial"/>
                <w:color w:val="000000"/>
                <w:sz w:val="20"/>
                <w:szCs w:val="20"/>
              </w:rPr>
              <w:t>Stan skupienia ciekły.</w:t>
            </w:r>
          </w:p>
          <w:p w:rsidR="0058375E" w:rsidRPr="002F6437" w:rsidRDefault="0058375E" w:rsidP="003B6631">
            <w:pPr>
              <w:pStyle w:val="Normalny11"/>
              <w:spacing w:after="0" w:line="240" w:lineRule="auto"/>
              <w:jc w:val="center"/>
              <w:rPr>
                <w:rFonts w:ascii="Arial" w:hAnsi="Arial" w:cs="Arial"/>
                <w:color w:val="000000"/>
                <w:sz w:val="20"/>
                <w:szCs w:val="20"/>
              </w:rPr>
            </w:pPr>
            <w:r w:rsidRPr="004559FA">
              <w:rPr>
                <w:rFonts w:ascii="Arial" w:hAnsi="Arial" w:cs="Arial"/>
                <w:color w:val="000000"/>
                <w:sz w:val="20"/>
                <w:szCs w:val="20"/>
              </w:rPr>
              <w:t>Podstawowy skład chemiczny: mieszanina węglowodorów.</w:t>
            </w:r>
            <w:r>
              <w:t xml:space="preserve"> </w:t>
            </w:r>
            <w:r w:rsidRPr="002F6437">
              <w:rPr>
                <w:rFonts w:ascii="Arial" w:hAnsi="Arial" w:cs="Arial"/>
                <w:color w:val="000000"/>
                <w:sz w:val="20"/>
                <w:szCs w:val="20"/>
                <w:u w:val="single"/>
              </w:rPr>
              <w:t>Właściwości powodujące że odpady są odpadami niebezpiecznymi:</w:t>
            </w:r>
          </w:p>
          <w:p w:rsidR="0058375E" w:rsidRPr="008B6097" w:rsidRDefault="0058375E" w:rsidP="003B6631">
            <w:pPr>
              <w:pStyle w:val="Normalny11"/>
              <w:spacing w:after="0" w:line="240" w:lineRule="auto"/>
              <w:jc w:val="center"/>
              <w:rPr>
                <w:rFonts w:ascii="Arial" w:hAnsi="Arial" w:cs="Arial"/>
                <w:color w:val="000000"/>
                <w:sz w:val="20"/>
                <w:szCs w:val="20"/>
              </w:rPr>
            </w:pPr>
            <w:r w:rsidRPr="008B6097">
              <w:rPr>
                <w:rFonts w:ascii="Arial" w:hAnsi="Arial" w:cs="Arial"/>
                <w:color w:val="000000"/>
                <w:sz w:val="20"/>
                <w:szCs w:val="20"/>
              </w:rPr>
              <w:t xml:space="preserve">H-4 </w:t>
            </w:r>
            <w:r w:rsidR="00BD7E63">
              <w:rPr>
                <w:rFonts w:ascii="Arial" w:hAnsi="Arial" w:cs="Arial"/>
                <w:color w:val="000000"/>
                <w:sz w:val="20"/>
                <w:szCs w:val="20"/>
              </w:rPr>
              <w:t>-</w:t>
            </w:r>
            <w:r w:rsidRPr="008B6097">
              <w:rPr>
                <w:rFonts w:ascii="Arial" w:hAnsi="Arial" w:cs="Arial"/>
                <w:color w:val="000000"/>
                <w:sz w:val="20"/>
                <w:szCs w:val="20"/>
              </w:rPr>
              <w:t xml:space="preserve"> „drażniące”</w:t>
            </w:r>
            <w:r w:rsidR="00BD7E63">
              <w:rPr>
                <w:rFonts w:ascii="Arial" w:hAnsi="Arial" w:cs="Arial"/>
                <w:color w:val="000000"/>
                <w:sz w:val="20"/>
                <w:szCs w:val="20"/>
              </w:rPr>
              <w:t>,</w:t>
            </w:r>
          </w:p>
          <w:p w:rsidR="008B6097" w:rsidRPr="008B6097" w:rsidRDefault="008B6097" w:rsidP="003B6631">
            <w:pPr>
              <w:pStyle w:val="Normalny11"/>
              <w:spacing w:after="0" w:line="240" w:lineRule="auto"/>
              <w:jc w:val="center"/>
              <w:rPr>
                <w:rFonts w:ascii="Arial" w:hAnsi="Arial" w:cs="Arial"/>
                <w:sz w:val="20"/>
                <w:szCs w:val="20"/>
              </w:rPr>
            </w:pPr>
            <w:r w:rsidRPr="008B6097">
              <w:rPr>
                <w:rFonts w:ascii="Arial" w:hAnsi="Arial" w:cs="Arial"/>
                <w:sz w:val="20"/>
                <w:szCs w:val="20"/>
              </w:rPr>
              <w:t xml:space="preserve">H5 </w:t>
            </w:r>
            <w:r w:rsidR="00BD7E63">
              <w:rPr>
                <w:rFonts w:ascii="Arial" w:hAnsi="Arial" w:cs="Arial"/>
                <w:sz w:val="20"/>
                <w:szCs w:val="20"/>
              </w:rPr>
              <w:t xml:space="preserve">- </w:t>
            </w:r>
            <w:r w:rsidRPr="008B6097">
              <w:rPr>
                <w:rFonts w:ascii="Arial" w:hAnsi="Arial" w:cs="Arial"/>
                <w:sz w:val="20"/>
                <w:szCs w:val="20"/>
              </w:rPr>
              <w:t>„szkodliwe”</w:t>
            </w:r>
            <w:r w:rsidR="00BD7E63">
              <w:rPr>
                <w:rFonts w:ascii="Arial" w:hAnsi="Arial" w:cs="Arial"/>
                <w:sz w:val="20"/>
                <w:szCs w:val="20"/>
              </w:rPr>
              <w:t>,</w:t>
            </w:r>
          </w:p>
          <w:p w:rsidR="008B6097" w:rsidRPr="008B6097" w:rsidRDefault="008B6097" w:rsidP="003B6631">
            <w:pPr>
              <w:pStyle w:val="Normalny11"/>
              <w:spacing w:after="0" w:line="240" w:lineRule="auto"/>
              <w:jc w:val="center"/>
              <w:rPr>
                <w:rFonts w:ascii="Arial" w:hAnsi="Arial" w:cs="Arial"/>
                <w:color w:val="000000"/>
                <w:sz w:val="20"/>
                <w:szCs w:val="20"/>
              </w:rPr>
            </w:pPr>
            <w:r w:rsidRPr="008B6097">
              <w:rPr>
                <w:rFonts w:ascii="Arial" w:hAnsi="Arial" w:cs="Arial"/>
                <w:sz w:val="20"/>
                <w:szCs w:val="20"/>
              </w:rPr>
              <w:t xml:space="preserve">H6 </w:t>
            </w:r>
            <w:r w:rsidR="00BD7E63">
              <w:rPr>
                <w:rFonts w:ascii="Arial" w:hAnsi="Arial" w:cs="Arial"/>
                <w:sz w:val="20"/>
                <w:szCs w:val="20"/>
              </w:rPr>
              <w:t xml:space="preserve">- </w:t>
            </w:r>
            <w:r w:rsidRPr="008B6097">
              <w:rPr>
                <w:rFonts w:ascii="Arial" w:hAnsi="Arial" w:cs="Arial"/>
                <w:sz w:val="20"/>
                <w:szCs w:val="20"/>
              </w:rPr>
              <w:t>„toksyczne”</w:t>
            </w:r>
            <w:r w:rsidR="00BD7E63">
              <w:rPr>
                <w:rFonts w:ascii="Arial" w:hAnsi="Arial" w:cs="Arial"/>
                <w:sz w:val="20"/>
                <w:szCs w:val="20"/>
              </w:rPr>
              <w:t>,</w:t>
            </w:r>
          </w:p>
          <w:p w:rsidR="0058375E" w:rsidRPr="008B6097" w:rsidRDefault="0058375E" w:rsidP="003B6631">
            <w:pPr>
              <w:pStyle w:val="Normalny11"/>
              <w:spacing w:after="0" w:line="240" w:lineRule="auto"/>
              <w:jc w:val="center"/>
              <w:rPr>
                <w:rFonts w:ascii="Arial" w:hAnsi="Arial" w:cs="Arial"/>
                <w:iCs/>
                <w:sz w:val="20"/>
                <w:szCs w:val="20"/>
              </w:rPr>
            </w:pPr>
            <w:r w:rsidRPr="008B6097">
              <w:rPr>
                <w:rFonts w:ascii="Arial" w:hAnsi="Arial" w:cs="Arial"/>
                <w:color w:val="000000"/>
                <w:sz w:val="20"/>
                <w:szCs w:val="20"/>
              </w:rPr>
              <w:t xml:space="preserve">H14 </w:t>
            </w:r>
            <w:r w:rsidR="00BD7E63">
              <w:rPr>
                <w:rFonts w:ascii="Arial" w:hAnsi="Arial" w:cs="Arial"/>
                <w:color w:val="000000"/>
                <w:sz w:val="20"/>
                <w:szCs w:val="20"/>
              </w:rPr>
              <w:t>-</w:t>
            </w:r>
            <w:r w:rsidRPr="008B6097">
              <w:rPr>
                <w:rFonts w:ascii="Arial" w:hAnsi="Arial" w:cs="Arial"/>
                <w:color w:val="000000"/>
                <w:sz w:val="20"/>
                <w:szCs w:val="20"/>
              </w:rPr>
              <w:t xml:space="preserve"> „</w:t>
            </w:r>
            <w:proofErr w:type="spellStart"/>
            <w:r w:rsidRPr="008B6097">
              <w:rPr>
                <w:rFonts w:ascii="Arial" w:hAnsi="Arial" w:cs="Arial"/>
                <w:color w:val="000000"/>
                <w:sz w:val="20"/>
                <w:szCs w:val="20"/>
              </w:rPr>
              <w:t>ekotoksyczne</w:t>
            </w:r>
            <w:proofErr w:type="spellEnd"/>
            <w:r w:rsidR="008B6097" w:rsidRPr="008B6097">
              <w:rPr>
                <w:rFonts w:ascii="Arial" w:hAnsi="Arial" w:cs="Arial"/>
                <w:color w:val="000000"/>
                <w:sz w:val="20"/>
                <w:szCs w:val="20"/>
              </w:rPr>
              <w:t>”</w:t>
            </w:r>
            <w:r w:rsidR="00BD7E63">
              <w:rPr>
                <w:rFonts w:ascii="Arial" w:hAnsi="Arial" w:cs="Arial"/>
                <w:color w:val="000000"/>
                <w:sz w:val="20"/>
                <w:szCs w:val="20"/>
              </w:rPr>
              <w:t>.</w:t>
            </w:r>
          </w:p>
          <w:p w:rsidR="00A53623" w:rsidRPr="007170EC" w:rsidRDefault="00A53623" w:rsidP="003B6631">
            <w:pPr>
              <w:pStyle w:val="Normalny11"/>
              <w:spacing w:after="0" w:line="240" w:lineRule="auto"/>
              <w:jc w:val="center"/>
              <w:rPr>
                <w:rFonts w:ascii="Arial" w:hAnsi="Arial" w:cs="Arial"/>
                <w:b/>
                <w:sz w:val="18"/>
                <w:szCs w:val="18"/>
              </w:rPr>
            </w:pPr>
          </w:p>
        </w:tc>
        <w:tc>
          <w:tcPr>
            <w:tcW w:w="850" w:type="dxa"/>
            <w:vAlign w:val="center"/>
          </w:tcPr>
          <w:p w:rsidR="00A53623" w:rsidRPr="007170EC" w:rsidRDefault="00A53623" w:rsidP="003B6631">
            <w:pPr>
              <w:pStyle w:val="Normalny11"/>
              <w:spacing w:after="0" w:line="240" w:lineRule="auto"/>
              <w:ind w:right="-10"/>
              <w:jc w:val="center"/>
              <w:rPr>
                <w:rStyle w:val="Domylnaczcionkaakapitu1"/>
                <w:rFonts w:ascii="Arial" w:hAnsi="Arial" w:cs="Arial"/>
                <w:b/>
                <w:sz w:val="20"/>
                <w:szCs w:val="20"/>
              </w:rPr>
            </w:pPr>
            <w:r w:rsidRPr="007170EC">
              <w:rPr>
                <w:rFonts w:ascii="Arial" w:eastAsia="Lucida Sans Unicode" w:hAnsi="Arial" w:cs="Arial"/>
                <w:b/>
                <w:sz w:val="20"/>
                <w:szCs w:val="20"/>
              </w:rPr>
              <w:t>0,085</w:t>
            </w:r>
          </w:p>
        </w:tc>
      </w:tr>
      <w:tr w:rsidR="00A53623" w:rsidRPr="00FD21D4" w:rsidTr="003B6631">
        <w:trPr>
          <w:trHeight w:hRule="exact" w:val="2557"/>
        </w:trPr>
        <w:tc>
          <w:tcPr>
            <w:tcW w:w="567" w:type="dxa"/>
            <w:vAlign w:val="center"/>
          </w:tcPr>
          <w:p w:rsidR="00A53623" w:rsidRPr="00A53623" w:rsidRDefault="00A53623" w:rsidP="003B6631">
            <w:pPr>
              <w:pStyle w:val="Normalny11"/>
              <w:spacing w:after="0" w:line="240" w:lineRule="auto"/>
              <w:jc w:val="center"/>
              <w:rPr>
                <w:rFonts w:ascii="Arial" w:hAnsi="Arial" w:cs="Arial"/>
                <w:b/>
                <w:sz w:val="20"/>
                <w:szCs w:val="20"/>
              </w:rPr>
            </w:pPr>
            <w:r>
              <w:rPr>
                <w:rFonts w:ascii="Arial" w:hAnsi="Arial" w:cs="Arial"/>
                <w:b/>
                <w:sz w:val="20"/>
                <w:szCs w:val="20"/>
              </w:rPr>
              <w:t>2.</w:t>
            </w:r>
          </w:p>
        </w:tc>
        <w:tc>
          <w:tcPr>
            <w:tcW w:w="1247" w:type="dxa"/>
            <w:vAlign w:val="center"/>
          </w:tcPr>
          <w:p w:rsidR="00A53623" w:rsidRPr="00A53623" w:rsidRDefault="00A53623" w:rsidP="003B6631">
            <w:pPr>
              <w:pStyle w:val="Normalny11"/>
              <w:spacing w:after="0" w:line="240" w:lineRule="auto"/>
              <w:jc w:val="center"/>
              <w:rPr>
                <w:rFonts w:ascii="Arial" w:hAnsi="Arial" w:cs="Arial"/>
                <w:b/>
                <w:kern w:val="1"/>
                <w:sz w:val="20"/>
                <w:szCs w:val="20"/>
              </w:rPr>
            </w:pPr>
            <w:r w:rsidRPr="00242F24">
              <w:rPr>
                <w:rFonts w:ascii="Arial" w:hAnsi="Arial" w:cs="Arial"/>
                <w:b/>
                <w:kern w:val="1"/>
              </w:rPr>
              <w:t>16 06 01*</w:t>
            </w:r>
          </w:p>
        </w:tc>
        <w:tc>
          <w:tcPr>
            <w:tcW w:w="1588" w:type="dxa"/>
            <w:vAlign w:val="center"/>
          </w:tcPr>
          <w:p w:rsidR="00A53623" w:rsidRPr="00A53623" w:rsidRDefault="00A53623" w:rsidP="003B6631">
            <w:pPr>
              <w:pStyle w:val="Normalny11"/>
              <w:spacing w:after="0" w:line="240" w:lineRule="auto"/>
              <w:jc w:val="center"/>
              <w:rPr>
                <w:rFonts w:ascii="Arial" w:hAnsi="Arial" w:cs="Arial"/>
                <w:kern w:val="1"/>
                <w:sz w:val="20"/>
                <w:szCs w:val="20"/>
              </w:rPr>
            </w:pPr>
            <w:r w:rsidRPr="00A53623">
              <w:rPr>
                <w:rFonts w:ascii="Arial" w:hAnsi="Arial" w:cs="Arial"/>
                <w:sz w:val="20"/>
                <w:szCs w:val="20"/>
              </w:rPr>
              <w:t xml:space="preserve">Baterie </w:t>
            </w:r>
            <w:r w:rsidR="002B11B4">
              <w:rPr>
                <w:rFonts w:ascii="Arial" w:hAnsi="Arial" w:cs="Arial"/>
                <w:sz w:val="20"/>
                <w:szCs w:val="20"/>
              </w:rPr>
              <w:br/>
            </w:r>
            <w:r w:rsidRPr="00A53623">
              <w:rPr>
                <w:rFonts w:ascii="Arial" w:hAnsi="Arial" w:cs="Arial"/>
                <w:sz w:val="20"/>
                <w:szCs w:val="20"/>
              </w:rPr>
              <w:t>i akumulatory ołowiowe</w:t>
            </w:r>
          </w:p>
        </w:tc>
        <w:tc>
          <w:tcPr>
            <w:tcW w:w="2127" w:type="dxa"/>
            <w:vAlign w:val="center"/>
          </w:tcPr>
          <w:p w:rsidR="00A53623" w:rsidRPr="00A53623" w:rsidRDefault="008B6097" w:rsidP="003B6631">
            <w:pPr>
              <w:pStyle w:val="Normalny11"/>
              <w:spacing w:after="0" w:line="240" w:lineRule="auto"/>
              <w:jc w:val="center"/>
              <w:rPr>
                <w:rFonts w:ascii="Arial" w:hAnsi="Arial" w:cs="Arial"/>
                <w:sz w:val="20"/>
                <w:szCs w:val="20"/>
              </w:rPr>
            </w:pPr>
            <w:r>
              <w:rPr>
                <w:rFonts w:ascii="Arial" w:hAnsi="Arial" w:cs="Arial"/>
                <w:sz w:val="20"/>
                <w:szCs w:val="20"/>
              </w:rPr>
              <w:t>E</w:t>
            </w:r>
            <w:r w:rsidR="00A53623" w:rsidRPr="00A53623">
              <w:rPr>
                <w:rFonts w:ascii="Arial" w:hAnsi="Arial" w:cs="Arial"/>
                <w:sz w:val="20"/>
                <w:szCs w:val="20"/>
              </w:rPr>
              <w:t xml:space="preserve">ksploatacja </w:t>
            </w:r>
            <w:r w:rsidR="00A53623">
              <w:rPr>
                <w:rFonts w:ascii="Arial" w:hAnsi="Arial" w:cs="Arial"/>
                <w:sz w:val="20"/>
                <w:szCs w:val="20"/>
              </w:rPr>
              <w:t xml:space="preserve">sprzętu technologicznego na </w:t>
            </w:r>
            <w:r w:rsidR="00A53623" w:rsidRPr="00A53623">
              <w:rPr>
                <w:rFonts w:ascii="Arial" w:hAnsi="Arial" w:cs="Arial"/>
                <w:sz w:val="20"/>
                <w:szCs w:val="20"/>
              </w:rPr>
              <w:t>instalacji</w:t>
            </w:r>
          </w:p>
        </w:tc>
        <w:tc>
          <w:tcPr>
            <w:tcW w:w="2693" w:type="dxa"/>
            <w:vAlign w:val="center"/>
          </w:tcPr>
          <w:p w:rsidR="008B6097" w:rsidRDefault="008B6097" w:rsidP="003B6631">
            <w:pPr>
              <w:pStyle w:val="Normalny11"/>
              <w:spacing w:after="0" w:line="240" w:lineRule="auto"/>
              <w:jc w:val="center"/>
              <w:rPr>
                <w:rFonts w:ascii="Arial" w:hAnsi="Arial" w:cs="Arial"/>
                <w:sz w:val="20"/>
                <w:szCs w:val="20"/>
              </w:rPr>
            </w:pPr>
            <w:r w:rsidRPr="004559FA">
              <w:rPr>
                <w:rFonts w:ascii="Arial" w:hAnsi="Arial" w:cs="Arial"/>
                <w:color w:val="000000"/>
                <w:sz w:val="20"/>
                <w:szCs w:val="20"/>
              </w:rPr>
              <w:t>Podstawowy skład chemiczny:</w:t>
            </w:r>
            <w:r>
              <w:rPr>
                <w:rFonts w:ascii="Arial" w:hAnsi="Arial" w:cs="Arial"/>
                <w:color w:val="000000"/>
                <w:sz w:val="20"/>
                <w:szCs w:val="20"/>
              </w:rPr>
              <w:t xml:space="preserve"> ołów, tlenki ołowiu, </w:t>
            </w:r>
            <w:r w:rsidR="0097623E" w:rsidRPr="0097623E">
              <w:rPr>
                <w:rFonts w:ascii="Arial" w:hAnsi="Arial" w:cs="Arial"/>
                <w:sz w:val="20"/>
                <w:szCs w:val="20"/>
              </w:rPr>
              <w:t>roztw</w:t>
            </w:r>
            <w:r>
              <w:rPr>
                <w:rFonts w:ascii="Arial" w:hAnsi="Arial" w:cs="Arial"/>
                <w:sz w:val="20"/>
                <w:szCs w:val="20"/>
              </w:rPr>
              <w:t>ór</w:t>
            </w:r>
            <w:r w:rsidR="0097623E" w:rsidRPr="0097623E">
              <w:rPr>
                <w:rFonts w:ascii="Arial" w:hAnsi="Arial" w:cs="Arial"/>
                <w:sz w:val="20"/>
                <w:szCs w:val="20"/>
              </w:rPr>
              <w:t xml:space="preserve"> wodnego </w:t>
            </w:r>
            <w:hyperlink r:id="rId9" w:history="1">
              <w:r w:rsidR="0097623E" w:rsidRPr="0097623E">
                <w:rPr>
                  <w:rStyle w:val="Hipercze"/>
                  <w:rFonts w:ascii="Arial" w:hAnsi="Arial"/>
                  <w:color w:val="auto"/>
                  <w:sz w:val="20"/>
                  <w:szCs w:val="20"/>
                  <w:u w:val="none"/>
                </w:rPr>
                <w:t>kwasu siarkowego</w:t>
              </w:r>
            </w:hyperlink>
            <w:r>
              <w:rPr>
                <w:rFonts w:ascii="Arial" w:hAnsi="Arial" w:cs="Arial"/>
                <w:sz w:val="20"/>
                <w:szCs w:val="20"/>
              </w:rPr>
              <w:t>.</w:t>
            </w:r>
          </w:p>
          <w:p w:rsidR="008B6097" w:rsidRPr="002F6437" w:rsidRDefault="008B6097" w:rsidP="003B6631">
            <w:pPr>
              <w:pStyle w:val="Normalny11"/>
              <w:spacing w:after="0" w:line="240" w:lineRule="auto"/>
              <w:jc w:val="center"/>
              <w:rPr>
                <w:rFonts w:ascii="Arial" w:hAnsi="Arial" w:cs="Arial"/>
                <w:color w:val="000000"/>
                <w:sz w:val="20"/>
                <w:szCs w:val="20"/>
              </w:rPr>
            </w:pPr>
            <w:r w:rsidRPr="002F6437">
              <w:rPr>
                <w:rFonts w:ascii="Arial" w:hAnsi="Arial" w:cs="Arial"/>
                <w:color w:val="000000"/>
                <w:sz w:val="20"/>
                <w:szCs w:val="20"/>
                <w:u w:val="single"/>
              </w:rPr>
              <w:t>Właściwości powodujące że odpady są odpadami niebezpiecznymi:</w:t>
            </w:r>
          </w:p>
          <w:p w:rsidR="008B6097" w:rsidRDefault="0097623E" w:rsidP="003B6631">
            <w:pPr>
              <w:pStyle w:val="Normalny11"/>
              <w:spacing w:after="0" w:line="240" w:lineRule="auto"/>
              <w:jc w:val="center"/>
              <w:rPr>
                <w:rFonts w:ascii="Arial" w:hAnsi="Arial" w:cs="Arial"/>
                <w:sz w:val="20"/>
                <w:szCs w:val="20"/>
              </w:rPr>
            </w:pPr>
            <w:r w:rsidRPr="0097623E">
              <w:rPr>
                <w:rFonts w:ascii="Arial" w:hAnsi="Arial" w:cs="Arial"/>
                <w:sz w:val="20"/>
                <w:szCs w:val="20"/>
              </w:rPr>
              <w:t xml:space="preserve">H5 </w:t>
            </w:r>
            <w:r w:rsidR="008B6097">
              <w:rPr>
                <w:rFonts w:ascii="Arial" w:hAnsi="Arial" w:cs="Arial"/>
                <w:sz w:val="20"/>
                <w:szCs w:val="20"/>
              </w:rPr>
              <w:t xml:space="preserve">- </w:t>
            </w:r>
            <w:r w:rsidRPr="0097623E">
              <w:rPr>
                <w:rFonts w:ascii="Arial" w:hAnsi="Arial" w:cs="Arial"/>
                <w:sz w:val="20"/>
                <w:szCs w:val="20"/>
              </w:rPr>
              <w:t>„szkodliwe”,</w:t>
            </w:r>
          </w:p>
          <w:p w:rsidR="00BD7E63" w:rsidRDefault="0097623E" w:rsidP="003B6631">
            <w:pPr>
              <w:pStyle w:val="Normalny11"/>
              <w:spacing w:after="0" w:line="240" w:lineRule="auto"/>
              <w:jc w:val="center"/>
              <w:rPr>
                <w:rFonts w:ascii="Arial" w:hAnsi="Arial" w:cs="Arial"/>
                <w:sz w:val="20"/>
                <w:szCs w:val="20"/>
              </w:rPr>
            </w:pPr>
            <w:r w:rsidRPr="0097623E">
              <w:rPr>
                <w:rFonts w:ascii="Arial" w:hAnsi="Arial" w:cs="Arial"/>
                <w:sz w:val="20"/>
                <w:szCs w:val="20"/>
              </w:rPr>
              <w:t xml:space="preserve">H7 </w:t>
            </w:r>
            <w:r w:rsidR="00BD7E63">
              <w:rPr>
                <w:rFonts w:ascii="Arial" w:hAnsi="Arial" w:cs="Arial"/>
                <w:sz w:val="20"/>
                <w:szCs w:val="20"/>
              </w:rPr>
              <w:t xml:space="preserve">- </w:t>
            </w:r>
            <w:r w:rsidRPr="0097623E">
              <w:rPr>
                <w:rFonts w:ascii="Arial" w:hAnsi="Arial" w:cs="Arial"/>
                <w:sz w:val="20"/>
                <w:szCs w:val="20"/>
              </w:rPr>
              <w:t>„rakotwórcze”,</w:t>
            </w:r>
          </w:p>
          <w:p w:rsidR="00BD7E63" w:rsidRDefault="0097623E" w:rsidP="003B6631">
            <w:pPr>
              <w:pStyle w:val="Normalny11"/>
              <w:spacing w:after="0" w:line="240" w:lineRule="auto"/>
              <w:jc w:val="center"/>
              <w:rPr>
                <w:rFonts w:ascii="Arial" w:hAnsi="Arial" w:cs="Arial"/>
                <w:sz w:val="20"/>
                <w:szCs w:val="20"/>
              </w:rPr>
            </w:pPr>
            <w:r w:rsidRPr="0097623E">
              <w:rPr>
                <w:rFonts w:ascii="Arial" w:hAnsi="Arial" w:cs="Arial"/>
                <w:sz w:val="20"/>
                <w:szCs w:val="20"/>
              </w:rPr>
              <w:t xml:space="preserve">H8 </w:t>
            </w:r>
            <w:r w:rsidR="00BD7E63">
              <w:rPr>
                <w:rFonts w:ascii="Arial" w:hAnsi="Arial" w:cs="Arial"/>
                <w:sz w:val="20"/>
                <w:szCs w:val="20"/>
              </w:rPr>
              <w:t xml:space="preserve">- </w:t>
            </w:r>
            <w:r w:rsidRPr="0097623E">
              <w:rPr>
                <w:rFonts w:ascii="Arial" w:hAnsi="Arial" w:cs="Arial"/>
                <w:sz w:val="20"/>
                <w:szCs w:val="20"/>
              </w:rPr>
              <w:t>„żrące”,</w:t>
            </w:r>
          </w:p>
          <w:p w:rsidR="00A53623" w:rsidRPr="0097623E" w:rsidRDefault="0097623E" w:rsidP="003B6631">
            <w:pPr>
              <w:pStyle w:val="Normalny11"/>
              <w:spacing w:after="0" w:line="240" w:lineRule="auto"/>
              <w:jc w:val="center"/>
              <w:rPr>
                <w:rFonts w:ascii="Arial" w:hAnsi="Arial" w:cs="Arial"/>
                <w:b/>
                <w:sz w:val="20"/>
                <w:szCs w:val="20"/>
              </w:rPr>
            </w:pPr>
            <w:r w:rsidRPr="0097623E">
              <w:rPr>
                <w:rFonts w:ascii="Arial" w:hAnsi="Arial" w:cs="Arial"/>
                <w:sz w:val="20"/>
                <w:szCs w:val="20"/>
              </w:rPr>
              <w:t>H11</w:t>
            </w:r>
            <w:r w:rsidR="00BD7E63">
              <w:rPr>
                <w:rFonts w:ascii="Arial" w:hAnsi="Arial" w:cs="Arial"/>
                <w:sz w:val="20"/>
                <w:szCs w:val="20"/>
              </w:rPr>
              <w:t xml:space="preserve"> -</w:t>
            </w:r>
            <w:r w:rsidRPr="0097623E">
              <w:rPr>
                <w:rFonts w:ascii="Arial" w:hAnsi="Arial" w:cs="Arial"/>
                <w:sz w:val="20"/>
                <w:szCs w:val="20"/>
              </w:rPr>
              <w:t xml:space="preserve"> „mutagenne”.</w:t>
            </w:r>
          </w:p>
        </w:tc>
        <w:tc>
          <w:tcPr>
            <w:tcW w:w="850" w:type="dxa"/>
            <w:vAlign w:val="center"/>
          </w:tcPr>
          <w:p w:rsidR="00A53623" w:rsidRPr="007170EC" w:rsidRDefault="00A53623" w:rsidP="003B6631">
            <w:pPr>
              <w:pStyle w:val="Normalny11"/>
              <w:spacing w:after="0" w:line="240" w:lineRule="auto"/>
              <w:ind w:right="-10"/>
              <w:jc w:val="center"/>
              <w:rPr>
                <w:rStyle w:val="Domylnaczcionkaakapitu1"/>
                <w:rFonts w:ascii="Arial" w:hAnsi="Arial" w:cs="Arial"/>
                <w:b/>
                <w:sz w:val="20"/>
                <w:szCs w:val="20"/>
              </w:rPr>
            </w:pPr>
            <w:r w:rsidRPr="007170EC">
              <w:rPr>
                <w:rFonts w:ascii="Arial" w:eastAsia="Lucida Sans Unicode" w:hAnsi="Arial" w:cs="Arial"/>
                <w:b/>
                <w:sz w:val="20"/>
                <w:szCs w:val="20"/>
              </w:rPr>
              <w:t>0,070</w:t>
            </w:r>
          </w:p>
        </w:tc>
      </w:tr>
      <w:bookmarkEnd w:id="7"/>
    </w:tbl>
    <w:p w:rsidR="00601FCF" w:rsidRPr="009746A1" w:rsidRDefault="00601FCF" w:rsidP="0032616F">
      <w:pPr>
        <w:pStyle w:val="Default"/>
        <w:spacing w:line="276" w:lineRule="auto"/>
        <w:jc w:val="both"/>
        <w:rPr>
          <w:rFonts w:ascii="Arial" w:eastAsia="Calibri" w:hAnsi="Arial" w:cs="Arial"/>
          <w:bCs/>
          <w:color w:val="auto"/>
          <w:sz w:val="12"/>
          <w:szCs w:val="12"/>
          <w:lang w:eastAsia="en-US"/>
        </w:rPr>
      </w:pPr>
    </w:p>
    <w:p w:rsidR="00A53623" w:rsidRDefault="00A53623" w:rsidP="00A53623">
      <w:pPr>
        <w:pStyle w:val="Default"/>
        <w:spacing w:line="276" w:lineRule="auto"/>
        <w:jc w:val="both"/>
        <w:rPr>
          <w:rFonts w:ascii="Arial" w:eastAsia="Calibri" w:hAnsi="Arial" w:cs="Arial"/>
          <w:bCs/>
          <w:color w:val="auto"/>
          <w:sz w:val="20"/>
          <w:szCs w:val="20"/>
          <w:lang w:eastAsia="en-US"/>
        </w:rPr>
      </w:pPr>
      <w:r>
        <w:rPr>
          <w:rFonts w:ascii="Arial" w:eastAsia="Calibri" w:hAnsi="Arial" w:cs="Arial"/>
          <w:bCs/>
          <w:color w:val="auto"/>
          <w:sz w:val="20"/>
          <w:szCs w:val="20"/>
          <w:lang w:eastAsia="en-US"/>
        </w:rPr>
        <w:t>*   - odpady niebezpieczne</w:t>
      </w:r>
    </w:p>
    <w:p w:rsidR="00E953D5" w:rsidRDefault="00E953D5" w:rsidP="006F2326">
      <w:pPr>
        <w:pStyle w:val="Default"/>
        <w:spacing w:line="276" w:lineRule="auto"/>
        <w:jc w:val="both"/>
        <w:rPr>
          <w:rFonts w:ascii="Arial" w:hAnsi="Arial" w:cs="Arial"/>
          <w:b/>
          <w:bCs/>
          <w:color w:val="auto"/>
          <w:u w:val="single"/>
        </w:rPr>
      </w:pPr>
    </w:p>
    <w:p w:rsidR="006F2326" w:rsidRPr="00242F24" w:rsidRDefault="00640106" w:rsidP="003E5351">
      <w:pPr>
        <w:pStyle w:val="Nagwek3"/>
      </w:pPr>
      <w:r>
        <w:t>I</w:t>
      </w:r>
      <w:r w:rsidR="0006697A">
        <w:t>V</w:t>
      </w:r>
      <w:r w:rsidR="006F2326" w:rsidRPr="00242F24">
        <w:t>.</w:t>
      </w:r>
      <w:r w:rsidR="0006697A">
        <w:t>2</w:t>
      </w:r>
      <w:r w:rsidR="006F2326" w:rsidRPr="00242F24">
        <w:t>. Dopuszczalny poziom emisji hałasu do środowiska z instalacji</w:t>
      </w:r>
      <w:r w:rsidR="007A2FC4" w:rsidRPr="00242F24">
        <w:t>.</w:t>
      </w:r>
      <w:r w:rsidR="006F2326" w:rsidRPr="00242F24">
        <w:t xml:space="preserve"> </w:t>
      </w:r>
    </w:p>
    <w:p w:rsidR="00AA7BB4" w:rsidRDefault="00AA7BB4" w:rsidP="00864389">
      <w:pPr>
        <w:pStyle w:val="Default"/>
        <w:spacing w:after="100" w:line="276" w:lineRule="auto"/>
        <w:contextualSpacing/>
        <w:jc w:val="both"/>
        <w:rPr>
          <w:rFonts w:ascii="Arial" w:hAnsi="Arial" w:cs="Arial"/>
          <w:b/>
          <w:bCs/>
          <w:color w:val="auto"/>
        </w:rPr>
      </w:pPr>
    </w:p>
    <w:p w:rsidR="006F2326" w:rsidRDefault="00640106" w:rsidP="00864389">
      <w:pPr>
        <w:pStyle w:val="Default"/>
        <w:spacing w:after="100" w:line="276" w:lineRule="auto"/>
        <w:contextualSpacing/>
        <w:jc w:val="both"/>
        <w:rPr>
          <w:rFonts w:ascii="Arial" w:hAnsi="Arial" w:cs="Arial"/>
          <w:color w:val="auto"/>
        </w:rPr>
      </w:pPr>
      <w:r>
        <w:rPr>
          <w:rFonts w:ascii="Arial" w:hAnsi="Arial" w:cs="Arial"/>
          <w:b/>
          <w:bCs/>
          <w:color w:val="auto"/>
        </w:rPr>
        <w:t>I</w:t>
      </w:r>
      <w:r w:rsidR="0006697A">
        <w:rPr>
          <w:rFonts w:ascii="Arial" w:hAnsi="Arial" w:cs="Arial"/>
          <w:b/>
          <w:bCs/>
          <w:color w:val="auto"/>
        </w:rPr>
        <w:t>V</w:t>
      </w:r>
      <w:r w:rsidR="006F2326" w:rsidRPr="00242F24">
        <w:rPr>
          <w:rFonts w:ascii="Arial" w:hAnsi="Arial" w:cs="Arial"/>
          <w:b/>
          <w:bCs/>
          <w:color w:val="auto"/>
        </w:rPr>
        <w:t>.</w:t>
      </w:r>
      <w:r w:rsidR="0006697A">
        <w:rPr>
          <w:rFonts w:ascii="Arial" w:hAnsi="Arial" w:cs="Arial"/>
          <w:b/>
          <w:bCs/>
          <w:color w:val="auto"/>
        </w:rPr>
        <w:t>2</w:t>
      </w:r>
      <w:r w:rsidR="006F2326" w:rsidRPr="00242F24">
        <w:rPr>
          <w:rFonts w:ascii="Arial" w:hAnsi="Arial" w:cs="Arial"/>
          <w:b/>
          <w:bCs/>
          <w:color w:val="auto"/>
        </w:rPr>
        <w:t xml:space="preserve">.1. </w:t>
      </w:r>
      <w:r w:rsidR="006F2326" w:rsidRPr="00242F24">
        <w:rPr>
          <w:rFonts w:ascii="Arial" w:hAnsi="Arial" w:cs="Arial"/>
          <w:color w:val="auto"/>
        </w:rPr>
        <w:t xml:space="preserve">Dopuszczalny poziom emisji hałasu do środowiska z instalacji, wyrażony wskaźnikami </w:t>
      </w:r>
      <w:proofErr w:type="spellStart"/>
      <w:r w:rsidR="006F2326" w:rsidRPr="00242F24">
        <w:rPr>
          <w:rFonts w:ascii="Arial" w:hAnsi="Arial" w:cs="Arial"/>
          <w:color w:val="auto"/>
        </w:rPr>
        <w:t>LAeq</w:t>
      </w:r>
      <w:proofErr w:type="spellEnd"/>
      <w:r w:rsidR="006F2326" w:rsidRPr="00242F24">
        <w:rPr>
          <w:rFonts w:ascii="Arial" w:hAnsi="Arial" w:cs="Arial"/>
          <w:color w:val="auto"/>
        </w:rPr>
        <w:t xml:space="preserve"> D i </w:t>
      </w:r>
      <w:proofErr w:type="spellStart"/>
      <w:r w:rsidR="006F2326" w:rsidRPr="00242F24">
        <w:rPr>
          <w:rFonts w:ascii="Arial" w:hAnsi="Arial" w:cs="Arial"/>
          <w:color w:val="auto"/>
        </w:rPr>
        <w:t>LAeq</w:t>
      </w:r>
      <w:proofErr w:type="spellEnd"/>
      <w:r w:rsidR="006F2326" w:rsidRPr="00242F24">
        <w:rPr>
          <w:rFonts w:ascii="Arial" w:hAnsi="Arial" w:cs="Arial"/>
          <w:color w:val="auto"/>
        </w:rPr>
        <w:t xml:space="preserve"> N w odniesieniu do terenów zabudowy </w:t>
      </w:r>
      <w:r w:rsidR="00FC764E">
        <w:rPr>
          <w:rFonts w:ascii="Arial" w:hAnsi="Arial" w:cs="Arial"/>
          <w:color w:val="auto"/>
        </w:rPr>
        <w:t>mieszkaniowej jednorodzinnej</w:t>
      </w:r>
      <w:r w:rsidR="006F2326" w:rsidRPr="00242F24">
        <w:rPr>
          <w:rFonts w:ascii="Arial" w:hAnsi="Arial" w:cs="Arial"/>
          <w:color w:val="auto"/>
        </w:rPr>
        <w:t xml:space="preserve">, zlokalizowanych poza granicami instalacji, </w:t>
      </w:r>
      <w:r w:rsidR="00996DA8" w:rsidRPr="00242F24">
        <w:rPr>
          <w:rFonts w:ascii="Arial" w:hAnsi="Arial" w:cs="Arial"/>
          <w:color w:val="auto"/>
        </w:rPr>
        <w:t xml:space="preserve">w kierunku </w:t>
      </w:r>
      <w:r w:rsidR="007418C3">
        <w:rPr>
          <w:rFonts w:ascii="Arial" w:hAnsi="Arial" w:cs="Arial"/>
          <w:color w:val="auto"/>
        </w:rPr>
        <w:t>północno</w:t>
      </w:r>
      <w:r w:rsidR="00444DF4">
        <w:rPr>
          <w:rFonts w:ascii="Arial" w:hAnsi="Arial" w:cs="Arial"/>
          <w:color w:val="auto"/>
        </w:rPr>
        <w:t xml:space="preserve"> </w:t>
      </w:r>
      <w:r w:rsidR="007418C3">
        <w:rPr>
          <w:rFonts w:ascii="Arial" w:hAnsi="Arial" w:cs="Arial"/>
          <w:color w:val="auto"/>
        </w:rPr>
        <w:t>-</w:t>
      </w:r>
      <w:r w:rsidR="00444DF4">
        <w:rPr>
          <w:rFonts w:ascii="Arial" w:hAnsi="Arial" w:cs="Arial"/>
          <w:color w:val="auto"/>
        </w:rPr>
        <w:t xml:space="preserve"> </w:t>
      </w:r>
      <w:r w:rsidR="007418C3">
        <w:rPr>
          <w:rFonts w:ascii="Arial" w:hAnsi="Arial" w:cs="Arial"/>
          <w:color w:val="auto"/>
        </w:rPr>
        <w:t>wschodnim</w:t>
      </w:r>
      <w:r w:rsidR="00996DA8" w:rsidRPr="00242F24">
        <w:rPr>
          <w:rFonts w:ascii="Arial" w:hAnsi="Arial" w:cs="Arial"/>
          <w:color w:val="auto"/>
        </w:rPr>
        <w:t xml:space="preserve"> </w:t>
      </w:r>
      <w:r w:rsidR="0057651D" w:rsidRPr="00242F24">
        <w:rPr>
          <w:rFonts w:ascii="Arial" w:hAnsi="Arial" w:cs="Arial"/>
          <w:color w:val="auto"/>
        </w:rPr>
        <w:t xml:space="preserve">w odległości ok. </w:t>
      </w:r>
      <w:r w:rsidR="007418C3">
        <w:rPr>
          <w:rFonts w:ascii="Arial" w:hAnsi="Arial" w:cs="Arial"/>
          <w:color w:val="auto"/>
        </w:rPr>
        <w:t>1600</w:t>
      </w:r>
      <w:r w:rsidR="0057651D" w:rsidRPr="00242F24">
        <w:rPr>
          <w:rFonts w:ascii="Arial" w:hAnsi="Arial" w:cs="Arial"/>
          <w:color w:val="auto"/>
        </w:rPr>
        <w:t xml:space="preserve"> m od </w:t>
      </w:r>
      <w:r w:rsidR="006F2326" w:rsidRPr="00242F24">
        <w:rPr>
          <w:rFonts w:ascii="Arial" w:hAnsi="Arial" w:cs="Arial"/>
          <w:color w:val="auto"/>
        </w:rPr>
        <w:t>granicy terenu instalacji</w:t>
      </w:r>
      <w:r w:rsidR="0057651D" w:rsidRPr="00242F24">
        <w:rPr>
          <w:rFonts w:ascii="Arial" w:hAnsi="Arial" w:cs="Arial"/>
          <w:color w:val="auto"/>
        </w:rPr>
        <w:t>,</w:t>
      </w:r>
      <w:r w:rsidR="00DA41C0" w:rsidRPr="00242F24">
        <w:rPr>
          <w:rFonts w:cs="Arial"/>
          <w:color w:val="auto"/>
        </w:rPr>
        <w:t xml:space="preserve"> </w:t>
      </w:r>
      <w:r w:rsidR="006F2326" w:rsidRPr="00242F24">
        <w:rPr>
          <w:rFonts w:ascii="Arial" w:hAnsi="Arial" w:cs="Arial"/>
          <w:color w:val="auto"/>
        </w:rPr>
        <w:t xml:space="preserve">w zależności od pory doby wynosił będzie:  </w:t>
      </w:r>
    </w:p>
    <w:p w:rsidR="0055517F" w:rsidRPr="0009112E" w:rsidRDefault="0055517F" w:rsidP="00864389">
      <w:pPr>
        <w:pStyle w:val="Default"/>
        <w:spacing w:after="100" w:line="276" w:lineRule="auto"/>
        <w:contextualSpacing/>
        <w:jc w:val="both"/>
        <w:rPr>
          <w:rFonts w:ascii="Arial" w:hAnsi="Arial" w:cs="Arial"/>
          <w:color w:val="auto"/>
          <w:sz w:val="16"/>
          <w:szCs w:val="16"/>
        </w:rPr>
      </w:pPr>
    </w:p>
    <w:p w:rsidR="00864389" w:rsidRPr="00864389" w:rsidRDefault="00864389" w:rsidP="00864389">
      <w:pPr>
        <w:pStyle w:val="Default"/>
        <w:spacing w:after="100" w:line="276" w:lineRule="auto"/>
        <w:contextualSpacing/>
        <w:jc w:val="both"/>
        <w:rPr>
          <w:rFonts w:ascii="Arial" w:hAnsi="Arial" w:cs="Arial"/>
          <w:color w:val="auto"/>
          <w:sz w:val="2"/>
        </w:rPr>
      </w:pPr>
    </w:p>
    <w:p w:rsidR="006F2326" w:rsidRPr="00242F24" w:rsidRDefault="006F2326" w:rsidP="00971A31">
      <w:pPr>
        <w:pStyle w:val="Default"/>
        <w:numPr>
          <w:ilvl w:val="0"/>
          <w:numId w:val="15"/>
        </w:numPr>
        <w:spacing w:after="100" w:line="276" w:lineRule="auto"/>
        <w:contextualSpacing/>
        <w:jc w:val="both"/>
        <w:rPr>
          <w:rFonts w:ascii="Arial" w:hAnsi="Arial" w:cs="Arial"/>
          <w:color w:val="auto"/>
        </w:rPr>
      </w:pPr>
      <w:r w:rsidRPr="00242F24">
        <w:rPr>
          <w:rFonts w:ascii="Arial" w:hAnsi="Arial" w:cs="Arial"/>
          <w:color w:val="auto"/>
        </w:rPr>
        <w:t xml:space="preserve">dla pory dnia (w godzinach od </w:t>
      </w:r>
      <w:r w:rsidR="00996DA8" w:rsidRPr="00242F24">
        <w:rPr>
          <w:rFonts w:ascii="Arial" w:hAnsi="Arial" w:cs="Arial"/>
          <w:color w:val="auto"/>
        </w:rPr>
        <w:t>6</w:t>
      </w:r>
      <w:r w:rsidRPr="00242F24">
        <w:rPr>
          <w:rFonts w:ascii="Arial" w:hAnsi="Arial" w:cs="Arial"/>
          <w:color w:val="auto"/>
        </w:rPr>
        <w:t>.00 do 2</w:t>
      </w:r>
      <w:r w:rsidR="00996DA8" w:rsidRPr="00242F24">
        <w:rPr>
          <w:rFonts w:ascii="Arial" w:hAnsi="Arial" w:cs="Arial"/>
          <w:color w:val="auto"/>
        </w:rPr>
        <w:t>2</w:t>
      </w:r>
      <w:r w:rsidRPr="00242F24">
        <w:rPr>
          <w:rFonts w:ascii="Arial" w:hAnsi="Arial" w:cs="Arial"/>
          <w:color w:val="auto"/>
        </w:rPr>
        <w:t xml:space="preserve">.00) …………….55 </w:t>
      </w:r>
      <w:proofErr w:type="spellStart"/>
      <w:r w:rsidRPr="00242F24">
        <w:rPr>
          <w:rFonts w:ascii="Arial" w:hAnsi="Arial" w:cs="Arial"/>
          <w:color w:val="auto"/>
        </w:rPr>
        <w:t>dB</w:t>
      </w:r>
      <w:proofErr w:type="spellEnd"/>
      <w:r w:rsidRPr="00242F24">
        <w:rPr>
          <w:rFonts w:ascii="Arial" w:hAnsi="Arial" w:cs="Arial"/>
          <w:color w:val="auto"/>
        </w:rPr>
        <w:t xml:space="preserve">(A), </w:t>
      </w:r>
    </w:p>
    <w:p w:rsidR="006F2326" w:rsidRPr="00242F24" w:rsidRDefault="006F2326" w:rsidP="00971A31">
      <w:pPr>
        <w:pStyle w:val="Default"/>
        <w:numPr>
          <w:ilvl w:val="0"/>
          <w:numId w:val="15"/>
        </w:numPr>
        <w:spacing w:after="100" w:line="276" w:lineRule="auto"/>
        <w:contextualSpacing/>
        <w:jc w:val="both"/>
        <w:rPr>
          <w:rFonts w:ascii="Arial" w:hAnsi="Arial" w:cs="Arial"/>
          <w:color w:val="auto"/>
        </w:rPr>
      </w:pPr>
      <w:r w:rsidRPr="00242F24">
        <w:rPr>
          <w:rFonts w:ascii="Arial" w:hAnsi="Arial" w:cs="Arial"/>
          <w:color w:val="auto"/>
        </w:rPr>
        <w:t>dla pory nocy (w godzinach od 2</w:t>
      </w:r>
      <w:r w:rsidR="00996DA8" w:rsidRPr="00242F24">
        <w:rPr>
          <w:rFonts w:ascii="Arial" w:hAnsi="Arial" w:cs="Arial"/>
          <w:color w:val="auto"/>
        </w:rPr>
        <w:t>2</w:t>
      </w:r>
      <w:r w:rsidRPr="00242F24">
        <w:rPr>
          <w:rFonts w:ascii="Arial" w:hAnsi="Arial" w:cs="Arial"/>
          <w:color w:val="auto"/>
        </w:rPr>
        <w:t xml:space="preserve">.00 do </w:t>
      </w:r>
      <w:r w:rsidR="00996DA8" w:rsidRPr="00242F24">
        <w:rPr>
          <w:rFonts w:ascii="Arial" w:hAnsi="Arial" w:cs="Arial"/>
          <w:color w:val="auto"/>
        </w:rPr>
        <w:t>6</w:t>
      </w:r>
      <w:r w:rsidRPr="00242F24">
        <w:rPr>
          <w:rFonts w:ascii="Arial" w:hAnsi="Arial" w:cs="Arial"/>
          <w:color w:val="auto"/>
        </w:rPr>
        <w:t xml:space="preserve">.00) ……………45 </w:t>
      </w:r>
      <w:proofErr w:type="spellStart"/>
      <w:r w:rsidRPr="00242F24">
        <w:rPr>
          <w:rFonts w:ascii="Arial" w:hAnsi="Arial" w:cs="Arial"/>
          <w:color w:val="auto"/>
        </w:rPr>
        <w:t>dB</w:t>
      </w:r>
      <w:proofErr w:type="spellEnd"/>
      <w:r w:rsidRPr="00242F24">
        <w:rPr>
          <w:rFonts w:ascii="Arial" w:hAnsi="Arial" w:cs="Arial"/>
          <w:color w:val="auto"/>
        </w:rPr>
        <w:t xml:space="preserve">(A). </w:t>
      </w:r>
    </w:p>
    <w:p w:rsidR="00DA4F7D" w:rsidRPr="00242F24" w:rsidRDefault="00DA4F7D" w:rsidP="006F2326">
      <w:pPr>
        <w:pStyle w:val="Default"/>
        <w:spacing w:after="100" w:line="276" w:lineRule="auto"/>
        <w:contextualSpacing/>
        <w:jc w:val="both"/>
        <w:rPr>
          <w:rFonts w:ascii="Arial" w:hAnsi="Arial" w:cs="Arial"/>
          <w:b/>
          <w:color w:val="auto"/>
        </w:rPr>
      </w:pPr>
    </w:p>
    <w:p w:rsidR="001A1B5B" w:rsidRDefault="00640106" w:rsidP="001A1B5B">
      <w:pPr>
        <w:pStyle w:val="Default"/>
        <w:spacing w:after="100" w:line="276" w:lineRule="auto"/>
        <w:contextualSpacing/>
        <w:jc w:val="both"/>
        <w:rPr>
          <w:rFonts w:ascii="Arial" w:hAnsi="Arial" w:cs="Arial"/>
          <w:color w:val="auto"/>
        </w:rPr>
      </w:pPr>
      <w:r>
        <w:rPr>
          <w:rFonts w:ascii="Arial" w:hAnsi="Arial" w:cs="Arial"/>
          <w:b/>
          <w:color w:val="auto"/>
        </w:rPr>
        <w:t>I</w:t>
      </w:r>
      <w:r w:rsidR="007418C3">
        <w:rPr>
          <w:rFonts w:ascii="Arial" w:hAnsi="Arial" w:cs="Arial"/>
          <w:b/>
          <w:color w:val="auto"/>
        </w:rPr>
        <w:t>V</w:t>
      </w:r>
      <w:r w:rsidR="006F2326" w:rsidRPr="00242F24">
        <w:rPr>
          <w:rFonts w:ascii="Arial" w:hAnsi="Arial" w:cs="Arial"/>
          <w:b/>
          <w:color w:val="auto"/>
        </w:rPr>
        <w:t>.</w:t>
      </w:r>
      <w:r w:rsidR="007418C3">
        <w:rPr>
          <w:rFonts w:ascii="Arial" w:hAnsi="Arial" w:cs="Arial"/>
          <w:b/>
          <w:color w:val="auto"/>
        </w:rPr>
        <w:t>2</w:t>
      </w:r>
      <w:r w:rsidR="006F2326" w:rsidRPr="00242F24">
        <w:rPr>
          <w:rFonts w:ascii="Arial" w:hAnsi="Arial" w:cs="Arial"/>
          <w:b/>
          <w:color w:val="auto"/>
        </w:rPr>
        <w:t>.2.</w:t>
      </w:r>
      <w:r w:rsidR="006F2326" w:rsidRPr="00242F24">
        <w:rPr>
          <w:rFonts w:ascii="Arial" w:hAnsi="Arial" w:cs="Arial"/>
          <w:bCs/>
          <w:color w:val="auto"/>
        </w:rPr>
        <w:t xml:space="preserve"> </w:t>
      </w:r>
      <w:r w:rsidR="006F2326" w:rsidRPr="001A1B5B">
        <w:rPr>
          <w:rFonts w:ascii="Arial" w:hAnsi="Arial" w:cs="Arial"/>
          <w:bCs/>
          <w:color w:val="auto"/>
        </w:rPr>
        <w:t>Czas pracy źródeł:</w:t>
      </w:r>
      <w:r w:rsidR="006F2326" w:rsidRPr="001A1B5B">
        <w:rPr>
          <w:rFonts w:ascii="Arial" w:hAnsi="Arial" w:cs="Arial"/>
          <w:color w:val="auto"/>
        </w:rPr>
        <w:t xml:space="preserve"> pora dzienna</w:t>
      </w:r>
      <w:r w:rsidR="001A1B5B">
        <w:rPr>
          <w:rFonts w:ascii="Arial" w:hAnsi="Arial" w:cs="Arial"/>
          <w:color w:val="auto"/>
        </w:rPr>
        <w:t xml:space="preserve">. Instalacja pracować będzie od poniedziałku do piątku w godzinach od </w:t>
      </w:r>
      <w:r w:rsidR="00092F2A">
        <w:rPr>
          <w:rFonts w:ascii="Arial" w:hAnsi="Arial" w:cs="Arial"/>
          <w:color w:val="auto"/>
        </w:rPr>
        <w:t>7.00 do 15.00.</w:t>
      </w:r>
    </w:p>
    <w:p w:rsidR="00E23867" w:rsidRPr="00F539E9" w:rsidRDefault="00E23867" w:rsidP="001244ED">
      <w:pPr>
        <w:tabs>
          <w:tab w:val="left" w:pos="284"/>
        </w:tabs>
        <w:autoSpaceDE w:val="0"/>
        <w:autoSpaceDN w:val="0"/>
        <w:adjustRightInd w:val="0"/>
        <w:spacing w:before="120" w:after="120"/>
        <w:jc w:val="both"/>
        <w:rPr>
          <w:rFonts w:ascii="Arial" w:hAnsi="Arial" w:cs="Arial"/>
          <w:b/>
          <w:sz w:val="8"/>
          <w:szCs w:val="8"/>
          <w:u w:val="single"/>
        </w:rPr>
      </w:pPr>
    </w:p>
    <w:p w:rsidR="001244ED" w:rsidRPr="00640106" w:rsidRDefault="00640106" w:rsidP="003E5351">
      <w:pPr>
        <w:pStyle w:val="Nagwek3"/>
      </w:pPr>
      <w:r>
        <w:t>I</w:t>
      </w:r>
      <w:r w:rsidRPr="00640106">
        <w:t>V.3</w:t>
      </w:r>
      <w:r w:rsidR="001244ED" w:rsidRPr="00640106">
        <w:t>. Ilość wykorzystywanej wody</w:t>
      </w:r>
      <w:r w:rsidRPr="00640106">
        <w:t>.</w:t>
      </w:r>
    </w:p>
    <w:p w:rsidR="001244ED" w:rsidRPr="00EF4F27" w:rsidRDefault="001244ED" w:rsidP="001244ED">
      <w:pPr>
        <w:pStyle w:val="StylTekstPierwszywiersz07cmInterlinia15wiersza"/>
        <w:widowControl w:val="0"/>
        <w:suppressAutoHyphens w:val="0"/>
        <w:spacing w:line="276" w:lineRule="auto"/>
        <w:ind w:firstLine="0"/>
        <w:rPr>
          <w:rFonts w:ascii="Arial" w:hAnsi="Arial" w:cs="Arial"/>
          <w:b/>
          <w:sz w:val="20"/>
          <w:highlight w:val="yellow"/>
        </w:rPr>
      </w:pPr>
    </w:p>
    <w:p w:rsidR="001244ED" w:rsidRPr="00242F24" w:rsidRDefault="00640106" w:rsidP="001244ED">
      <w:pPr>
        <w:pStyle w:val="StylTekstPierwszywiersz07cmInterlinia15wiersza"/>
        <w:widowControl w:val="0"/>
        <w:suppressAutoHyphens w:val="0"/>
        <w:spacing w:line="276" w:lineRule="auto"/>
        <w:ind w:firstLine="0"/>
        <w:rPr>
          <w:rFonts w:ascii="Arial" w:hAnsi="Arial" w:cs="Arial"/>
          <w:szCs w:val="24"/>
        </w:rPr>
      </w:pPr>
      <w:r w:rsidRPr="0011750F">
        <w:rPr>
          <w:rFonts w:ascii="Arial" w:hAnsi="Arial" w:cs="Arial"/>
          <w:b/>
          <w:szCs w:val="24"/>
        </w:rPr>
        <w:t>I</w:t>
      </w:r>
      <w:r w:rsidR="001244ED" w:rsidRPr="0011750F">
        <w:rPr>
          <w:rFonts w:ascii="Arial" w:hAnsi="Arial" w:cs="Arial"/>
          <w:b/>
          <w:szCs w:val="24"/>
        </w:rPr>
        <w:t>V.</w:t>
      </w:r>
      <w:r w:rsidR="00275894" w:rsidRPr="0011750F">
        <w:rPr>
          <w:rFonts w:ascii="Arial" w:hAnsi="Arial" w:cs="Arial"/>
          <w:b/>
          <w:szCs w:val="24"/>
        </w:rPr>
        <w:t>3.</w:t>
      </w:r>
      <w:r w:rsidR="001244ED" w:rsidRPr="0011750F">
        <w:rPr>
          <w:rFonts w:ascii="Arial" w:hAnsi="Arial" w:cs="Arial"/>
          <w:b/>
          <w:szCs w:val="24"/>
        </w:rPr>
        <w:t>1.</w:t>
      </w:r>
      <w:r w:rsidR="001244ED" w:rsidRPr="0011750F">
        <w:rPr>
          <w:rFonts w:ascii="Arial" w:hAnsi="Arial" w:cs="Arial"/>
          <w:szCs w:val="24"/>
        </w:rPr>
        <w:t xml:space="preserve"> </w:t>
      </w:r>
      <w:r w:rsidR="00742FA3">
        <w:rPr>
          <w:rFonts w:ascii="Arial" w:hAnsi="Arial" w:cs="Arial"/>
          <w:szCs w:val="24"/>
        </w:rPr>
        <w:t xml:space="preserve">Do celów technologicznych woda nie będzie wykorzystywana. </w:t>
      </w:r>
      <w:r w:rsidR="001244ED" w:rsidRPr="0011750F">
        <w:rPr>
          <w:rFonts w:ascii="Arial" w:hAnsi="Arial" w:cs="Arial"/>
          <w:szCs w:val="24"/>
        </w:rPr>
        <w:t>Instalacja zaopatrywana będzie w wodę przeznaczoną do celów bytowo-gospodarczych</w:t>
      </w:r>
      <w:r w:rsidR="0011750F" w:rsidRPr="0011750F">
        <w:rPr>
          <w:rFonts w:ascii="Arial" w:hAnsi="Arial" w:cs="Arial"/>
          <w:szCs w:val="24"/>
        </w:rPr>
        <w:t xml:space="preserve"> </w:t>
      </w:r>
      <w:r w:rsidR="001244ED" w:rsidRPr="0011750F">
        <w:rPr>
          <w:rFonts w:ascii="Arial" w:hAnsi="Arial" w:cs="Arial"/>
          <w:szCs w:val="24"/>
        </w:rPr>
        <w:t xml:space="preserve">z sieci wodociągowej </w:t>
      </w:r>
      <w:r w:rsidR="00EC3DA4">
        <w:rPr>
          <w:rFonts w:ascii="Arial" w:hAnsi="Arial" w:cs="Arial"/>
          <w:szCs w:val="24"/>
        </w:rPr>
        <w:t>HSW Wodociągi Sp. z o.o. w Stalowej Woli</w:t>
      </w:r>
      <w:r w:rsidR="005A6588">
        <w:rPr>
          <w:rFonts w:ascii="Arial" w:hAnsi="Arial" w:cs="Arial"/>
          <w:szCs w:val="24"/>
        </w:rPr>
        <w:t>,</w:t>
      </w:r>
      <w:r w:rsidR="00EC3DA4">
        <w:rPr>
          <w:rFonts w:ascii="Arial" w:hAnsi="Arial" w:cs="Arial"/>
          <w:szCs w:val="24"/>
        </w:rPr>
        <w:t xml:space="preserve"> </w:t>
      </w:r>
      <w:r w:rsidR="005A6588">
        <w:rPr>
          <w:rFonts w:ascii="Arial" w:hAnsi="Arial" w:cs="Arial"/>
          <w:szCs w:val="24"/>
        </w:rPr>
        <w:t xml:space="preserve">która </w:t>
      </w:r>
      <w:r w:rsidR="0011750F">
        <w:rPr>
          <w:rFonts w:ascii="Arial" w:hAnsi="Arial" w:cs="Arial"/>
          <w:szCs w:val="24"/>
        </w:rPr>
        <w:t>dowożon</w:t>
      </w:r>
      <w:r w:rsidR="005A6588">
        <w:rPr>
          <w:rFonts w:ascii="Arial" w:hAnsi="Arial" w:cs="Arial"/>
          <w:szCs w:val="24"/>
        </w:rPr>
        <w:t>a będzie</w:t>
      </w:r>
      <w:r w:rsidR="0011750F">
        <w:rPr>
          <w:rFonts w:ascii="Arial" w:hAnsi="Arial" w:cs="Arial"/>
          <w:szCs w:val="24"/>
        </w:rPr>
        <w:t xml:space="preserve"> </w:t>
      </w:r>
      <w:r w:rsidR="00A86645">
        <w:rPr>
          <w:rFonts w:ascii="Arial" w:hAnsi="Arial" w:cs="Arial"/>
          <w:szCs w:val="24"/>
        </w:rPr>
        <w:br/>
        <w:t xml:space="preserve">okresowo beczkowozem </w:t>
      </w:r>
      <w:r w:rsidR="0011750F">
        <w:rPr>
          <w:rFonts w:ascii="Arial" w:hAnsi="Arial" w:cs="Arial"/>
          <w:szCs w:val="24"/>
        </w:rPr>
        <w:t xml:space="preserve">na teren </w:t>
      </w:r>
      <w:r w:rsidR="005A6588">
        <w:rPr>
          <w:rFonts w:ascii="Arial" w:hAnsi="Arial" w:cs="Arial"/>
          <w:szCs w:val="24"/>
        </w:rPr>
        <w:t>składowiska</w:t>
      </w:r>
      <w:r w:rsidR="00C3588A">
        <w:rPr>
          <w:rFonts w:ascii="Arial" w:hAnsi="Arial" w:cs="Arial"/>
          <w:szCs w:val="24"/>
        </w:rPr>
        <w:t xml:space="preserve"> </w:t>
      </w:r>
      <w:r w:rsidR="00C3588A" w:rsidRPr="00A86645">
        <w:rPr>
          <w:rFonts w:ascii="Arial" w:hAnsi="Arial" w:cs="Arial"/>
          <w:szCs w:val="24"/>
        </w:rPr>
        <w:t>gdzie</w:t>
      </w:r>
      <w:r w:rsidR="005A6588" w:rsidRPr="00A86645">
        <w:rPr>
          <w:rFonts w:ascii="Arial" w:hAnsi="Arial" w:cs="Arial"/>
          <w:szCs w:val="24"/>
        </w:rPr>
        <w:t xml:space="preserve"> gromadzona będzie </w:t>
      </w:r>
      <w:r w:rsidR="008D05FC">
        <w:rPr>
          <w:rFonts w:ascii="Arial" w:hAnsi="Arial" w:cs="Arial"/>
          <w:szCs w:val="24"/>
        </w:rPr>
        <w:br/>
      </w:r>
      <w:r w:rsidR="005A6588" w:rsidRPr="00A86645">
        <w:rPr>
          <w:rFonts w:ascii="Arial" w:hAnsi="Arial" w:cs="Arial"/>
          <w:szCs w:val="24"/>
        </w:rPr>
        <w:t xml:space="preserve">w </w:t>
      </w:r>
      <w:r w:rsidR="00A86645">
        <w:rPr>
          <w:rFonts w:ascii="Arial" w:hAnsi="Arial" w:cs="Arial"/>
          <w:szCs w:val="24"/>
        </w:rPr>
        <w:t>butlach o pojemności 18,9 l,</w:t>
      </w:r>
      <w:r w:rsidR="005A6588" w:rsidRPr="00A86645">
        <w:rPr>
          <w:rFonts w:ascii="Arial" w:hAnsi="Arial" w:cs="Arial"/>
          <w:szCs w:val="24"/>
        </w:rPr>
        <w:t xml:space="preserve"> </w:t>
      </w:r>
      <w:r w:rsidR="001244ED" w:rsidRPr="00A86645">
        <w:rPr>
          <w:rFonts w:ascii="Arial" w:hAnsi="Arial" w:cs="Arial"/>
          <w:szCs w:val="24"/>
        </w:rPr>
        <w:t>w ilości:</w:t>
      </w:r>
    </w:p>
    <w:p w:rsidR="000D0C82" w:rsidRPr="000D0C82" w:rsidRDefault="000D0C82" w:rsidP="00EC3DA4">
      <w:pPr>
        <w:spacing w:line="276" w:lineRule="auto"/>
        <w:ind w:left="426"/>
        <w:rPr>
          <w:rFonts w:ascii="Arial" w:hAnsi="Arial" w:cs="Arial"/>
          <w:b/>
          <w:bCs/>
          <w:sz w:val="12"/>
          <w:szCs w:val="12"/>
          <w:highlight w:val="yellow"/>
        </w:rPr>
      </w:pPr>
    </w:p>
    <w:p w:rsidR="001244ED" w:rsidRPr="00A86645" w:rsidRDefault="001244ED" w:rsidP="00EC3DA4">
      <w:pPr>
        <w:spacing w:line="276" w:lineRule="auto"/>
        <w:ind w:left="426"/>
        <w:rPr>
          <w:rFonts w:ascii="Arial" w:hAnsi="Arial" w:cs="Arial"/>
          <w:sz w:val="24"/>
          <w:szCs w:val="24"/>
        </w:rPr>
      </w:pPr>
      <w:r w:rsidRPr="00A86645">
        <w:rPr>
          <w:rFonts w:ascii="Arial" w:hAnsi="Arial" w:cs="Arial"/>
          <w:b/>
          <w:bCs/>
          <w:sz w:val="24"/>
          <w:szCs w:val="24"/>
        </w:rPr>
        <w:t xml:space="preserve">Q </w:t>
      </w:r>
      <w:r w:rsidRPr="00A86645">
        <w:rPr>
          <w:rFonts w:ascii="Arial" w:hAnsi="Arial" w:cs="Arial"/>
          <w:b/>
          <w:bCs/>
          <w:sz w:val="24"/>
          <w:szCs w:val="24"/>
          <w:vertAlign w:val="subscript"/>
        </w:rPr>
        <w:t>max. s</w:t>
      </w:r>
      <w:r w:rsidRPr="00A86645">
        <w:rPr>
          <w:rFonts w:ascii="Arial" w:hAnsi="Arial" w:cs="Arial"/>
          <w:sz w:val="24"/>
          <w:szCs w:val="24"/>
        </w:rPr>
        <w:t xml:space="preserve">  </w:t>
      </w:r>
      <w:r w:rsidR="008D05FC">
        <w:rPr>
          <w:rFonts w:ascii="Arial" w:hAnsi="Arial" w:cs="Arial"/>
          <w:sz w:val="24"/>
          <w:szCs w:val="24"/>
        </w:rPr>
        <w:t xml:space="preserve"> </w:t>
      </w:r>
      <w:r w:rsidR="00EC3DA4" w:rsidRPr="00A86645">
        <w:rPr>
          <w:rFonts w:ascii="Arial" w:hAnsi="Arial" w:cs="Arial"/>
          <w:sz w:val="24"/>
          <w:szCs w:val="24"/>
        </w:rPr>
        <w:t xml:space="preserve"> </w:t>
      </w:r>
      <w:r w:rsidRPr="00A86645">
        <w:rPr>
          <w:rFonts w:ascii="Arial" w:hAnsi="Arial" w:cs="Arial"/>
          <w:sz w:val="24"/>
          <w:szCs w:val="24"/>
        </w:rPr>
        <w:t xml:space="preserve">= </w:t>
      </w:r>
      <w:r w:rsidR="00A86645" w:rsidRPr="00A86645">
        <w:rPr>
          <w:rFonts w:ascii="Arial" w:hAnsi="Arial" w:cs="Arial"/>
          <w:sz w:val="24"/>
          <w:szCs w:val="24"/>
        </w:rPr>
        <w:t xml:space="preserve"> 0,024</w:t>
      </w:r>
      <w:r w:rsidRPr="00A86645">
        <w:rPr>
          <w:rFonts w:ascii="Arial" w:hAnsi="Arial" w:cs="Arial"/>
          <w:sz w:val="24"/>
          <w:szCs w:val="24"/>
        </w:rPr>
        <w:t xml:space="preserve"> m</w:t>
      </w:r>
      <w:r w:rsidRPr="00A86645">
        <w:rPr>
          <w:rFonts w:ascii="Arial" w:hAnsi="Arial" w:cs="Arial"/>
          <w:sz w:val="24"/>
          <w:szCs w:val="24"/>
          <w:vertAlign w:val="superscript"/>
        </w:rPr>
        <w:t>3</w:t>
      </w:r>
      <w:r w:rsidRPr="00A86645">
        <w:rPr>
          <w:rFonts w:ascii="Arial" w:hAnsi="Arial" w:cs="Arial"/>
          <w:sz w:val="24"/>
          <w:szCs w:val="24"/>
        </w:rPr>
        <w:t>/s,</w:t>
      </w:r>
    </w:p>
    <w:p w:rsidR="001244ED" w:rsidRPr="00A86645" w:rsidRDefault="001244ED" w:rsidP="00EC3DA4">
      <w:pPr>
        <w:spacing w:line="276" w:lineRule="auto"/>
        <w:ind w:left="426"/>
        <w:rPr>
          <w:rFonts w:ascii="Arial" w:hAnsi="Arial" w:cs="Arial"/>
          <w:sz w:val="24"/>
          <w:szCs w:val="24"/>
        </w:rPr>
      </w:pPr>
      <w:r w:rsidRPr="00A86645">
        <w:rPr>
          <w:rFonts w:ascii="Arial" w:hAnsi="Arial" w:cs="Arial"/>
          <w:b/>
          <w:bCs/>
          <w:sz w:val="24"/>
          <w:szCs w:val="24"/>
        </w:rPr>
        <w:t xml:space="preserve">Q </w:t>
      </w:r>
      <w:r w:rsidRPr="008D05FC">
        <w:rPr>
          <w:rFonts w:ascii="Arial" w:hAnsi="Arial" w:cs="Arial"/>
          <w:b/>
          <w:bCs/>
          <w:sz w:val="24"/>
          <w:szCs w:val="24"/>
          <w:vertAlign w:val="subscript"/>
        </w:rPr>
        <w:t>śr. d</w:t>
      </w:r>
      <w:r w:rsidRPr="00A86645">
        <w:rPr>
          <w:rFonts w:ascii="Arial" w:hAnsi="Arial" w:cs="Arial"/>
          <w:sz w:val="24"/>
          <w:szCs w:val="24"/>
        </w:rPr>
        <w:t xml:space="preserve">  </w:t>
      </w:r>
      <w:r w:rsidR="00EC3DA4" w:rsidRPr="00A86645">
        <w:rPr>
          <w:rFonts w:ascii="Arial" w:hAnsi="Arial" w:cs="Arial"/>
          <w:sz w:val="24"/>
          <w:szCs w:val="24"/>
        </w:rPr>
        <w:t xml:space="preserve">  </w:t>
      </w:r>
      <w:r w:rsidR="008D05FC">
        <w:rPr>
          <w:rFonts w:ascii="Arial" w:hAnsi="Arial" w:cs="Arial"/>
          <w:sz w:val="24"/>
          <w:szCs w:val="24"/>
        </w:rPr>
        <w:t xml:space="preserve">  </w:t>
      </w:r>
      <w:r w:rsidRPr="00A86645">
        <w:rPr>
          <w:rFonts w:ascii="Arial" w:hAnsi="Arial" w:cs="Arial"/>
          <w:sz w:val="24"/>
          <w:szCs w:val="24"/>
        </w:rPr>
        <w:t xml:space="preserve">=  </w:t>
      </w:r>
      <w:r w:rsidR="00A86645" w:rsidRPr="00A86645">
        <w:rPr>
          <w:rFonts w:ascii="Arial" w:hAnsi="Arial" w:cs="Arial"/>
          <w:sz w:val="24"/>
          <w:szCs w:val="24"/>
        </w:rPr>
        <w:t>0,000003</w:t>
      </w:r>
      <w:r w:rsidRPr="00A86645">
        <w:rPr>
          <w:rFonts w:ascii="Arial" w:hAnsi="Arial" w:cs="Arial"/>
          <w:sz w:val="24"/>
          <w:szCs w:val="24"/>
        </w:rPr>
        <w:t xml:space="preserve"> m</w:t>
      </w:r>
      <w:r w:rsidRPr="00A86645">
        <w:rPr>
          <w:rFonts w:ascii="Arial" w:hAnsi="Arial" w:cs="Arial"/>
          <w:sz w:val="24"/>
          <w:szCs w:val="24"/>
          <w:vertAlign w:val="superscript"/>
        </w:rPr>
        <w:t>3</w:t>
      </w:r>
      <w:r w:rsidRPr="00A86645">
        <w:rPr>
          <w:rFonts w:ascii="Arial" w:hAnsi="Arial" w:cs="Arial"/>
          <w:sz w:val="24"/>
          <w:szCs w:val="24"/>
        </w:rPr>
        <w:t>/d</w:t>
      </w:r>
    </w:p>
    <w:p w:rsidR="001244ED" w:rsidRPr="00242F24" w:rsidRDefault="001244ED" w:rsidP="00EC3DA4">
      <w:pPr>
        <w:spacing w:line="276" w:lineRule="auto"/>
        <w:ind w:left="426"/>
        <w:rPr>
          <w:rFonts w:ascii="Arial" w:hAnsi="Arial" w:cs="Arial"/>
          <w:sz w:val="24"/>
          <w:szCs w:val="24"/>
        </w:rPr>
      </w:pPr>
      <w:r w:rsidRPr="00A86645">
        <w:rPr>
          <w:rFonts w:ascii="Arial" w:hAnsi="Arial" w:cs="Arial"/>
          <w:b/>
          <w:sz w:val="24"/>
          <w:szCs w:val="24"/>
        </w:rPr>
        <w:t xml:space="preserve">Q </w:t>
      </w:r>
      <w:r w:rsidRPr="00A86645">
        <w:rPr>
          <w:rFonts w:ascii="Arial" w:hAnsi="Arial" w:cs="Arial"/>
          <w:b/>
          <w:sz w:val="24"/>
          <w:szCs w:val="24"/>
          <w:vertAlign w:val="subscript"/>
        </w:rPr>
        <w:t>max. r</w:t>
      </w:r>
      <w:r w:rsidRPr="00A86645">
        <w:rPr>
          <w:rFonts w:ascii="Arial" w:hAnsi="Arial" w:cs="Arial"/>
          <w:b/>
          <w:sz w:val="24"/>
          <w:szCs w:val="24"/>
        </w:rPr>
        <w:t xml:space="preserve">  </w:t>
      </w:r>
      <w:r w:rsidR="00EC3DA4" w:rsidRPr="00A86645">
        <w:rPr>
          <w:rFonts w:ascii="Arial" w:hAnsi="Arial" w:cs="Arial"/>
          <w:b/>
          <w:sz w:val="24"/>
          <w:szCs w:val="24"/>
        </w:rPr>
        <w:t xml:space="preserve">  </w:t>
      </w:r>
      <w:r w:rsidRPr="00A86645">
        <w:rPr>
          <w:rFonts w:ascii="Arial" w:hAnsi="Arial" w:cs="Arial"/>
          <w:sz w:val="24"/>
          <w:szCs w:val="24"/>
        </w:rPr>
        <w:t xml:space="preserve">=  </w:t>
      </w:r>
      <w:r w:rsidR="00EC3DA4" w:rsidRPr="00A86645">
        <w:rPr>
          <w:rFonts w:ascii="Arial" w:hAnsi="Arial" w:cs="Arial"/>
          <w:sz w:val="24"/>
          <w:szCs w:val="24"/>
        </w:rPr>
        <w:t>6</w:t>
      </w:r>
      <w:r w:rsidRPr="00A86645">
        <w:rPr>
          <w:rFonts w:ascii="Arial" w:hAnsi="Arial" w:cs="Arial"/>
          <w:sz w:val="24"/>
          <w:szCs w:val="24"/>
        </w:rPr>
        <w:t xml:space="preserve"> m</w:t>
      </w:r>
      <w:r w:rsidRPr="00A86645">
        <w:rPr>
          <w:rFonts w:ascii="Arial" w:hAnsi="Arial" w:cs="Arial"/>
          <w:sz w:val="24"/>
          <w:szCs w:val="24"/>
          <w:vertAlign w:val="superscript"/>
        </w:rPr>
        <w:t>3</w:t>
      </w:r>
      <w:r w:rsidRPr="00A86645">
        <w:rPr>
          <w:rFonts w:ascii="Arial" w:hAnsi="Arial" w:cs="Arial"/>
          <w:sz w:val="24"/>
          <w:szCs w:val="24"/>
        </w:rPr>
        <w:t>/rok</w:t>
      </w:r>
      <w:r w:rsidR="00EC3DA4" w:rsidRPr="00A86645">
        <w:rPr>
          <w:rFonts w:ascii="Arial" w:hAnsi="Arial" w:cs="Arial"/>
          <w:sz w:val="24"/>
          <w:szCs w:val="24"/>
        </w:rPr>
        <w:t>.</w:t>
      </w:r>
      <w:r w:rsidRPr="00242F24">
        <w:rPr>
          <w:rFonts w:ascii="Arial" w:hAnsi="Arial" w:cs="Arial"/>
          <w:sz w:val="24"/>
          <w:szCs w:val="24"/>
        </w:rPr>
        <w:t xml:space="preserve"> </w:t>
      </w:r>
    </w:p>
    <w:p w:rsidR="0011750F" w:rsidRDefault="0011750F" w:rsidP="001A1B5B">
      <w:pPr>
        <w:pStyle w:val="Default"/>
        <w:spacing w:after="100" w:line="276" w:lineRule="auto"/>
        <w:contextualSpacing/>
        <w:jc w:val="both"/>
        <w:rPr>
          <w:rFonts w:ascii="Arial" w:hAnsi="Arial" w:cs="Arial"/>
          <w:b/>
          <w:bCs/>
        </w:rPr>
      </w:pPr>
    </w:p>
    <w:p w:rsidR="001244ED" w:rsidRPr="0066283B" w:rsidRDefault="0011750F" w:rsidP="001D2399">
      <w:pPr>
        <w:pStyle w:val="Default"/>
        <w:spacing w:line="276" w:lineRule="auto"/>
        <w:contextualSpacing/>
        <w:jc w:val="both"/>
        <w:rPr>
          <w:rFonts w:ascii="Arial" w:hAnsi="Arial" w:cs="Arial"/>
          <w:color w:val="FF0000"/>
        </w:rPr>
      </w:pPr>
      <w:r w:rsidRPr="00876808">
        <w:rPr>
          <w:rFonts w:ascii="Arial" w:hAnsi="Arial" w:cs="Arial"/>
          <w:b/>
          <w:bCs/>
        </w:rPr>
        <w:t xml:space="preserve">IV.3.2. </w:t>
      </w:r>
      <w:r w:rsidRPr="00876808">
        <w:rPr>
          <w:rFonts w:ascii="Arial" w:hAnsi="Arial" w:cs="Arial"/>
        </w:rPr>
        <w:t xml:space="preserve">Do celów przeciwpożarowych wykorzystywany będzie odciek zgromadzony </w:t>
      </w:r>
      <w:r w:rsidRPr="00876808">
        <w:rPr>
          <w:rFonts w:ascii="Arial" w:hAnsi="Arial" w:cs="Arial"/>
        </w:rPr>
        <w:br/>
        <w:t xml:space="preserve">w </w:t>
      </w:r>
      <w:r w:rsidR="00CF3734" w:rsidRPr="00876808">
        <w:rPr>
          <w:rFonts w:ascii="Arial" w:hAnsi="Arial" w:cs="Arial"/>
        </w:rPr>
        <w:t xml:space="preserve">jednym z </w:t>
      </w:r>
      <w:r w:rsidR="00EF3CC0" w:rsidRPr="00876808">
        <w:rPr>
          <w:rFonts w:ascii="Arial" w:hAnsi="Arial" w:cs="Arial"/>
        </w:rPr>
        <w:t>dwóch</w:t>
      </w:r>
      <w:r w:rsidR="00016CFC" w:rsidRPr="00876808">
        <w:rPr>
          <w:rFonts w:ascii="Arial" w:hAnsi="Arial" w:cs="Arial"/>
        </w:rPr>
        <w:t xml:space="preserve"> bezodpływowych </w:t>
      </w:r>
      <w:r w:rsidRPr="00876808">
        <w:rPr>
          <w:rFonts w:ascii="Arial" w:hAnsi="Arial" w:cs="Arial"/>
        </w:rPr>
        <w:t>zbiornik</w:t>
      </w:r>
      <w:r w:rsidR="00CF3734" w:rsidRPr="00876808">
        <w:rPr>
          <w:rFonts w:ascii="Arial" w:hAnsi="Arial" w:cs="Arial"/>
        </w:rPr>
        <w:t>ów</w:t>
      </w:r>
      <w:r w:rsidR="00EF3CC0" w:rsidRPr="00876808">
        <w:rPr>
          <w:rFonts w:ascii="Arial" w:hAnsi="Arial" w:cs="Arial"/>
        </w:rPr>
        <w:t xml:space="preserve"> o łącznej pojemności </w:t>
      </w:r>
      <w:r w:rsidR="00EE724C" w:rsidRPr="00876808">
        <w:rPr>
          <w:rFonts w:ascii="Arial" w:hAnsi="Arial" w:cs="Arial"/>
        </w:rPr>
        <w:t>28 m</w:t>
      </w:r>
      <w:r w:rsidR="00EE724C" w:rsidRPr="00876808">
        <w:rPr>
          <w:rFonts w:ascii="Arial" w:hAnsi="Arial" w:cs="Arial"/>
          <w:vertAlign w:val="superscript"/>
        </w:rPr>
        <w:t>3</w:t>
      </w:r>
      <w:r w:rsidR="00EF3CC0" w:rsidRPr="00876808">
        <w:rPr>
          <w:rFonts w:ascii="Arial" w:hAnsi="Arial" w:cs="Arial"/>
        </w:rPr>
        <w:t xml:space="preserve"> </w:t>
      </w:r>
      <w:r w:rsidR="001D2399" w:rsidRPr="00876808">
        <w:rPr>
          <w:rFonts w:ascii="Arial" w:hAnsi="Arial" w:cs="Arial"/>
        </w:rPr>
        <w:t>.</w:t>
      </w:r>
      <w:r w:rsidRPr="001D2399">
        <w:rPr>
          <w:rFonts w:ascii="Arial" w:hAnsi="Arial" w:cs="Arial"/>
        </w:rPr>
        <w:t xml:space="preserve"> </w:t>
      </w:r>
    </w:p>
    <w:p w:rsidR="001D2399" w:rsidRDefault="001D2399" w:rsidP="001D2399">
      <w:pPr>
        <w:tabs>
          <w:tab w:val="left" w:pos="284"/>
        </w:tabs>
        <w:autoSpaceDE w:val="0"/>
        <w:autoSpaceDN w:val="0"/>
        <w:adjustRightInd w:val="0"/>
        <w:jc w:val="both"/>
        <w:rPr>
          <w:rFonts w:ascii="Arial" w:hAnsi="Arial" w:cs="Arial"/>
          <w:b/>
          <w:sz w:val="24"/>
          <w:szCs w:val="24"/>
          <w:u w:val="single"/>
        </w:rPr>
      </w:pPr>
    </w:p>
    <w:p w:rsidR="001244ED" w:rsidRPr="00640106" w:rsidRDefault="00640106" w:rsidP="003E5351">
      <w:pPr>
        <w:pStyle w:val="Nagwek3"/>
      </w:pPr>
      <w:r w:rsidRPr="00640106">
        <w:t>IV</w:t>
      </w:r>
      <w:r w:rsidR="001244ED" w:rsidRPr="00640106">
        <w:t>.4. Ilość stan i skład ścieków przemysłowych.</w:t>
      </w:r>
    </w:p>
    <w:p w:rsidR="006F2326" w:rsidRPr="00242F24" w:rsidRDefault="006F2326" w:rsidP="006F2326">
      <w:pPr>
        <w:autoSpaceDE w:val="0"/>
        <w:autoSpaceDN w:val="0"/>
        <w:adjustRightInd w:val="0"/>
        <w:spacing w:line="276" w:lineRule="auto"/>
        <w:jc w:val="both"/>
        <w:rPr>
          <w:rFonts w:ascii="Arial" w:hAnsi="Arial" w:cs="Arial"/>
          <w:sz w:val="24"/>
          <w:szCs w:val="24"/>
        </w:rPr>
      </w:pPr>
    </w:p>
    <w:p w:rsidR="006F2326" w:rsidRPr="008A2464" w:rsidRDefault="00275894" w:rsidP="006F2326">
      <w:pPr>
        <w:spacing w:before="120" w:line="276" w:lineRule="auto"/>
        <w:contextualSpacing/>
        <w:jc w:val="both"/>
        <w:rPr>
          <w:rFonts w:ascii="Arial" w:hAnsi="Arial" w:cs="Arial"/>
          <w:b/>
          <w:sz w:val="24"/>
          <w:szCs w:val="24"/>
        </w:rPr>
      </w:pPr>
      <w:r>
        <w:rPr>
          <w:rFonts w:ascii="Arial" w:hAnsi="Arial" w:cs="Arial"/>
          <w:b/>
          <w:sz w:val="24"/>
          <w:szCs w:val="24"/>
        </w:rPr>
        <w:t>I</w:t>
      </w:r>
      <w:r w:rsidR="002C7EA4">
        <w:rPr>
          <w:rFonts w:ascii="Arial" w:hAnsi="Arial" w:cs="Arial"/>
          <w:b/>
          <w:sz w:val="24"/>
          <w:szCs w:val="24"/>
        </w:rPr>
        <w:t>V.</w:t>
      </w:r>
      <w:r>
        <w:rPr>
          <w:rFonts w:ascii="Arial" w:hAnsi="Arial" w:cs="Arial"/>
          <w:b/>
          <w:sz w:val="24"/>
          <w:szCs w:val="24"/>
        </w:rPr>
        <w:t>4</w:t>
      </w:r>
      <w:r w:rsidR="002C7EA4">
        <w:rPr>
          <w:rFonts w:ascii="Arial" w:hAnsi="Arial" w:cs="Arial"/>
          <w:b/>
          <w:sz w:val="24"/>
          <w:szCs w:val="24"/>
        </w:rPr>
        <w:t>.</w:t>
      </w:r>
      <w:r w:rsidR="006F2326" w:rsidRPr="008A2464">
        <w:rPr>
          <w:rFonts w:ascii="Arial" w:hAnsi="Arial" w:cs="Arial"/>
          <w:b/>
          <w:sz w:val="24"/>
          <w:szCs w:val="24"/>
        </w:rPr>
        <w:t>1. Ścieki technologiczne</w:t>
      </w:r>
      <w:r w:rsidR="0069689E" w:rsidRPr="008A2464">
        <w:rPr>
          <w:rFonts w:ascii="Arial" w:hAnsi="Arial" w:cs="Arial"/>
          <w:b/>
          <w:sz w:val="24"/>
          <w:szCs w:val="24"/>
        </w:rPr>
        <w:t xml:space="preserve"> ze składowiska odpadów</w:t>
      </w:r>
      <w:r w:rsidR="006F2326" w:rsidRPr="008A2464">
        <w:rPr>
          <w:rFonts w:ascii="Arial" w:hAnsi="Arial" w:cs="Arial"/>
          <w:b/>
          <w:sz w:val="24"/>
          <w:szCs w:val="24"/>
        </w:rPr>
        <w:t>:</w:t>
      </w:r>
    </w:p>
    <w:p w:rsidR="00124BFD" w:rsidRPr="0055517F" w:rsidRDefault="00275894" w:rsidP="00124BFD">
      <w:pPr>
        <w:spacing w:before="120" w:line="276" w:lineRule="auto"/>
        <w:contextualSpacing/>
        <w:jc w:val="both"/>
        <w:rPr>
          <w:rFonts w:ascii="Arial" w:hAnsi="Arial" w:cs="Arial"/>
          <w:sz w:val="24"/>
          <w:szCs w:val="24"/>
        </w:rPr>
      </w:pPr>
      <w:r w:rsidRPr="0055517F">
        <w:rPr>
          <w:rFonts w:ascii="Arial" w:hAnsi="Arial" w:cs="Arial"/>
          <w:b/>
          <w:sz w:val="24"/>
          <w:szCs w:val="24"/>
        </w:rPr>
        <w:t>I</w:t>
      </w:r>
      <w:r w:rsidR="002C7EA4" w:rsidRPr="0055517F">
        <w:rPr>
          <w:rFonts w:ascii="Arial" w:hAnsi="Arial" w:cs="Arial"/>
          <w:b/>
          <w:sz w:val="24"/>
          <w:szCs w:val="24"/>
        </w:rPr>
        <w:t>V</w:t>
      </w:r>
      <w:r w:rsidR="006F2326" w:rsidRPr="0055517F">
        <w:rPr>
          <w:rFonts w:ascii="Arial" w:hAnsi="Arial" w:cs="Arial"/>
          <w:b/>
          <w:sz w:val="24"/>
          <w:szCs w:val="24"/>
        </w:rPr>
        <w:t>.</w:t>
      </w:r>
      <w:r w:rsidRPr="0055517F">
        <w:rPr>
          <w:rFonts w:ascii="Arial" w:hAnsi="Arial" w:cs="Arial"/>
          <w:b/>
          <w:sz w:val="24"/>
          <w:szCs w:val="24"/>
        </w:rPr>
        <w:t>4</w:t>
      </w:r>
      <w:r w:rsidR="006F2326" w:rsidRPr="0055517F">
        <w:rPr>
          <w:rFonts w:ascii="Arial" w:hAnsi="Arial" w:cs="Arial"/>
          <w:b/>
          <w:sz w:val="24"/>
          <w:szCs w:val="24"/>
        </w:rPr>
        <w:t>.1.1.</w:t>
      </w:r>
      <w:r w:rsidR="006F2326" w:rsidRPr="0055517F">
        <w:rPr>
          <w:rFonts w:ascii="Arial" w:hAnsi="Arial" w:cs="Arial"/>
          <w:sz w:val="24"/>
          <w:szCs w:val="24"/>
        </w:rPr>
        <w:t xml:space="preserve"> </w:t>
      </w:r>
      <w:r w:rsidR="0069689E" w:rsidRPr="0055517F">
        <w:rPr>
          <w:rFonts w:ascii="Arial" w:hAnsi="Arial" w:cs="Arial"/>
          <w:sz w:val="24"/>
          <w:szCs w:val="24"/>
        </w:rPr>
        <w:t xml:space="preserve">Ilość </w:t>
      </w:r>
      <w:r w:rsidR="00DC1417" w:rsidRPr="0055517F">
        <w:rPr>
          <w:rFonts w:ascii="Arial" w:hAnsi="Arial" w:cs="Arial"/>
          <w:sz w:val="24"/>
          <w:szCs w:val="24"/>
        </w:rPr>
        <w:t xml:space="preserve">wód </w:t>
      </w:r>
      <w:r w:rsidR="0084121E" w:rsidRPr="0055517F">
        <w:rPr>
          <w:rFonts w:ascii="Arial" w:hAnsi="Arial" w:cs="Arial"/>
          <w:sz w:val="24"/>
          <w:szCs w:val="24"/>
        </w:rPr>
        <w:t>odciek</w:t>
      </w:r>
      <w:r w:rsidR="00DC1417" w:rsidRPr="0055517F">
        <w:rPr>
          <w:rFonts w:ascii="Arial" w:hAnsi="Arial" w:cs="Arial"/>
          <w:sz w:val="24"/>
          <w:szCs w:val="24"/>
        </w:rPr>
        <w:t>owych</w:t>
      </w:r>
      <w:r w:rsidR="0084121E" w:rsidRPr="0055517F">
        <w:rPr>
          <w:rFonts w:ascii="Arial" w:hAnsi="Arial" w:cs="Arial"/>
          <w:sz w:val="24"/>
          <w:szCs w:val="24"/>
        </w:rPr>
        <w:t xml:space="preserve"> </w:t>
      </w:r>
      <w:r w:rsidR="0069689E" w:rsidRPr="0055517F">
        <w:rPr>
          <w:rFonts w:ascii="Arial" w:hAnsi="Arial" w:cs="Arial"/>
          <w:sz w:val="24"/>
          <w:szCs w:val="24"/>
        </w:rPr>
        <w:t xml:space="preserve">odprowadzanych ze </w:t>
      </w:r>
      <w:r w:rsidR="006F2326" w:rsidRPr="0055517F">
        <w:rPr>
          <w:rFonts w:ascii="Arial" w:hAnsi="Arial" w:cs="Arial"/>
          <w:sz w:val="24"/>
          <w:szCs w:val="24"/>
        </w:rPr>
        <w:t>składowiska odpadów</w:t>
      </w:r>
      <w:r w:rsidR="00C86096" w:rsidRPr="0055517F">
        <w:rPr>
          <w:rFonts w:ascii="Arial" w:hAnsi="Arial" w:cs="Arial"/>
          <w:sz w:val="24"/>
          <w:szCs w:val="24"/>
        </w:rPr>
        <w:t>, w tym</w:t>
      </w:r>
      <w:r w:rsidR="0055517F">
        <w:rPr>
          <w:rFonts w:ascii="Arial" w:hAnsi="Arial" w:cs="Arial"/>
          <w:sz w:val="24"/>
          <w:szCs w:val="24"/>
        </w:rPr>
        <w:t>:</w:t>
      </w:r>
      <w:r w:rsidR="00C86096" w:rsidRPr="0055517F">
        <w:rPr>
          <w:rFonts w:ascii="Arial" w:hAnsi="Arial" w:cs="Arial"/>
          <w:sz w:val="24"/>
          <w:szCs w:val="24"/>
        </w:rPr>
        <w:t xml:space="preserve"> wód z drenażu </w:t>
      </w:r>
      <w:proofErr w:type="spellStart"/>
      <w:r w:rsidR="0055517F" w:rsidRPr="0055517F">
        <w:rPr>
          <w:rFonts w:ascii="Arial" w:hAnsi="Arial" w:cs="Arial"/>
          <w:sz w:val="24"/>
          <w:szCs w:val="24"/>
        </w:rPr>
        <w:t>nadfoliowego</w:t>
      </w:r>
      <w:proofErr w:type="spellEnd"/>
      <w:r w:rsidR="00D4183D">
        <w:rPr>
          <w:rFonts w:ascii="Arial" w:hAnsi="Arial" w:cs="Arial"/>
          <w:sz w:val="24"/>
          <w:szCs w:val="24"/>
        </w:rPr>
        <w:t xml:space="preserve"> kwatery składowiska</w:t>
      </w:r>
      <w:r w:rsidR="00124BFD" w:rsidRPr="0055517F">
        <w:rPr>
          <w:rFonts w:ascii="Arial" w:hAnsi="Arial" w:cs="Arial"/>
          <w:sz w:val="24"/>
          <w:szCs w:val="24"/>
        </w:rPr>
        <w:t xml:space="preserve">, </w:t>
      </w:r>
      <w:r w:rsidR="0055517F" w:rsidRPr="00D4183D">
        <w:rPr>
          <w:rFonts w:ascii="Arial" w:hAnsi="Arial" w:cs="Arial"/>
          <w:sz w:val="24"/>
          <w:szCs w:val="24"/>
        </w:rPr>
        <w:t xml:space="preserve">wód </w:t>
      </w:r>
      <w:r w:rsidR="00016CFC" w:rsidRPr="00D4183D">
        <w:rPr>
          <w:rFonts w:ascii="Arial" w:hAnsi="Arial" w:cs="Arial"/>
          <w:sz w:val="24"/>
          <w:szCs w:val="24"/>
        </w:rPr>
        <w:t>z rowu opaskowego</w:t>
      </w:r>
      <w:r w:rsidR="00C86096" w:rsidRPr="0055517F">
        <w:rPr>
          <w:rFonts w:ascii="Arial" w:hAnsi="Arial" w:cs="Arial"/>
          <w:sz w:val="24"/>
          <w:szCs w:val="24"/>
        </w:rPr>
        <w:t xml:space="preserve"> </w:t>
      </w:r>
      <w:r w:rsidR="00D4183D">
        <w:rPr>
          <w:rFonts w:ascii="Arial" w:hAnsi="Arial" w:cs="Arial"/>
          <w:sz w:val="24"/>
          <w:szCs w:val="24"/>
        </w:rPr>
        <w:br/>
      </w:r>
      <w:r w:rsidR="00124BFD" w:rsidRPr="0055517F">
        <w:rPr>
          <w:rFonts w:ascii="Arial" w:hAnsi="Arial" w:cs="Arial"/>
          <w:sz w:val="24"/>
          <w:szCs w:val="24"/>
        </w:rPr>
        <w:t xml:space="preserve">i </w:t>
      </w:r>
      <w:r w:rsidR="007B0306">
        <w:rPr>
          <w:rFonts w:ascii="Arial" w:hAnsi="Arial" w:cs="Arial"/>
          <w:sz w:val="24"/>
          <w:szCs w:val="24"/>
        </w:rPr>
        <w:t>ś</w:t>
      </w:r>
      <w:r w:rsidR="0055517F">
        <w:rPr>
          <w:rFonts w:ascii="Arial" w:hAnsi="Arial" w:cs="Arial"/>
          <w:sz w:val="24"/>
          <w:szCs w:val="24"/>
        </w:rPr>
        <w:t xml:space="preserve">cieków </w:t>
      </w:r>
      <w:r w:rsidR="00124BFD" w:rsidRPr="0055517F">
        <w:rPr>
          <w:rFonts w:ascii="Arial" w:hAnsi="Arial" w:cs="Arial"/>
          <w:sz w:val="24"/>
          <w:szCs w:val="24"/>
        </w:rPr>
        <w:t xml:space="preserve">z brodzika dezynfekcyjnego, </w:t>
      </w:r>
      <w:r w:rsidR="00124BFD" w:rsidRPr="0055517F">
        <w:rPr>
          <w:rFonts w:ascii="Arial" w:hAnsi="Arial" w:cs="Arial"/>
          <w:bCs/>
          <w:sz w:val="24"/>
          <w:szCs w:val="24"/>
        </w:rPr>
        <w:t xml:space="preserve">gromadzonych </w:t>
      </w:r>
      <w:r w:rsidR="00124BFD" w:rsidRPr="00BC7F67">
        <w:rPr>
          <w:rFonts w:ascii="Arial" w:hAnsi="Arial" w:cs="Arial"/>
          <w:bCs/>
          <w:sz w:val="24"/>
          <w:szCs w:val="24"/>
        </w:rPr>
        <w:t xml:space="preserve">w </w:t>
      </w:r>
      <w:r w:rsidR="00124BFD" w:rsidRPr="0055517F">
        <w:rPr>
          <w:rFonts w:ascii="Arial" w:hAnsi="Arial" w:cs="Arial"/>
          <w:bCs/>
          <w:sz w:val="24"/>
          <w:szCs w:val="24"/>
        </w:rPr>
        <w:t>szczelnych, bezodpływowych zbiornika</w:t>
      </w:r>
      <w:r w:rsidR="0055517F" w:rsidRPr="0055517F">
        <w:rPr>
          <w:rFonts w:ascii="Arial" w:hAnsi="Arial" w:cs="Arial"/>
          <w:bCs/>
          <w:sz w:val="24"/>
          <w:szCs w:val="24"/>
        </w:rPr>
        <w:t>ch</w:t>
      </w:r>
      <w:r w:rsidR="00124BFD" w:rsidRPr="0055517F">
        <w:rPr>
          <w:rFonts w:ascii="Arial" w:hAnsi="Arial" w:cs="Arial"/>
          <w:bCs/>
          <w:sz w:val="24"/>
          <w:szCs w:val="24"/>
        </w:rPr>
        <w:t>,</w:t>
      </w:r>
      <w:r w:rsidR="00124BFD" w:rsidRPr="0055517F">
        <w:rPr>
          <w:rFonts w:ascii="Arial" w:hAnsi="Arial" w:cs="Arial"/>
          <w:sz w:val="24"/>
          <w:szCs w:val="24"/>
        </w:rPr>
        <w:t xml:space="preserve"> będzie wynosić:</w:t>
      </w:r>
      <w:r w:rsidR="00EF14F8">
        <w:rPr>
          <w:rFonts w:ascii="Arial" w:hAnsi="Arial" w:cs="Arial"/>
          <w:sz w:val="24"/>
          <w:szCs w:val="24"/>
        </w:rPr>
        <w:t xml:space="preserve"> </w:t>
      </w:r>
    </w:p>
    <w:p w:rsidR="005942DE" w:rsidRPr="000D0C82" w:rsidRDefault="005942DE" w:rsidP="006F2326">
      <w:pPr>
        <w:spacing w:before="120" w:line="276" w:lineRule="auto"/>
        <w:contextualSpacing/>
        <w:jc w:val="both"/>
        <w:rPr>
          <w:rFonts w:ascii="Arial" w:hAnsi="Arial" w:cs="Arial"/>
          <w:sz w:val="12"/>
          <w:szCs w:val="28"/>
        </w:rPr>
      </w:pPr>
    </w:p>
    <w:p w:rsidR="00DC1417" w:rsidRPr="007B0306" w:rsidRDefault="006F2326" w:rsidP="006F2326">
      <w:pPr>
        <w:tabs>
          <w:tab w:val="num" w:pos="360"/>
        </w:tabs>
        <w:spacing w:line="276" w:lineRule="auto"/>
        <w:jc w:val="both"/>
        <w:rPr>
          <w:rFonts w:ascii="Arial" w:hAnsi="Arial" w:cs="Arial"/>
          <w:bCs/>
          <w:sz w:val="24"/>
          <w:szCs w:val="24"/>
        </w:rPr>
      </w:pPr>
      <w:r w:rsidRPr="00FB0995">
        <w:rPr>
          <w:rFonts w:ascii="Arial" w:hAnsi="Arial" w:cs="Arial"/>
          <w:b/>
          <w:sz w:val="24"/>
          <w:szCs w:val="24"/>
        </w:rPr>
        <w:tab/>
      </w:r>
      <w:bookmarkStart w:id="8" w:name="_Hlk20292818"/>
      <w:r w:rsidR="00DC1417" w:rsidRPr="002C7EA4">
        <w:rPr>
          <w:rFonts w:ascii="Arial" w:hAnsi="Arial" w:cs="Arial"/>
          <w:b/>
          <w:sz w:val="24"/>
          <w:szCs w:val="24"/>
        </w:rPr>
        <w:t xml:space="preserve">Q </w:t>
      </w:r>
      <w:r w:rsidR="00DC1417" w:rsidRPr="002C7EA4">
        <w:rPr>
          <w:rFonts w:ascii="Arial" w:hAnsi="Arial" w:cs="Arial"/>
          <w:b/>
          <w:sz w:val="24"/>
          <w:szCs w:val="24"/>
          <w:vertAlign w:val="subscript"/>
        </w:rPr>
        <w:t>max s</w:t>
      </w:r>
      <w:r w:rsidR="00DC1417" w:rsidRPr="002C7EA4">
        <w:rPr>
          <w:rFonts w:ascii="Arial" w:hAnsi="Arial" w:cs="Arial"/>
          <w:bCs/>
          <w:sz w:val="24"/>
          <w:szCs w:val="24"/>
        </w:rPr>
        <w:t xml:space="preserve"> </w:t>
      </w:r>
      <w:r w:rsidR="002C7EA4">
        <w:rPr>
          <w:rFonts w:ascii="Arial" w:hAnsi="Arial" w:cs="Arial"/>
          <w:bCs/>
          <w:sz w:val="24"/>
          <w:szCs w:val="24"/>
        </w:rPr>
        <w:t xml:space="preserve">    </w:t>
      </w:r>
      <w:r w:rsidR="00DC1417" w:rsidRPr="002C7EA4">
        <w:rPr>
          <w:rFonts w:ascii="Arial" w:hAnsi="Arial" w:cs="Arial"/>
          <w:bCs/>
          <w:sz w:val="24"/>
          <w:szCs w:val="24"/>
        </w:rPr>
        <w:t xml:space="preserve">= </w:t>
      </w:r>
      <w:r w:rsidR="00A86645">
        <w:rPr>
          <w:rFonts w:ascii="Arial" w:hAnsi="Arial" w:cs="Arial"/>
          <w:bCs/>
          <w:sz w:val="24"/>
          <w:szCs w:val="24"/>
        </w:rPr>
        <w:t xml:space="preserve">  </w:t>
      </w:r>
      <w:r w:rsidR="00A86645" w:rsidRPr="00A86645">
        <w:rPr>
          <w:rFonts w:ascii="Arial" w:hAnsi="Arial" w:cs="Arial"/>
          <w:bCs/>
          <w:sz w:val="24"/>
          <w:szCs w:val="24"/>
        </w:rPr>
        <w:t>0,029</w:t>
      </w:r>
      <w:r w:rsidR="00DC1417" w:rsidRPr="00A86645">
        <w:rPr>
          <w:rFonts w:ascii="Arial" w:hAnsi="Arial" w:cs="Arial"/>
          <w:bCs/>
          <w:sz w:val="24"/>
          <w:szCs w:val="24"/>
        </w:rPr>
        <w:t xml:space="preserve"> m</w:t>
      </w:r>
      <w:r w:rsidR="00DC1417" w:rsidRPr="00A86645">
        <w:rPr>
          <w:rFonts w:ascii="Arial" w:hAnsi="Arial" w:cs="Arial"/>
          <w:bCs/>
          <w:sz w:val="24"/>
          <w:szCs w:val="24"/>
          <w:vertAlign w:val="superscript"/>
        </w:rPr>
        <w:t>3</w:t>
      </w:r>
      <w:r w:rsidR="00DC1417" w:rsidRPr="00A86645">
        <w:rPr>
          <w:rFonts w:ascii="Arial" w:hAnsi="Arial" w:cs="Arial"/>
          <w:bCs/>
          <w:sz w:val="24"/>
          <w:szCs w:val="24"/>
        </w:rPr>
        <w:t>/s</w:t>
      </w:r>
      <w:r w:rsidR="00A86645">
        <w:rPr>
          <w:rFonts w:ascii="Arial" w:hAnsi="Arial" w:cs="Arial"/>
          <w:bCs/>
          <w:sz w:val="24"/>
          <w:szCs w:val="24"/>
        </w:rPr>
        <w:t>,</w:t>
      </w:r>
    </w:p>
    <w:p w:rsidR="008A2464" w:rsidRPr="002C7EA4" w:rsidRDefault="00DC1417" w:rsidP="006F2326">
      <w:pPr>
        <w:tabs>
          <w:tab w:val="num" w:pos="360"/>
        </w:tabs>
        <w:spacing w:line="276" w:lineRule="auto"/>
        <w:jc w:val="both"/>
        <w:rPr>
          <w:rFonts w:ascii="Arial" w:hAnsi="Arial" w:cs="Arial"/>
          <w:sz w:val="24"/>
          <w:szCs w:val="24"/>
        </w:rPr>
      </w:pPr>
      <w:r w:rsidRPr="002C7EA4">
        <w:rPr>
          <w:rFonts w:ascii="Arial" w:hAnsi="Arial" w:cs="Arial"/>
          <w:b/>
          <w:sz w:val="24"/>
          <w:szCs w:val="24"/>
        </w:rPr>
        <w:tab/>
      </w:r>
      <w:r w:rsidR="006F2326" w:rsidRPr="002C7EA4">
        <w:rPr>
          <w:rFonts w:ascii="Arial" w:hAnsi="Arial" w:cs="Arial"/>
          <w:b/>
          <w:sz w:val="24"/>
          <w:szCs w:val="24"/>
        </w:rPr>
        <w:t>Q</w:t>
      </w:r>
      <w:r w:rsidR="008A2464" w:rsidRPr="002C7EA4">
        <w:rPr>
          <w:rFonts w:ascii="Arial" w:hAnsi="Arial" w:cs="Arial"/>
          <w:b/>
          <w:sz w:val="24"/>
          <w:szCs w:val="24"/>
        </w:rPr>
        <w:t xml:space="preserve"> </w:t>
      </w:r>
      <w:proofErr w:type="spellStart"/>
      <w:r w:rsidR="008A2464" w:rsidRPr="002C7EA4">
        <w:rPr>
          <w:rFonts w:ascii="Arial" w:hAnsi="Arial" w:cs="Arial"/>
          <w:b/>
          <w:sz w:val="24"/>
          <w:szCs w:val="24"/>
          <w:vertAlign w:val="subscript"/>
        </w:rPr>
        <w:t>śr</w:t>
      </w:r>
      <w:proofErr w:type="spellEnd"/>
      <w:r w:rsidR="006F2326" w:rsidRPr="002C7EA4">
        <w:rPr>
          <w:rFonts w:ascii="Arial" w:hAnsi="Arial" w:cs="Arial"/>
          <w:b/>
          <w:sz w:val="24"/>
          <w:szCs w:val="24"/>
          <w:vertAlign w:val="subscript"/>
        </w:rPr>
        <w:t xml:space="preserve"> d</w:t>
      </w:r>
      <w:r w:rsidR="006F2326" w:rsidRPr="002C7EA4">
        <w:rPr>
          <w:rFonts w:ascii="Arial" w:hAnsi="Arial" w:cs="Arial"/>
          <w:sz w:val="24"/>
          <w:szCs w:val="24"/>
          <w:vertAlign w:val="subscript"/>
        </w:rPr>
        <w:t xml:space="preserve">  </w:t>
      </w:r>
      <w:r w:rsidR="006F2326" w:rsidRPr="002C7EA4">
        <w:rPr>
          <w:rFonts w:ascii="Arial" w:hAnsi="Arial" w:cs="Arial"/>
          <w:sz w:val="24"/>
          <w:szCs w:val="24"/>
          <w:vertAlign w:val="subscript"/>
        </w:rPr>
        <w:tab/>
      </w:r>
      <w:r w:rsidR="006F2326" w:rsidRPr="002C7EA4">
        <w:rPr>
          <w:rFonts w:ascii="Arial" w:hAnsi="Arial" w:cs="Arial"/>
          <w:sz w:val="24"/>
          <w:szCs w:val="24"/>
        </w:rPr>
        <w:t xml:space="preserve">=   </w:t>
      </w:r>
      <w:r w:rsidR="008A2464" w:rsidRPr="002C7EA4">
        <w:rPr>
          <w:rFonts w:ascii="Arial" w:hAnsi="Arial" w:cs="Arial"/>
          <w:sz w:val="24"/>
          <w:szCs w:val="24"/>
        </w:rPr>
        <w:t>4,08</w:t>
      </w:r>
      <w:r w:rsidR="006F2326" w:rsidRPr="002C7EA4">
        <w:rPr>
          <w:rFonts w:ascii="Arial" w:hAnsi="Arial" w:cs="Arial"/>
          <w:sz w:val="24"/>
          <w:szCs w:val="24"/>
        </w:rPr>
        <w:t xml:space="preserve"> m</w:t>
      </w:r>
      <w:r w:rsidR="006F2326" w:rsidRPr="002C7EA4">
        <w:rPr>
          <w:rFonts w:ascii="Arial" w:hAnsi="Arial" w:cs="Arial"/>
          <w:sz w:val="24"/>
          <w:szCs w:val="24"/>
          <w:vertAlign w:val="superscript"/>
        </w:rPr>
        <w:t>3</w:t>
      </w:r>
      <w:r w:rsidR="006F2326" w:rsidRPr="002C7EA4">
        <w:rPr>
          <w:rFonts w:ascii="Arial" w:hAnsi="Arial" w:cs="Arial"/>
          <w:sz w:val="24"/>
          <w:szCs w:val="24"/>
        </w:rPr>
        <w:t>/</w:t>
      </w:r>
      <w:r w:rsidR="000C5F35" w:rsidRPr="002C7EA4">
        <w:rPr>
          <w:rFonts w:ascii="Arial" w:hAnsi="Arial" w:cs="Arial"/>
          <w:sz w:val="24"/>
          <w:szCs w:val="24"/>
        </w:rPr>
        <w:t>d</w:t>
      </w:r>
      <w:r w:rsidR="006F2326" w:rsidRPr="002C7EA4">
        <w:rPr>
          <w:rFonts w:ascii="Arial" w:hAnsi="Arial" w:cs="Arial"/>
          <w:sz w:val="24"/>
          <w:szCs w:val="24"/>
        </w:rPr>
        <w:t xml:space="preserve">  </w:t>
      </w:r>
      <w:r w:rsidR="005942DE" w:rsidRPr="002C7EA4">
        <w:rPr>
          <w:rFonts w:ascii="Arial" w:hAnsi="Arial" w:cs="Arial"/>
          <w:sz w:val="24"/>
          <w:szCs w:val="24"/>
        </w:rPr>
        <w:t xml:space="preserve"> </w:t>
      </w:r>
    </w:p>
    <w:p w:rsidR="006F2326" w:rsidRPr="00242F24" w:rsidRDefault="006F2326" w:rsidP="006F2326">
      <w:pPr>
        <w:tabs>
          <w:tab w:val="num" w:pos="360"/>
        </w:tabs>
        <w:spacing w:line="276" w:lineRule="auto"/>
        <w:jc w:val="both"/>
        <w:rPr>
          <w:rFonts w:ascii="Arial" w:hAnsi="Arial" w:cs="Arial"/>
          <w:sz w:val="24"/>
          <w:szCs w:val="24"/>
        </w:rPr>
      </w:pPr>
      <w:r w:rsidRPr="002C7EA4">
        <w:rPr>
          <w:rFonts w:ascii="Arial" w:hAnsi="Arial" w:cs="Arial"/>
          <w:sz w:val="24"/>
          <w:szCs w:val="24"/>
        </w:rPr>
        <w:tab/>
      </w:r>
      <w:r w:rsidRPr="002C7EA4">
        <w:rPr>
          <w:rFonts w:ascii="Arial" w:hAnsi="Arial" w:cs="Arial"/>
          <w:b/>
          <w:sz w:val="24"/>
          <w:szCs w:val="24"/>
        </w:rPr>
        <w:t>Q</w:t>
      </w:r>
      <w:r w:rsidR="008A2464" w:rsidRPr="002C7EA4">
        <w:rPr>
          <w:rFonts w:ascii="Arial" w:hAnsi="Arial" w:cs="Arial"/>
          <w:b/>
          <w:sz w:val="24"/>
          <w:szCs w:val="24"/>
        </w:rPr>
        <w:t xml:space="preserve"> </w:t>
      </w:r>
      <w:r w:rsidRPr="002C7EA4">
        <w:rPr>
          <w:rFonts w:ascii="Arial" w:hAnsi="Arial" w:cs="Arial"/>
          <w:b/>
          <w:sz w:val="24"/>
          <w:szCs w:val="24"/>
          <w:vertAlign w:val="subscript"/>
        </w:rPr>
        <w:t>max r</w:t>
      </w:r>
      <w:r w:rsidRPr="002C7EA4">
        <w:rPr>
          <w:rFonts w:ascii="Arial" w:hAnsi="Arial" w:cs="Arial"/>
          <w:sz w:val="24"/>
          <w:szCs w:val="24"/>
          <w:vertAlign w:val="subscript"/>
        </w:rPr>
        <w:t xml:space="preserve"> </w:t>
      </w:r>
      <w:r w:rsidRPr="002C7EA4">
        <w:rPr>
          <w:rFonts w:ascii="Arial" w:hAnsi="Arial" w:cs="Arial"/>
          <w:sz w:val="24"/>
          <w:szCs w:val="24"/>
        </w:rPr>
        <w:t xml:space="preserve"> </w:t>
      </w:r>
      <w:r w:rsidRPr="002C7EA4">
        <w:rPr>
          <w:rFonts w:ascii="Arial" w:hAnsi="Arial" w:cs="Arial"/>
          <w:sz w:val="24"/>
          <w:szCs w:val="24"/>
        </w:rPr>
        <w:tab/>
        <w:t xml:space="preserve">= </w:t>
      </w:r>
      <w:r w:rsidR="005942DE" w:rsidRPr="002C7EA4">
        <w:rPr>
          <w:rFonts w:ascii="Arial" w:hAnsi="Arial" w:cs="Arial"/>
          <w:sz w:val="24"/>
          <w:szCs w:val="24"/>
        </w:rPr>
        <w:t xml:space="preserve">  </w:t>
      </w:r>
      <w:r w:rsidR="008A2464" w:rsidRPr="002C7EA4">
        <w:rPr>
          <w:rFonts w:ascii="Arial" w:hAnsi="Arial" w:cs="Arial"/>
          <w:sz w:val="24"/>
          <w:szCs w:val="24"/>
        </w:rPr>
        <w:t>9</w:t>
      </w:r>
      <w:r w:rsidR="002C7EA4" w:rsidRPr="002C7EA4">
        <w:rPr>
          <w:rFonts w:ascii="Arial" w:hAnsi="Arial" w:cs="Arial"/>
          <w:sz w:val="24"/>
          <w:szCs w:val="24"/>
        </w:rPr>
        <w:t xml:space="preserve"> </w:t>
      </w:r>
      <w:r w:rsidR="008A2464" w:rsidRPr="002C7EA4">
        <w:rPr>
          <w:rFonts w:ascii="Arial" w:hAnsi="Arial" w:cs="Arial"/>
          <w:sz w:val="24"/>
          <w:szCs w:val="24"/>
        </w:rPr>
        <w:t>608,6</w:t>
      </w:r>
      <w:r w:rsidRPr="002C7EA4">
        <w:rPr>
          <w:rFonts w:ascii="Arial" w:hAnsi="Arial" w:cs="Arial"/>
          <w:sz w:val="24"/>
          <w:szCs w:val="24"/>
        </w:rPr>
        <w:t xml:space="preserve"> m</w:t>
      </w:r>
      <w:r w:rsidRPr="002C7EA4">
        <w:rPr>
          <w:rFonts w:ascii="Arial" w:hAnsi="Arial" w:cs="Arial"/>
          <w:sz w:val="24"/>
          <w:szCs w:val="24"/>
          <w:vertAlign w:val="superscript"/>
        </w:rPr>
        <w:t>3</w:t>
      </w:r>
      <w:r w:rsidRPr="002C7EA4">
        <w:rPr>
          <w:rFonts w:ascii="Arial" w:hAnsi="Arial" w:cs="Arial"/>
          <w:sz w:val="24"/>
          <w:szCs w:val="24"/>
        </w:rPr>
        <w:t>/</w:t>
      </w:r>
      <w:r w:rsidR="008A2464" w:rsidRPr="002C7EA4">
        <w:rPr>
          <w:rFonts w:ascii="Arial" w:hAnsi="Arial" w:cs="Arial"/>
          <w:sz w:val="24"/>
          <w:szCs w:val="24"/>
        </w:rPr>
        <w:t>rok</w:t>
      </w:r>
      <w:r w:rsidR="002C7EA4">
        <w:rPr>
          <w:rFonts w:ascii="Arial" w:hAnsi="Arial" w:cs="Arial"/>
          <w:sz w:val="24"/>
          <w:szCs w:val="24"/>
        </w:rPr>
        <w:t>.</w:t>
      </w:r>
      <w:r w:rsidR="005942DE" w:rsidRPr="008A2464">
        <w:rPr>
          <w:rFonts w:ascii="Arial" w:hAnsi="Arial" w:cs="Arial"/>
          <w:sz w:val="24"/>
          <w:szCs w:val="24"/>
        </w:rPr>
        <w:t xml:space="preserve"> </w:t>
      </w:r>
    </w:p>
    <w:bookmarkEnd w:id="8"/>
    <w:p w:rsidR="00DC1417" w:rsidRDefault="00DC1417" w:rsidP="000E15A2">
      <w:pPr>
        <w:pStyle w:val="Tekstpodstawowy"/>
        <w:spacing w:line="276" w:lineRule="auto"/>
        <w:rPr>
          <w:rFonts w:ascii="Arial" w:hAnsi="Arial" w:cs="Arial"/>
          <w:b/>
          <w:color w:val="FF0000"/>
          <w:szCs w:val="24"/>
        </w:rPr>
      </w:pPr>
    </w:p>
    <w:p w:rsidR="006F2326" w:rsidRPr="00242F24" w:rsidRDefault="009C0B05" w:rsidP="000E15A2">
      <w:pPr>
        <w:pStyle w:val="Tekstpodstawowy"/>
        <w:spacing w:line="276" w:lineRule="auto"/>
        <w:rPr>
          <w:rFonts w:ascii="Arial" w:hAnsi="Arial" w:cs="Arial"/>
          <w:szCs w:val="24"/>
        </w:rPr>
      </w:pPr>
      <w:r>
        <w:rPr>
          <w:rFonts w:ascii="Arial" w:hAnsi="Arial" w:cs="Arial"/>
          <w:b/>
          <w:szCs w:val="24"/>
        </w:rPr>
        <w:t>I</w:t>
      </w:r>
      <w:r w:rsidR="002C7EA4" w:rsidRPr="009C0B05">
        <w:rPr>
          <w:rFonts w:ascii="Arial" w:hAnsi="Arial" w:cs="Arial"/>
          <w:b/>
          <w:szCs w:val="24"/>
        </w:rPr>
        <w:t>V</w:t>
      </w:r>
      <w:r w:rsidR="006F2326" w:rsidRPr="009C0B05">
        <w:rPr>
          <w:rFonts w:ascii="Arial" w:hAnsi="Arial" w:cs="Arial"/>
          <w:b/>
          <w:szCs w:val="24"/>
        </w:rPr>
        <w:t>.</w:t>
      </w:r>
      <w:r>
        <w:rPr>
          <w:rFonts w:ascii="Arial" w:hAnsi="Arial" w:cs="Arial"/>
          <w:b/>
          <w:szCs w:val="24"/>
        </w:rPr>
        <w:t>4</w:t>
      </w:r>
      <w:r w:rsidR="006F2326" w:rsidRPr="009C0B05">
        <w:rPr>
          <w:rFonts w:ascii="Arial" w:hAnsi="Arial" w:cs="Arial"/>
          <w:b/>
          <w:szCs w:val="24"/>
        </w:rPr>
        <w:t>.1.</w:t>
      </w:r>
      <w:r w:rsidR="00571037" w:rsidRPr="009C0B05">
        <w:rPr>
          <w:rFonts w:ascii="Arial" w:hAnsi="Arial" w:cs="Arial"/>
          <w:b/>
          <w:szCs w:val="24"/>
        </w:rPr>
        <w:t>2</w:t>
      </w:r>
      <w:r w:rsidR="006F2326" w:rsidRPr="009C0B05">
        <w:rPr>
          <w:rFonts w:ascii="Arial" w:hAnsi="Arial" w:cs="Arial"/>
          <w:b/>
          <w:szCs w:val="24"/>
        </w:rPr>
        <w:t>.</w:t>
      </w:r>
      <w:r w:rsidR="006F2326" w:rsidRPr="009C0B05">
        <w:rPr>
          <w:rFonts w:ascii="Arial" w:hAnsi="Arial" w:cs="Arial"/>
          <w:szCs w:val="24"/>
        </w:rPr>
        <w:t xml:space="preserve"> Stężenia zanieczyszczeń w odciekach </w:t>
      </w:r>
      <w:r w:rsidR="00864389" w:rsidRPr="009C0B05">
        <w:rPr>
          <w:rFonts w:ascii="Arial" w:hAnsi="Arial" w:cs="Arial"/>
          <w:szCs w:val="24"/>
        </w:rPr>
        <w:t xml:space="preserve">odprowadzanych ze składowiska odpadów </w:t>
      </w:r>
      <w:r w:rsidR="006F2326" w:rsidRPr="009C0B05">
        <w:rPr>
          <w:rFonts w:ascii="Arial" w:hAnsi="Arial" w:cs="Arial"/>
          <w:szCs w:val="24"/>
        </w:rPr>
        <w:t xml:space="preserve">wprowadzanych do urządzeń kanalizacyjnych </w:t>
      </w:r>
      <w:r w:rsidR="00D4183D" w:rsidRPr="001D17F7">
        <w:rPr>
          <w:rFonts w:ascii="Arial" w:hAnsi="Arial" w:cs="Arial"/>
          <w:szCs w:val="24"/>
        </w:rPr>
        <w:t>innego podmiotu</w:t>
      </w:r>
      <w:r w:rsidR="001D17F7" w:rsidRPr="001D17F7">
        <w:rPr>
          <w:rFonts w:ascii="Arial" w:hAnsi="Arial" w:cs="Arial"/>
          <w:szCs w:val="24"/>
        </w:rPr>
        <w:t xml:space="preserve"> na</w:t>
      </w:r>
      <w:r w:rsidR="001D17F7">
        <w:rPr>
          <w:rFonts w:ascii="Arial" w:hAnsi="Arial" w:cs="Arial"/>
          <w:szCs w:val="24"/>
        </w:rPr>
        <w:t xml:space="preserve"> postawie umowy,</w:t>
      </w:r>
      <w:r w:rsidR="00D4183D">
        <w:rPr>
          <w:rFonts w:ascii="Arial" w:hAnsi="Arial" w:cs="Arial"/>
          <w:szCs w:val="24"/>
        </w:rPr>
        <w:t xml:space="preserve"> </w:t>
      </w:r>
      <w:r w:rsidR="006F2326" w:rsidRPr="009C0B05">
        <w:rPr>
          <w:rFonts w:ascii="Arial" w:hAnsi="Arial" w:cs="Arial"/>
          <w:szCs w:val="24"/>
        </w:rPr>
        <w:t xml:space="preserve">nie mogą przekraczać </w:t>
      </w:r>
      <w:r w:rsidR="006F2326" w:rsidRPr="00242F24">
        <w:rPr>
          <w:rFonts w:ascii="Arial" w:hAnsi="Arial" w:cs="Arial"/>
          <w:szCs w:val="24"/>
        </w:rPr>
        <w:t xml:space="preserve">najwyższych dopuszczalnych wartości podanych </w:t>
      </w:r>
      <w:r w:rsidR="006F2326" w:rsidRPr="003C598B">
        <w:rPr>
          <w:rFonts w:ascii="Arial" w:hAnsi="Arial" w:cs="Arial"/>
          <w:szCs w:val="24"/>
        </w:rPr>
        <w:t>w tabeli nr</w:t>
      </w:r>
      <w:r w:rsidR="00A50D1D" w:rsidRPr="003C598B">
        <w:rPr>
          <w:rFonts w:ascii="Arial" w:hAnsi="Arial" w:cs="Arial"/>
          <w:szCs w:val="24"/>
        </w:rPr>
        <w:t xml:space="preserve"> </w:t>
      </w:r>
      <w:r w:rsidR="007B0306">
        <w:rPr>
          <w:rFonts w:ascii="Arial" w:hAnsi="Arial" w:cs="Arial"/>
          <w:szCs w:val="24"/>
        </w:rPr>
        <w:t>7:</w:t>
      </w:r>
    </w:p>
    <w:p w:rsidR="005942DE" w:rsidRDefault="005942DE" w:rsidP="005942DE">
      <w:pPr>
        <w:pStyle w:val="Default"/>
        <w:spacing w:before="120"/>
        <w:rPr>
          <w:rFonts w:ascii="Arial" w:hAnsi="Arial" w:cs="Arial"/>
          <w:bCs/>
          <w:color w:val="auto"/>
          <w:sz w:val="20"/>
          <w:szCs w:val="20"/>
        </w:rPr>
      </w:pPr>
      <w:r w:rsidRPr="00BC7F67">
        <w:rPr>
          <w:rFonts w:ascii="Arial" w:hAnsi="Arial" w:cs="Arial"/>
          <w:bCs/>
          <w:color w:val="auto"/>
          <w:sz w:val="20"/>
          <w:szCs w:val="20"/>
        </w:rPr>
        <w:t>Tabela nr</w:t>
      </w:r>
      <w:r w:rsidR="007A2FC4" w:rsidRPr="00BC7F67">
        <w:rPr>
          <w:rFonts w:ascii="Arial" w:hAnsi="Arial" w:cs="Arial"/>
          <w:bCs/>
          <w:color w:val="auto"/>
          <w:sz w:val="20"/>
          <w:szCs w:val="20"/>
        </w:rPr>
        <w:t xml:space="preserve"> </w:t>
      </w:r>
      <w:r w:rsidR="0055517F" w:rsidRPr="00BC7F67">
        <w:rPr>
          <w:rFonts w:ascii="Arial" w:hAnsi="Arial" w:cs="Arial"/>
          <w:bCs/>
          <w:color w:val="auto"/>
          <w:sz w:val="20"/>
          <w:szCs w:val="20"/>
        </w:rPr>
        <w:t>7</w:t>
      </w:r>
    </w:p>
    <w:p w:rsidR="0086195B" w:rsidRPr="007E27D0" w:rsidRDefault="0086195B" w:rsidP="005942DE">
      <w:pPr>
        <w:pStyle w:val="Default"/>
        <w:spacing w:before="120"/>
        <w:rPr>
          <w:rFonts w:ascii="Arial" w:hAnsi="Arial" w:cs="Arial"/>
          <w:bCs/>
          <w:color w:val="auto"/>
          <w:sz w:val="2"/>
          <w:szCs w:val="20"/>
        </w:rPr>
      </w:pPr>
    </w:p>
    <w:tbl>
      <w:tblPr>
        <w:tblStyle w:val="Tabela-Siatka"/>
        <w:tblW w:w="0" w:type="auto"/>
        <w:tblLook w:val="00A0" w:firstRow="1" w:lastRow="0" w:firstColumn="1" w:lastColumn="0" w:noHBand="0" w:noVBand="0"/>
        <w:tblDescription w:val="Stężenia zanieczyszczeń w odciekach odprowadzanych ze składowiska odpadów wprowadzanych do urządzeń kanalizacyjnych innego podmiotu na postawie umowy, nie mogą przekraczać najwyższych dopuszczalnych wartości podanych w tabeli nr 7:"/>
      </w:tblPr>
      <w:tblGrid>
        <w:gridCol w:w="3594"/>
        <w:gridCol w:w="1635"/>
        <w:gridCol w:w="3643"/>
      </w:tblGrid>
      <w:tr w:rsidR="005942DE" w:rsidRPr="00242F24" w:rsidTr="003E5351">
        <w:trPr>
          <w:trHeight w:val="596"/>
        </w:trPr>
        <w:tc>
          <w:tcPr>
            <w:tcW w:w="3594" w:type="dxa"/>
          </w:tcPr>
          <w:p w:rsidR="005942DE" w:rsidRPr="00242F24" w:rsidRDefault="005942DE" w:rsidP="005942DE">
            <w:pPr>
              <w:pStyle w:val="Default"/>
              <w:jc w:val="center"/>
              <w:rPr>
                <w:rFonts w:ascii="Arial" w:hAnsi="Arial" w:cs="Arial"/>
                <w:color w:val="auto"/>
                <w:sz w:val="20"/>
                <w:szCs w:val="20"/>
              </w:rPr>
            </w:pPr>
            <w:r w:rsidRPr="00242F24">
              <w:rPr>
                <w:rFonts w:ascii="Arial" w:hAnsi="Arial" w:cs="Arial"/>
                <w:b/>
                <w:bCs/>
                <w:color w:val="auto"/>
                <w:sz w:val="20"/>
                <w:szCs w:val="20"/>
              </w:rPr>
              <w:t>Oznaczenie</w:t>
            </w:r>
          </w:p>
        </w:tc>
        <w:tc>
          <w:tcPr>
            <w:tcW w:w="1635" w:type="dxa"/>
          </w:tcPr>
          <w:p w:rsidR="005942DE" w:rsidRPr="00242F24" w:rsidRDefault="005942DE" w:rsidP="005942DE">
            <w:pPr>
              <w:pStyle w:val="Default"/>
              <w:jc w:val="center"/>
              <w:rPr>
                <w:rFonts w:ascii="Arial" w:hAnsi="Arial" w:cs="Arial"/>
                <w:color w:val="auto"/>
                <w:sz w:val="20"/>
                <w:szCs w:val="20"/>
              </w:rPr>
            </w:pPr>
            <w:r w:rsidRPr="00242F24">
              <w:rPr>
                <w:rFonts w:ascii="Arial" w:hAnsi="Arial" w:cs="Arial"/>
                <w:b/>
                <w:bCs/>
                <w:color w:val="auto"/>
                <w:sz w:val="20"/>
                <w:szCs w:val="20"/>
              </w:rPr>
              <w:t>Jednostka</w:t>
            </w:r>
          </w:p>
        </w:tc>
        <w:tc>
          <w:tcPr>
            <w:tcW w:w="3643" w:type="dxa"/>
          </w:tcPr>
          <w:p w:rsidR="005942DE" w:rsidRPr="00A86645" w:rsidRDefault="005942DE" w:rsidP="005942DE">
            <w:pPr>
              <w:pStyle w:val="Default"/>
              <w:jc w:val="center"/>
              <w:rPr>
                <w:rFonts w:ascii="Arial" w:hAnsi="Arial" w:cs="Arial"/>
                <w:color w:val="auto"/>
                <w:sz w:val="20"/>
                <w:szCs w:val="20"/>
              </w:rPr>
            </w:pPr>
            <w:r w:rsidRPr="00A86645">
              <w:rPr>
                <w:rFonts w:ascii="Arial" w:hAnsi="Arial" w:cs="Arial"/>
                <w:b/>
                <w:bCs/>
                <w:color w:val="auto"/>
                <w:sz w:val="20"/>
                <w:szCs w:val="20"/>
              </w:rPr>
              <w:t>Dopuszczalne stężenia zanieczyszczeń w ściekach</w:t>
            </w:r>
          </w:p>
        </w:tc>
      </w:tr>
      <w:tr w:rsidR="003E5351" w:rsidRPr="00242F24" w:rsidTr="003E5351">
        <w:trPr>
          <w:trHeight w:val="263"/>
        </w:trPr>
        <w:tc>
          <w:tcPr>
            <w:tcW w:w="3594" w:type="dxa"/>
          </w:tcPr>
          <w:p w:rsidR="003E5351" w:rsidRPr="00242F24" w:rsidRDefault="003E5351" w:rsidP="002A098B">
            <w:pPr>
              <w:pStyle w:val="Default"/>
              <w:rPr>
                <w:rFonts w:ascii="Arial" w:hAnsi="Arial" w:cs="Arial"/>
                <w:b/>
                <w:bCs/>
                <w:color w:val="auto"/>
                <w:sz w:val="20"/>
                <w:szCs w:val="20"/>
              </w:rPr>
            </w:pPr>
            <w:r w:rsidRPr="00242F24">
              <w:rPr>
                <w:rFonts w:ascii="Arial" w:hAnsi="Arial" w:cs="Arial"/>
                <w:color w:val="auto"/>
                <w:sz w:val="20"/>
                <w:szCs w:val="20"/>
              </w:rPr>
              <w:t>Odczyn (</w:t>
            </w:r>
            <w:proofErr w:type="spellStart"/>
            <w:r w:rsidRPr="00242F24">
              <w:rPr>
                <w:rFonts w:ascii="Arial" w:hAnsi="Arial" w:cs="Arial"/>
                <w:color w:val="auto"/>
                <w:sz w:val="20"/>
                <w:szCs w:val="20"/>
              </w:rPr>
              <w:t>pH</w:t>
            </w:r>
            <w:proofErr w:type="spellEnd"/>
            <w:r w:rsidRPr="00242F24">
              <w:rPr>
                <w:rFonts w:ascii="Arial" w:hAnsi="Arial" w:cs="Arial"/>
                <w:color w:val="auto"/>
                <w:sz w:val="20"/>
                <w:szCs w:val="20"/>
              </w:rPr>
              <w:t>)</w:t>
            </w:r>
          </w:p>
        </w:tc>
        <w:tc>
          <w:tcPr>
            <w:tcW w:w="1635" w:type="dxa"/>
          </w:tcPr>
          <w:p w:rsidR="003E5351" w:rsidRPr="00242F24" w:rsidRDefault="003E5351" w:rsidP="002A098B">
            <w:pPr>
              <w:pStyle w:val="Default"/>
              <w:rPr>
                <w:rFonts w:ascii="Arial" w:hAnsi="Arial" w:cs="Arial"/>
                <w:b/>
                <w:bCs/>
                <w:color w:val="auto"/>
                <w:sz w:val="20"/>
                <w:szCs w:val="20"/>
              </w:rPr>
            </w:pPr>
          </w:p>
        </w:tc>
        <w:tc>
          <w:tcPr>
            <w:tcW w:w="3643" w:type="dxa"/>
          </w:tcPr>
          <w:p w:rsidR="003E5351" w:rsidRPr="00CC6993" w:rsidRDefault="003E5351" w:rsidP="005942DE">
            <w:pPr>
              <w:pStyle w:val="Default"/>
              <w:jc w:val="center"/>
              <w:rPr>
                <w:rFonts w:ascii="Arial" w:hAnsi="Arial" w:cs="Arial"/>
                <w:color w:val="auto"/>
                <w:sz w:val="20"/>
                <w:szCs w:val="20"/>
                <w:highlight w:val="green"/>
              </w:rPr>
            </w:pPr>
            <w:r w:rsidRPr="00CC6993">
              <w:rPr>
                <w:rFonts w:ascii="Arial" w:hAnsi="Arial" w:cs="Arial"/>
                <w:color w:val="auto"/>
                <w:sz w:val="20"/>
                <w:szCs w:val="20"/>
              </w:rPr>
              <w:t>6,5 – 9,5</w:t>
            </w:r>
          </w:p>
        </w:tc>
      </w:tr>
      <w:tr w:rsidR="002A098B" w:rsidRPr="00242F24" w:rsidTr="003E5351">
        <w:trPr>
          <w:trHeight w:val="263"/>
        </w:trPr>
        <w:tc>
          <w:tcPr>
            <w:tcW w:w="3594" w:type="dxa"/>
          </w:tcPr>
          <w:p w:rsidR="002A098B" w:rsidRPr="002A098B" w:rsidRDefault="002A098B" w:rsidP="002A098B">
            <w:pPr>
              <w:pStyle w:val="Default"/>
              <w:rPr>
                <w:rFonts w:ascii="Arial" w:hAnsi="Arial" w:cs="Arial"/>
                <w:color w:val="auto"/>
                <w:sz w:val="20"/>
                <w:szCs w:val="20"/>
              </w:rPr>
            </w:pPr>
            <w:r w:rsidRPr="002A098B">
              <w:rPr>
                <w:rFonts w:ascii="Arial" w:hAnsi="Arial" w:cs="Arial"/>
                <w:color w:val="auto"/>
                <w:sz w:val="20"/>
                <w:szCs w:val="20"/>
              </w:rPr>
              <w:t>Przewodniość elektrolityczna wł</w:t>
            </w:r>
            <w:r>
              <w:rPr>
                <w:rFonts w:ascii="Arial" w:hAnsi="Arial" w:cs="Arial"/>
                <w:color w:val="auto"/>
                <w:sz w:val="20"/>
                <w:szCs w:val="20"/>
              </w:rPr>
              <w:t>aś</w:t>
            </w:r>
            <w:r w:rsidRPr="002A098B">
              <w:rPr>
                <w:rFonts w:ascii="Arial" w:hAnsi="Arial" w:cs="Arial"/>
                <w:color w:val="auto"/>
                <w:sz w:val="20"/>
                <w:szCs w:val="20"/>
              </w:rPr>
              <w:t>ciwa</w:t>
            </w:r>
          </w:p>
        </w:tc>
        <w:tc>
          <w:tcPr>
            <w:tcW w:w="1635" w:type="dxa"/>
          </w:tcPr>
          <w:p w:rsidR="009C0B05" w:rsidRPr="009C0B05" w:rsidRDefault="009C0B05" w:rsidP="005942DE">
            <w:pPr>
              <w:pStyle w:val="Default"/>
              <w:jc w:val="center"/>
              <w:rPr>
                <w:rFonts w:ascii="Arial" w:hAnsi="Arial" w:cs="Arial"/>
                <w:color w:val="auto"/>
                <w:sz w:val="10"/>
                <w:szCs w:val="10"/>
              </w:rPr>
            </w:pPr>
          </w:p>
          <w:p w:rsidR="002A098B" w:rsidRPr="009C0B05" w:rsidRDefault="009C0B05" w:rsidP="005942DE">
            <w:pPr>
              <w:pStyle w:val="Default"/>
              <w:jc w:val="center"/>
              <w:rPr>
                <w:rFonts w:ascii="Arial" w:hAnsi="Arial" w:cs="Arial"/>
                <w:color w:val="auto"/>
                <w:sz w:val="20"/>
                <w:szCs w:val="20"/>
              </w:rPr>
            </w:pPr>
            <w:r>
              <w:rPr>
                <w:rFonts w:ascii="Arial" w:hAnsi="Arial" w:cs="Arial"/>
                <w:color w:val="auto"/>
                <w:sz w:val="20"/>
                <w:szCs w:val="20"/>
              </w:rPr>
              <w:t>m</w:t>
            </w:r>
            <w:r w:rsidR="008C14B3" w:rsidRPr="009C0B05">
              <w:rPr>
                <w:rFonts w:ascii="Arial" w:hAnsi="Arial" w:cs="Arial"/>
                <w:color w:val="auto"/>
                <w:sz w:val="20"/>
                <w:szCs w:val="20"/>
              </w:rPr>
              <w:t>g/</w:t>
            </w:r>
            <w:proofErr w:type="spellStart"/>
            <w:r w:rsidR="008C14B3" w:rsidRPr="009C0B05">
              <w:rPr>
                <w:rFonts w:ascii="Arial" w:hAnsi="Arial" w:cs="Arial"/>
                <w:color w:val="auto"/>
                <w:sz w:val="20"/>
                <w:szCs w:val="20"/>
              </w:rPr>
              <w:t>lµS</w:t>
            </w:r>
            <w:proofErr w:type="spellEnd"/>
            <w:r w:rsidR="008C14B3" w:rsidRPr="009C0B05">
              <w:rPr>
                <w:rFonts w:ascii="Arial" w:hAnsi="Arial" w:cs="Arial"/>
                <w:color w:val="auto"/>
                <w:sz w:val="20"/>
                <w:szCs w:val="20"/>
              </w:rPr>
              <w:t>/cm</w:t>
            </w:r>
          </w:p>
        </w:tc>
        <w:tc>
          <w:tcPr>
            <w:tcW w:w="3643" w:type="dxa"/>
          </w:tcPr>
          <w:p w:rsidR="002004A2" w:rsidRPr="002004A2" w:rsidRDefault="002004A2" w:rsidP="005942DE">
            <w:pPr>
              <w:pStyle w:val="Default"/>
              <w:jc w:val="center"/>
              <w:rPr>
                <w:rFonts w:ascii="Arial" w:hAnsi="Arial" w:cs="Arial"/>
                <w:color w:val="auto"/>
                <w:sz w:val="12"/>
                <w:szCs w:val="12"/>
              </w:rPr>
            </w:pPr>
          </w:p>
          <w:p w:rsidR="002A098B" w:rsidRPr="00CC6993" w:rsidRDefault="00A86645" w:rsidP="005942DE">
            <w:pPr>
              <w:pStyle w:val="Default"/>
              <w:jc w:val="center"/>
              <w:rPr>
                <w:rFonts w:ascii="Arial" w:hAnsi="Arial" w:cs="Arial"/>
                <w:color w:val="auto"/>
                <w:sz w:val="20"/>
                <w:szCs w:val="20"/>
                <w:highlight w:val="green"/>
              </w:rPr>
            </w:pPr>
            <w:r w:rsidRPr="00CC6993">
              <w:rPr>
                <w:rFonts w:ascii="Arial" w:hAnsi="Arial" w:cs="Arial"/>
                <w:color w:val="auto"/>
                <w:sz w:val="20"/>
                <w:szCs w:val="20"/>
              </w:rPr>
              <w:t>10 000</w:t>
            </w:r>
          </w:p>
        </w:tc>
      </w:tr>
      <w:tr w:rsidR="002A098B" w:rsidRPr="00242F24" w:rsidTr="003E5351">
        <w:trPr>
          <w:trHeight w:val="263"/>
        </w:trPr>
        <w:tc>
          <w:tcPr>
            <w:tcW w:w="3594" w:type="dxa"/>
          </w:tcPr>
          <w:p w:rsidR="002A098B" w:rsidRPr="002A098B" w:rsidRDefault="002A098B" w:rsidP="002A098B">
            <w:pPr>
              <w:pStyle w:val="Default"/>
              <w:rPr>
                <w:rFonts w:ascii="Arial" w:hAnsi="Arial" w:cs="Arial"/>
                <w:color w:val="auto"/>
                <w:sz w:val="20"/>
                <w:szCs w:val="20"/>
              </w:rPr>
            </w:pPr>
            <w:r>
              <w:rPr>
                <w:rFonts w:ascii="Arial" w:hAnsi="Arial" w:cs="Arial"/>
                <w:color w:val="auto"/>
                <w:sz w:val="20"/>
                <w:szCs w:val="20"/>
              </w:rPr>
              <w:t>Ogólny węgiel organiczny</w:t>
            </w:r>
            <w:r w:rsidRPr="002A098B">
              <w:rPr>
                <w:rFonts w:ascii="Arial" w:hAnsi="Arial" w:cs="Arial"/>
                <w:color w:val="auto"/>
                <w:sz w:val="20"/>
                <w:szCs w:val="20"/>
              </w:rPr>
              <w:t xml:space="preserve"> </w:t>
            </w:r>
            <w:r w:rsidR="00BC7F67">
              <w:rPr>
                <w:rFonts w:ascii="Arial" w:hAnsi="Arial" w:cs="Arial"/>
                <w:color w:val="auto"/>
                <w:sz w:val="20"/>
                <w:szCs w:val="20"/>
              </w:rPr>
              <w:t>(</w:t>
            </w:r>
            <w:r w:rsidRPr="002A098B">
              <w:rPr>
                <w:rFonts w:ascii="Arial" w:hAnsi="Arial" w:cs="Arial"/>
                <w:color w:val="auto"/>
                <w:sz w:val="20"/>
                <w:szCs w:val="20"/>
              </w:rPr>
              <w:t>OWO</w:t>
            </w:r>
            <w:r>
              <w:rPr>
                <w:rFonts w:ascii="Arial" w:hAnsi="Arial" w:cs="Arial"/>
                <w:color w:val="auto"/>
                <w:sz w:val="20"/>
                <w:szCs w:val="20"/>
              </w:rPr>
              <w:t>)</w:t>
            </w:r>
          </w:p>
        </w:tc>
        <w:tc>
          <w:tcPr>
            <w:tcW w:w="1635" w:type="dxa"/>
          </w:tcPr>
          <w:p w:rsidR="002A098B" w:rsidRPr="002A098B" w:rsidRDefault="002A098B" w:rsidP="005942DE">
            <w:pPr>
              <w:pStyle w:val="Default"/>
              <w:jc w:val="center"/>
              <w:rPr>
                <w:rFonts w:ascii="Arial" w:hAnsi="Arial" w:cs="Arial"/>
                <w:color w:val="auto"/>
                <w:sz w:val="20"/>
                <w:szCs w:val="20"/>
              </w:rPr>
            </w:pPr>
            <w:proofErr w:type="spellStart"/>
            <w:r w:rsidRPr="00242F24">
              <w:rPr>
                <w:rFonts w:ascii="Arial" w:hAnsi="Arial" w:cs="Arial"/>
                <w:color w:val="auto"/>
                <w:sz w:val="20"/>
                <w:szCs w:val="20"/>
              </w:rPr>
              <w:t>mg</w:t>
            </w:r>
            <w:r>
              <w:rPr>
                <w:rFonts w:ascii="Arial" w:hAnsi="Arial" w:cs="Arial"/>
                <w:color w:val="auto"/>
                <w:sz w:val="20"/>
                <w:szCs w:val="20"/>
              </w:rPr>
              <w:t>C</w:t>
            </w:r>
            <w:proofErr w:type="spellEnd"/>
            <w:r w:rsidRPr="00242F24">
              <w:rPr>
                <w:rFonts w:ascii="Arial" w:hAnsi="Arial" w:cs="Arial"/>
                <w:color w:val="auto"/>
                <w:sz w:val="20"/>
                <w:szCs w:val="20"/>
              </w:rPr>
              <w:t>/l</w:t>
            </w:r>
          </w:p>
        </w:tc>
        <w:tc>
          <w:tcPr>
            <w:tcW w:w="3643" w:type="dxa"/>
          </w:tcPr>
          <w:p w:rsidR="002A098B" w:rsidRPr="00CC6993" w:rsidRDefault="00BC7F67" w:rsidP="005942DE">
            <w:pPr>
              <w:pStyle w:val="Default"/>
              <w:jc w:val="center"/>
              <w:rPr>
                <w:rFonts w:ascii="Arial" w:hAnsi="Arial" w:cs="Arial"/>
                <w:color w:val="auto"/>
                <w:sz w:val="20"/>
                <w:szCs w:val="20"/>
                <w:highlight w:val="green"/>
              </w:rPr>
            </w:pPr>
            <w:r w:rsidRPr="002004A2">
              <w:rPr>
                <w:rFonts w:ascii="Arial" w:hAnsi="Arial" w:cs="Arial"/>
                <w:color w:val="auto"/>
                <w:sz w:val="20"/>
                <w:szCs w:val="20"/>
              </w:rPr>
              <w:t>1</w:t>
            </w:r>
            <w:r w:rsidR="002F04CB" w:rsidRPr="002004A2">
              <w:rPr>
                <w:rFonts w:ascii="Arial" w:hAnsi="Arial" w:cs="Arial"/>
                <w:color w:val="auto"/>
                <w:sz w:val="20"/>
                <w:szCs w:val="20"/>
              </w:rPr>
              <w:t> </w:t>
            </w:r>
            <w:r w:rsidRPr="002004A2">
              <w:rPr>
                <w:rFonts w:ascii="Arial" w:hAnsi="Arial" w:cs="Arial"/>
                <w:color w:val="auto"/>
                <w:sz w:val="20"/>
                <w:szCs w:val="20"/>
              </w:rPr>
              <w:t>000</w:t>
            </w:r>
            <w:r w:rsidR="002F04CB" w:rsidRPr="002004A2">
              <w:rPr>
                <w:rFonts w:ascii="Arial" w:hAnsi="Arial" w:cs="Arial"/>
                <w:color w:val="auto"/>
                <w:sz w:val="20"/>
                <w:szCs w:val="20"/>
              </w:rPr>
              <w:t xml:space="preserve"> </w:t>
            </w:r>
          </w:p>
        </w:tc>
      </w:tr>
      <w:tr w:rsidR="009C0B05" w:rsidRPr="00242F24" w:rsidTr="003E5351">
        <w:trPr>
          <w:trHeight w:val="263"/>
        </w:trPr>
        <w:tc>
          <w:tcPr>
            <w:tcW w:w="3594" w:type="dxa"/>
          </w:tcPr>
          <w:p w:rsidR="009C0B05" w:rsidRPr="00242F24" w:rsidRDefault="009C0B05" w:rsidP="009C0B05">
            <w:pPr>
              <w:pStyle w:val="Default"/>
              <w:rPr>
                <w:rFonts w:ascii="Arial" w:hAnsi="Arial" w:cs="Arial"/>
                <w:color w:val="auto"/>
                <w:sz w:val="20"/>
                <w:szCs w:val="20"/>
              </w:rPr>
            </w:pPr>
            <w:r w:rsidRPr="00242F24">
              <w:rPr>
                <w:rFonts w:ascii="Arial" w:hAnsi="Arial" w:cs="Arial"/>
                <w:color w:val="auto"/>
                <w:sz w:val="20"/>
                <w:szCs w:val="20"/>
              </w:rPr>
              <w:t>Miedź</w:t>
            </w:r>
          </w:p>
        </w:tc>
        <w:tc>
          <w:tcPr>
            <w:tcW w:w="1635" w:type="dxa"/>
          </w:tcPr>
          <w:p w:rsidR="009C0B05" w:rsidRPr="00242F24" w:rsidRDefault="009C0B05" w:rsidP="009C0B05">
            <w:pPr>
              <w:pStyle w:val="Default"/>
              <w:jc w:val="center"/>
              <w:rPr>
                <w:rFonts w:ascii="Arial" w:hAnsi="Arial" w:cs="Arial"/>
                <w:color w:val="auto"/>
                <w:sz w:val="20"/>
                <w:szCs w:val="20"/>
              </w:rPr>
            </w:pPr>
            <w:proofErr w:type="spellStart"/>
            <w:r w:rsidRPr="00242F24">
              <w:rPr>
                <w:rFonts w:ascii="Arial" w:hAnsi="Arial" w:cs="Arial"/>
                <w:color w:val="auto"/>
                <w:sz w:val="20"/>
                <w:szCs w:val="20"/>
              </w:rPr>
              <w:t>mgCu</w:t>
            </w:r>
            <w:proofErr w:type="spellEnd"/>
            <w:r w:rsidRPr="00242F24">
              <w:rPr>
                <w:rFonts w:ascii="Arial" w:hAnsi="Arial" w:cs="Arial"/>
                <w:color w:val="auto"/>
                <w:sz w:val="20"/>
                <w:szCs w:val="20"/>
              </w:rPr>
              <w:t>/l</w:t>
            </w:r>
          </w:p>
        </w:tc>
        <w:tc>
          <w:tcPr>
            <w:tcW w:w="3643" w:type="dxa"/>
          </w:tcPr>
          <w:p w:rsidR="009C0B05" w:rsidRPr="00CC6993" w:rsidRDefault="00CC6993" w:rsidP="009C0B05">
            <w:pPr>
              <w:pStyle w:val="Default"/>
              <w:tabs>
                <w:tab w:val="left" w:pos="1593"/>
                <w:tab w:val="left" w:pos="1705"/>
                <w:tab w:val="left" w:pos="1735"/>
              </w:tabs>
              <w:jc w:val="center"/>
              <w:rPr>
                <w:rFonts w:ascii="Arial" w:hAnsi="Arial" w:cs="Arial"/>
                <w:color w:val="auto"/>
                <w:sz w:val="20"/>
                <w:szCs w:val="20"/>
              </w:rPr>
            </w:pPr>
            <w:r w:rsidRPr="002004A2">
              <w:rPr>
                <w:rFonts w:ascii="Arial" w:hAnsi="Arial" w:cs="Arial"/>
                <w:color w:val="auto"/>
                <w:sz w:val="20"/>
                <w:szCs w:val="20"/>
              </w:rPr>
              <w:t>1,0</w:t>
            </w:r>
          </w:p>
        </w:tc>
      </w:tr>
      <w:tr w:rsidR="009C0B05" w:rsidRPr="00242F24" w:rsidTr="003E5351">
        <w:trPr>
          <w:trHeight w:val="263"/>
        </w:trPr>
        <w:tc>
          <w:tcPr>
            <w:tcW w:w="3594" w:type="dxa"/>
          </w:tcPr>
          <w:p w:rsidR="009C0B05" w:rsidRPr="00242F24" w:rsidRDefault="009C0B05" w:rsidP="009C0B05">
            <w:pPr>
              <w:pStyle w:val="Default"/>
              <w:rPr>
                <w:rFonts w:ascii="Arial" w:hAnsi="Arial" w:cs="Arial"/>
                <w:color w:val="auto"/>
                <w:sz w:val="20"/>
                <w:szCs w:val="20"/>
              </w:rPr>
            </w:pPr>
            <w:r w:rsidRPr="00242F24">
              <w:rPr>
                <w:rFonts w:ascii="Arial" w:hAnsi="Arial" w:cs="Arial"/>
                <w:color w:val="auto"/>
                <w:sz w:val="20"/>
                <w:szCs w:val="20"/>
              </w:rPr>
              <w:t>Cynk</w:t>
            </w:r>
          </w:p>
        </w:tc>
        <w:tc>
          <w:tcPr>
            <w:tcW w:w="1635" w:type="dxa"/>
          </w:tcPr>
          <w:p w:rsidR="009C0B05" w:rsidRPr="00242F24" w:rsidRDefault="009C0B05" w:rsidP="009C0B05">
            <w:pPr>
              <w:pStyle w:val="Default"/>
              <w:jc w:val="center"/>
              <w:rPr>
                <w:rFonts w:ascii="Arial" w:hAnsi="Arial" w:cs="Arial"/>
                <w:color w:val="auto"/>
                <w:sz w:val="20"/>
                <w:szCs w:val="20"/>
              </w:rPr>
            </w:pPr>
            <w:proofErr w:type="spellStart"/>
            <w:r w:rsidRPr="00242F24">
              <w:rPr>
                <w:rFonts w:ascii="Arial" w:hAnsi="Arial" w:cs="Arial"/>
                <w:color w:val="auto"/>
                <w:sz w:val="20"/>
                <w:szCs w:val="20"/>
              </w:rPr>
              <w:t>mgZn</w:t>
            </w:r>
            <w:proofErr w:type="spellEnd"/>
            <w:r w:rsidRPr="00242F24">
              <w:rPr>
                <w:rFonts w:ascii="Arial" w:hAnsi="Arial" w:cs="Arial"/>
                <w:color w:val="auto"/>
                <w:sz w:val="20"/>
                <w:szCs w:val="20"/>
              </w:rPr>
              <w:t>/l</w:t>
            </w:r>
          </w:p>
        </w:tc>
        <w:tc>
          <w:tcPr>
            <w:tcW w:w="3643" w:type="dxa"/>
          </w:tcPr>
          <w:p w:rsidR="009C0B05" w:rsidRPr="00CC6993" w:rsidRDefault="00DB0F8D" w:rsidP="009C0B05">
            <w:pPr>
              <w:pStyle w:val="Default"/>
              <w:tabs>
                <w:tab w:val="left" w:pos="1593"/>
                <w:tab w:val="left" w:pos="1705"/>
                <w:tab w:val="left" w:pos="1735"/>
              </w:tabs>
              <w:jc w:val="center"/>
              <w:rPr>
                <w:rFonts w:ascii="Arial" w:hAnsi="Arial" w:cs="Arial"/>
                <w:color w:val="auto"/>
                <w:sz w:val="20"/>
                <w:szCs w:val="20"/>
              </w:rPr>
            </w:pPr>
            <w:r w:rsidRPr="002004A2">
              <w:rPr>
                <w:rFonts w:ascii="Arial" w:hAnsi="Arial" w:cs="Arial"/>
                <w:color w:val="auto"/>
                <w:sz w:val="20"/>
                <w:szCs w:val="20"/>
              </w:rPr>
              <w:t>5,0</w:t>
            </w:r>
          </w:p>
        </w:tc>
      </w:tr>
      <w:tr w:rsidR="009C0B05" w:rsidRPr="00242F24" w:rsidTr="003E5351">
        <w:trPr>
          <w:trHeight w:val="263"/>
        </w:trPr>
        <w:tc>
          <w:tcPr>
            <w:tcW w:w="3594" w:type="dxa"/>
          </w:tcPr>
          <w:p w:rsidR="009C0B05" w:rsidRPr="00242F24" w:rsidRDefault="009C0B05" w:rsidP="009C0B05">
            <w:pPr>
              <w:pStyle w:val="Default"/>
              <w:rPr>
                <w:rFonts w:ascii="Arial" w:hAnsi="Arial" w:cs="Arial"/>
                <w:color w:val="auto"/>
                <w:sz w:val="20"/>
                <w:szCs w:val="20"/>
              </w:rPr>
            </w:pPr>
            <w:r w:rsidRPr="00242F24">
              <w:rPr>
                <w:rFonts w:ascii="Arial" w:hAnsi="Arial" w:cs="Arial"/>
                <w:color w:val="auto"/>
                <w:sz w:val="20"/>
                <w:szCs w:val="20"/>
              </w:rPr>
              <w:t>Ołów</w:t>
            </w:r>
          </w:p>
        </w:tc>
        <w:tc>
          <w:tcPr>
            <w:tcW w:w="1635" w:type="dxa"/>
          </w:tcPr>
          <w:p w:rsidR="009C0B05" w:rsidRPr="00242F24" w:rsidRDefault="009C0B05" w:rsidP="009C0B05">
            <w:pPr>
              <w:pStyle w:val="Default"/>
              <w:jc w:val="center"/>
              <w:rPr>
                <w:rFonts w:ascii="Arial" w:hAnsi="Arial" w:cs="Arial"/>
                <w:color w:val="auto"/>
                <w:sz w:val="20"/>
                <w:szCs w:val="20"/>
              </w:rPr>
            </w:pPr>
            <w:proofErr w:type="spellStart"/>
            <w:r w:rsidRPr="00242F24">
              <w:rPr>
                <w:rFonts w:ascii="Arial" w:hAnsi="Arial" w:cs="Arial"/>
                <w:color w:val="auto"/>
                <w:sz w:val="20"/>
                <w:szCs w:val="20"/>
              </w:rPr>
              <w:t>mgPb</w:t>
            </w:r>
            <w:proofErr w:type="spellEnd"/>
            <w:r w:rsidRPr="00242F24">
              <w:rPr>
                <w:rFonts w:ascii="Arial" w:hAnsi="Arial" w:cs="Arial"/>
                <w:color w:val="auto"/>
                <w:sz w:val="20"/>
                <w:szCs w:val="20"/>
              </w:rPr>
              <w:t>/l</w:t>
            </w:r>
          </w:p>
        </w:tc>
        <w:tc>
          <w:tcPr>
            <w:tcW w:w="3643" w:type="dxa"/>
          </w:tcPr>
          <w:p w:rsidR="009C0B05" w:rsidRPr="002004A2" w:rsidRDefault="00CC6993" w:rsidP="009C0B05">
            <w:pPr>
              <w:pStyle w:val="Default"/>
              <w:jc w:val="center"/>
              <w:rPr>
                <w:rFonts w:ascii="Arial" w:hAnsi="Arial" w:cs="Arial"/>
                <w:color w:val="auto"/>
                <w:sz w:val="20"/>
                <w:szCs w:val="20"/>
              </w:rPr>
            </w:pPr>
            <w:r w:rsidRPr="002004A2">
              <w:rPr>
                <w:rFonts w:ascii="Arial" w:hAnsi="Arial" w:cs="Arial"/>
                <w:color w:val="auto"/>
                <w:sz w:val="20"/>
                <w:szCs w:val="20"/>
              </w:rPr>
              <w:t>1,0</w:t>
            </w:r>
          </w:p>
        </w:tc>
      </w:tr>
      <w:tr w:rsidR="009C0B05" w:rsidRPr="00242F24" w:rsidTr="003E5351">
        <w:trPr>
          <w:trHeight w:val="316"/>
        </w:trPr>
        <w:tc>
          <w:tcPr>
            <w:tcW w:w="3594" w:type="dxa"/>
          </w:tcPr>
          <w:p w:rsidR="009C0B05" w:rsidRPr="00242F24" w:rsidRDefault="009C0B05" w:rsidP="009C0B05">
            <w:pPr>
              <w:pStyle w:val="Default"/>
              <w:rPr>
                <w:rFonts w:ascii="Arial" w:hAnsi="Arial" w:cs="Arial"/>
                <w:color w:val="auto"/>
                <w:sz w:val="20"/>
                <w:szCs w:val="20"/>
              </w:rPr>
            </w:pPr>
            <w:r w:rsidRPr="00242F24">
              <w:rPr>
                <w:rFonts w:ascii="Arial" w:hAnsi="Arial" w:cs="Arial"/>
                <w:color w:val="auto"/>
                <w:sz w:val="20"/>
                <w:szCs w:val="20"/>
              </w:rPr>
              <w:t>Kadm</w:t>
            </w:r>
          </w:p>
        </w:tc>
        <w:tc>
          <w:tcPr>
            <w:tcW w:w="1635" w:type="dxa"/>
          </w:tcPr>
          <w:p w:rsidR="009C0B05" w:rsidRPr="00242F24" w:rsidRDefault="009C0B05" w:rsidP="009C0B05">
            <w:pPr>
              <w:pStyle w:val="Default"/>
              <w:jc w:val="center"/>
              <w:rPr>
                <w:rFonts w:ascii="Arial" w:hAnsi="Arial" w:cs="Arial"/>
                <w:color w:val="auto"/>
                <w:sz w:val="20"/>
                <w:szCs w:val="20"/>
              </w:rPr>
            </w:pPr>
            <w:proofErr w:type="spellStart"/>
            <w:r w:rsidRPr="00242F24">
              <w:rPr>
                <w:rFonts w:ascii="Arial" w:hAnsi="Arial" w:cs="Arial"/>
                <w:color w:val="auto"/>
                <w:sz w:val="20"/>
                <w:szCs w:val="20"/>
              </w:rPr>
              <w:t>mgCd</w:t>
            </w:r>
            <w:proofErr w:type="spellEnd"/>
            <w:r w:rsidRPr="00242F24">
              <w:rPr>
                <w:rFonts w:ascii="Arial" w:hAnsi="Arial" w:cs="Arial"/>
                <w:color w:val="auto"/>
                <w:sz w:val="20"/>
                <w:szCs w:val="20"/>
              </w:rPr>
              <w:t>/l</w:t>
            </w:r>
          </w:p>
        </w:tc>
        <w:tc>
          <w:tcPr>
            <w:tcW w:w="3643" w:type="dxa"/>
          </w:tcPr>
          <w:p w:rsidR="009C0B05" w:rsidRPr="002004A2" w:rsidRDefault="00CC6993" w:rsidP="009C0B05">
            <w:pPr>
              <w:pStyle w:val="Default"/>
              <w:jc w:val="center"/>
              <w:rPr>
                <w:rFonts w:ascii="Arial" w:hAnsi="Arial" w:cs="Arial"/>
                <w:color w:val="auto"/>
                <w:sz w:val="20"/>
                <w:szCs w:val="20"/>
              </w:rPr>
            </w:pPr>
            <w:r w:rsidRPr="002004A2">
              <w:rPr>
                <w:rFonts w:ascii="Arial" w:hAnsi="Arial" w:cs="Arial"/>
                <w:color w:val="auto"/>
                <w:sz w:val="20"/>
                <w:szCs w:val="20"/>
              </w:rPr>
              <w:t>0,4</w:t>
            </w:r>
            <w:r w:rsidR="002F04CB" w:rsidRPr="002004A2">
              <w:rPr>
                <w:rFonts w:ascii="Arial" w:hAnsi="Arial" w:cs="Arial"/>
                <w:color w:val="auto"/>
                <w:sz w:val="20"/>
                <w:szCs w:val="20"/>
              </w:rPr>
              <w:t xml:space="preserve"> </w:t>
            </w:r>
          </w:p>
        </w:tc>
      </w:tr>
      <w:tr w:rsidR="009C0B05" w:rsidRPr="00242F24" w:rsidTr="003E5351">
        <w:trPr>
          <w:trHeight w:val="316"/>
        </w:trPr>
        <w:tc>
          <w:tcPr>
            <w:tcW w:w="3594" w:type="dxa"/>
          </w:tcPr>
          <w:p w:rsidR="009C0B05" w:rsidRPr="00242F24" w:rsidRDefault="009C0B05" w:rsidP="009C0B05">
            <w:pPr>
              <w:pStyle w:val="Default"/>
              <w:rPr>
                <w:rFonts w:ascii="Arial" w:hAnsi="Arial" w:cs="Arial"/>
                <w:color w:val="auto"/>
                <w:sz w:val="20"/>
                <w:szCs w:val="20"/>
              </w:rPr>
            </w:pPr>
            <w:r w:rsidRPr="00242F24">
              <w:rPr>
                <w:rFonts w:ascii="Arial" w:hAnsi="Arial" w:cs="Arial"/>
                <w:color w:val="auto"/>
                <w:sz w:val="20"/>
                <w:szCs w:val="20"/>
              </w:rPr>
              <w:lastRenderedPageBreak/>
              <w:t>Chrom</w:t>
            </w:r>
            <w:r w:rsidRPr="00242F24">
              <w:rPr>
                <w:rFonts w:ascii="Arial" w:hAnsi="Arial" w:cs="Arial"/>
                <w:color w:val="auto"/>
                <w:position w:val="10"/>
                <w:sz w:val="20"/>
                <w:szCs w:val="20"/>
                <w:vertAlign w:val="superscript"/>
              </w:rPr>
              <w:t>+6</w:t>
            </w:r>
          </w:p>
        </w:tc>
        <w:tc>
          <w:tcPr>
            <w:tcW w:w="1635" w:type="dxa"/>
          </w:tcPr>
          <w:p w:rsidR="009C0B05" w:rsidRPr="00242F24" w:rsidRDefault="009C0B05" w:rsidP="009C0B05">
            <w:pPr>
              <w:pStyle w:val="Default"/>
              <w:jc w:val="center"/>
              <w:rPr>
                <w:rFonts w:ascii="Arial" w:hAnsi="Arial" w:cs="Arial"/>
                <w:color w:val="auto"/>
                <w:sz w:val="20"/>
                <w:szCs w:val="20"/>
              </w:rPr>
            </w:pPr>
            <w:proofErr w:type="spellStart"/>
            <w:r w:rsidRPr="00242F24">
              <w:rPr>
                <w:rFonts w:ascii="Arial" w:hAnsi="Arial" w:cs="Arial"/>
                <w:color w:val="auto"/>
                <w:sz w:val="20"/>
                <w:szCs w:val="20"/>
              </w:rPr>
              <w:t>mgCr</w:t>
            </w:r>
            <w:proofErr w:type="spellEnd"/>
            <w:r w:rsidRPr="00242F24">
              <w:rPr>
                <w:rFonts w:ascii="Arial" w:hAnsi="Arial" w:cs="Arial"/>
                <w:color w:val="auto"/>
                <w:position w:val="10"/>
                <w:sz w:val="20"/>
                <w:szCs w:val="20"/>
                <w:vertAlign w:val="superscript"/>
              </w:rPr>
              <w:t>+6</w:t>
            </w:r>
            <w:r w:rsidRPr="00242F24">
              <w:rPr>
                <w:rFonts w:ascii="Arial" w:hAnsi="Arial" w:cs="Arial"/>
                <w:color w:val="auto"/>
                <w:sz w:val="20"/>
                <w:szCs w:val="20"/>
              </w:rPr>
              <w:t>/l</w:t>
            </w:r>
          </w:p>
        </w:tc>
        <w:tc>
          <w:tcPr>
            <w:tcW w:w="3643" w:type="dxa"/>
          </w:tcPr>
          <w:p w:rsidR="009C0B05" w:rsidRPr="00CC6993" w:rsidRDefault="00A86645" w:rsidP="009C0B05">
            <w:pPr>
              <w:pStyle w:val="Default"/>
              <w:tabs>
                <w:tab w:val="left" w:pos="1593"/>
                <w:tab w:val="left" w:pos="1705"/>
                <w:tab w:val="left" w:pos="1735"/>
              </w:tabs>
              <w:jc w:val="center"/>
              <w:rPr>
                <w:rFonts w:ascii="Arial" w:hAnsi="Arial" w:cs="Arial"/>
                <w:color w:val="auto"/>
                <w:sz w:val="20"/>
                <w:szCs w:val="20"/>
              </w:rPr>
            </w:pPr>
            <w:r w:rsidRPr="002004A2">
              <w:rPr>
                <w:rFonts w:ascii="Arial" w:hAnsi="Arial" w:cs="Arial"/>
                <w:color w:val="auto"/>
                <w:sz w:val="20"/>
                <w:szCs w:val="20"/>
              </w:rPr>
              <w:t>0,2</w:t>
            </w:r>
          </w:p>
        </w:tc>
      </w:tr>
      <w:tr w:rsidR="009C0B05" w:rsidRPr="00242F24" w:rsidTr="003E5351">
        <w:trPr>
          <w:trHeight w:val="316"/>
        </w:trPr>
        <w:tc>
          <w:tcPr>
            <w:tcW w:w="3594" w:type="dxa"/>
          </w:tcPr>
          <w:p w:rsidR="009C0B05" w:rsidRPr="00242F24" w:rsidRDefault="009C0B05" w:rsidP="009C0B05">
            <w:pPr>
              <w:pStyle w:val="Default"/>
              <w:rPr>
                <w:rFonts w:ascii="Arial" w:hAnsi="Arial" w:cs="Arial"/>
                <w:color w:val="auto"/>
                <w:sz w:val="20"/>
                <w:szCs w:val="20"/>
              </w:rPr>
            </w:pPr>
            <w:r w:rsidRPr="00242F24">
              <w:rPr>
                <w:rFonts w:ascii="Arial" w:hAnsi="Arial" w:cs="Arial"/>
                <w:color w:val="auto"/>
                <w:sz w:val="20"/>
                <w:szCs w:val="20"/>
              </w:rPr>
              <w:t>Rtęć</w:t>
            </w:r>
          </w:p>
        </w:tc>
        <w:tc>
          <w:tcPr>
            <w:tcW w:w="1635" w:type="dxa"/>
          </w:tcPr>
          <w:p w:rsidR="009C0B05" w:rsidRPr="00242F24" w:rsidRDefault="009C0B05" w:rsidP="009C0B05">
            <w:pPr>
              <w:pStyle w:val="Default"/>
              <w:jc w:val="center"/>
              <w:rPr>
                <w:rFonts w:ascii="Arial" w:hAnsi="Arial" w:cs="Arial"/>
                <w:color w:val="auto"/>
                <w:sz w:val="20"/>
                <w:szCs w:val="20"/>
              </w:rPr>
            </w:pPr>
            <w:proofErr w:type="spellStart"/>
            <w:r w:rsidRPr="00242F24">
              <w:rPr>
                <w:rFonts w:ascii="Arial" w:hAnsi="Arial" w:cs="Arial"/>
                <w:color w:val="auto"/>
                <w:sz w:val="20"/>
                <w:szCs w:val="20"/>
              </w:rPr>
              <w:t>mgHg</w:t>
            </w:r>
            <w:proofErr w:type="spellEnd"/>
            <w:r w:rsidRPr="00242F24">
              <w:rPr>
                <w:rFonts w:ascii="Arial" w:hAnsi="Arial" w:cs="Arial"/>
                <w:color w:val="auto"/>
                <w:sz w:val="20"/>
                <w:szCs w:val="20"/>
              </w:rPr>
              <w:t>/l</w:t>
            </w:r>
          </w:p>
        </w:tc>
        <w:tc>
          <w:tcPr>
            <w:tcW w:w="3643" w:type="dxa"/>
          </w:tcPr>
          <w:p w:rsidR="009C0B05" w:rsidRPr="0009112E" w:rsidRDefault="002F04CB" w:rsidP="009C0B05">
            <w:pPr>
              <w:pStyle w:val="Default"/>
              <w:tabs>
                <w:tab w:val="left" w:pos="1593"/>
                <w:tab w:val="left" w:pos="1705"/>
                <w:tab w:val="left" w:pos="1735"/>
              </w:tabs>
              <w:jc w:val="center"/>
              <w:rPr>
                <w:rFonts w:ascii="Arial" w:hAnsi="Arial" w:cs="Arial"/>
                <w:color w:val="auto"/>
                <w:sz w:val="20"/>
                <w:szCs w:val="20"/>
              </w:rPr>
            </w:pPr>
            <w:r w:rsidRPr="0009112E">
              <w:rPr>
                <w:rFonts w:ascii="Arial" w:hAnsi="Arial" w:cs="Arial"/>
                <w:color w:val="auto"/>
                <w:sz w:val="20"/>
                <w:szCs w:val="20"/>
              </w:rPr>
              <w:t>0,0</w:t>
            </w:r>
            <w:r w:rsidR="002004A2" w:rsidRPr="0009112E">
              <w:rPr>
                <w:rFonts w:ascii="Arial" w:hAnsi="Arial" w:cs="Arial"/>
                <w:color w:val="auto"/>
                <w:sz w:val="20"/>
                <w:szCs w:val="20"/>
              </w:rPr>
              <w:t>6</w:t>
            </w:r>
          </w:p>
        </w:tc>
      </w:tr>
      <w:tr w:rsidR="009C0B05" w:rsidRPr="00242F24" w:rsidTr="003E5351">
        <w:trPr>
          <w:trHeight w:val="270"/>
        </w:trPr>
        <w:tc>
          <w:tcPr>
            <w:tcW w:w="3594" w:type="dxa"/>
          </w:tcPr>
          <w:p w:rsidR="009C0B05" w:rsidRPr="00242F24" w:rsidRDefault="009C0B05" w:rsidP="009C0B05">
            <w:pPr>
              <w:pStyle w:val="Default"/>
              <w:rPr>
                <w:rFonts w:ascii="Arial" w:hAnsi="Arial" w:cs="Arial"/>
                <w:color w:val="auto"/>
                <w:sz w:val="20"/>
                <w:szCs w:val="20"/>
              </w:rPr>
            </w:pPr>
            <w:r>
              <w:rPr>
                <w:rFonts w:ascii="Arial" w:hAnsi="Arial" w:cs="Arial"/>
                <w:color w:val="auto"/>
                <w:sz w:val="20"/>
                <w:szCs w:val="20"/>
              </w:rPr>
              <w:t>suma wielopierścieniowych węglowodorów aromatycznych (WWA)</w:t>
            </w:r>
          </w:p>
        </w:tc>
        <w:tc>
          <w:tcPr>
            <w:tcW w:w="1635" w:type="dxa"/>
          </w:tcPr>
          <w:p w:rsidR="009C0B05" w:rsidRDefault="009C0B05" w:rsidP="009C0B05">
            <w:pPr>
              <w:pStyle w:val="Default"/>
              <w:jc w:val="center"/>
              <w:rPr>
                <w:rFonts w:ascii="Arial" w:hAnsi="Arial" w:cs="Arial"/>
                <w:color w:val="FF0000"/>
                <w:sz w:val="20"/>
                <w:szCs w:val="20"/>
              </w:rPr>
            </w:pPr>
          </w:p>
          <w:p w:rsidR="009C0B05" w:rsidRPr="009C0B05" w:rsidRDefault="009C0B05" w:rsidP="009C0B05">
            <w:pPr>
              <w:pStyle w:val="Default"/>
              <w:jc w:val="center"/>
              <w:rPr>
                <w:rFonts w:ascii="Arial" w:hAnsi="Arial" w:cs="Arial"/>
                <w:color w:val="auto"/>
                <w:sz w:val="20"/>
                <w:szCs w:val="20"/>
              </w:rPr>
            </w:pPr>
            <w:r w:rsidRPr="009C0B05">
              <w:rPr>
                <w:rFonts w:ascii="Arial" w:hAnsi="Arial" w:cs="Arial"/>
                <w:color w:val="auto"/>
                <w:sz w:val="20"/>
                <w:szCs w:val="20"/>
              </w:rPr>
              <w:t>mg/l</w:t>
            </w:r>
          </w:p>
        </w:tc>
        <w:tc>
          <w:tcPr>
            <w:tcW w:w="3643" w:type="dxa"/>
          </w:tcPr>
          <w:p w:rsidR="002004A2" w:rsidRPr="0009112E" w:rsidRDefault="002004A2" w:rsidP="009C0B05">
            <w:pPr>
              <w:pStyle w:val="Default"/>
              <w:tabs>
                <w:tab w:val="left" w:pos="1593"/>
                <w:tab w:val="left" w:pos="1705"/>
                <w:tab w:val="left" w:pos="1735"/>
              </w:tabs>
              <w:jc w:val="center"/>
              <w:rPr>
                <w:rFonts w:ascii="Arial" w:hAnsi="Arial" w:cs="Arial"/>
                <w:color w:val="auto"/>
                <w:sz w:val="20"/>
                <w:szCs w:val="20"/>
              </w:rPr>
            </w:pPr>
          </w:p>
          <w:p w:rsidR="009C0B05" w:rsidRPr="0009112E" w:rsidRDefault="002F04CB" w:rsidP="009C0B05">
            <w:pPr>
              <w:pStyle w:val="Default"/>
              <w:tabs>
                <w:tab w:val="left" w:pos="1593"/>
                <w:tab w:val="left" w:pos="1705"/>
                <w:tab w:val="left" w:pos="1735"/>
              </w:tabs>
              <w:jc w:val="center"/>
              <w:rPr>
                <w:rFonts w:ascii="Arial" w:hAnsi="Arial" w:cs="Arial"/>
                <w:color w:val="auto"/>
                <w:sz w:val="20"/>
                <w:szCs w:val="20"/>
              </w:rPr>
            </w:pPr>
            <w:r w:rsidRPr="0009112E">
              <w:rPr>
                <w:rFonts w:ascii="Arial" w:hAnsi="Arial" w:cs="Arial"/>
                <w:color w:val="auto"/>
                <w:sz w:val="20"/>
                <w:szCs w:val="20"/>
              </w:rPr>
              <w:t>0,2</w:t>
            </w:r>
          </w:p>
          <w:p w:rsidR="00BC7F67" w:rsidRPr="0009112E" w:rsidRDefault="00BC7F67" w:rsidP="009C0B05">
            <w:pPr>
              <w:pStyle w:val="Default"/>
              <w:tabs>
                <w:tab w:val="left" w:pos="1593"/>
                <w:tab w:val="left" w:pos="1705"/>
                <w:tab w:val="left" w:pos="1735"/>
              </w:tabs>
              <w:jc w:val="center"/>
              <w:rPr>
                <w:rFonts w:ascii="Arial" w:hAnsi="Arial" w:cs="Arial"/>
                <w:color w:val="auto"/>
                <w:sz w:val="20"/>
                <w:szCs w:val="20"/>
              </w:rPr>
            </w:pPr>
          </w:p>
        </w:tc>
      </w:tr>
    </w:tbl>
    <w:p w:rsidR="0009112E" w:rsidRPr="0009112E" w:rsidRDefault="0009112E" w:rsidP="001244ED">
      <w:pPr>
        <w:tabs>
          <w:tab w:val="left" w:pos="284"/>
        </w:tabs>
        <w:autoSpaceDE w:val="0"/>
        <w:autoSpaceDN w:val="0"/>
        <w:adjustRightInd w:val="0"/>
        <w:spacing w:before="120" w:after="120"/>
        <w:jc w:val="both"/>
        <w:rPr>
          <w:rFonts w:ascii="Arial" w:eastAsia="Calibri" w:hAnsi="Arial" w:cs="Arial"/>
          <w:b/>
          <w:bCs/>
          <w:u w:val="single"/>
          <w:lang w:eastAsia="en-US"/>
        </w:rPr>
      </w:pPr>
    </w:p>
    <w:p w:rsidR="001244ED" w:rsidRPr="00640106" w:rsidRDefault="00640106" w:rsidP="003E5351">
      <w:pPr>
        <w:pStyle w:val="Nagwek2"/>
        <w:jc w:val="both"/>
        <w:rPr>
          <w:rFonts w:eastAsia="Calibri"/>
          <w:lang w:eastAsia="zh-CN"/>
        </w:rPr>
      </w:pPr>
      <w:r w:rsidRPr="00640106">
        <w:rPr>
          <w:rFonts w:eastAsia="Calibri"/>
          <w:lang w:eastAsia="en-US"/>
        </w:rPr>
        <w:t>V</w:t>
      </w:r>
      <w:r w:rsidR="001244ED" w:rsidRPr="00640106">
        <w:rPr>
          <w:rFonts w:eastAsia="Calibri"/>
          <w:lang w:eastAsia="en-US"/>
        </w:rPr>
        <w:t>.</w:t>
      </w:r>
      <w:r w:rsidR="001244ED" w:rsidRPr="00640106">
        <w:rPr>
          <w:rFonts w:eastAsia="Calibri"/>
          <w:lang w:eastAsia="en-US"/>
        </w:rPr>
        <w:tab/>
        <w:t xml:space="preserve"> Wielkość maksymalnej dopuszczalnej emisji oraz maksymalny dopuszczalny czas utrzymywania się uzasadnionych technologicznie warunków eksploatacyjnych odbiegających od normalnych</w:t>
      </w:r>
    </w:p>
    <w:p w:rsidR="00640106" w:rsidRDefault="00640106" w:rsidP="001244ED">
      <w:pPr>
        <w:suppressAutoHyphens/>
        <w:autoSpaceDE w:val="0"/>
        <w:autoSpaceDN w:val="0"/>
        <w:spacing w:before="120" w:after="120"/>
        <w:jc w:val="both"/>
        <w:textAlignment w:val="baseline"/>
        <w:rPr>
          <w:rFonts w:ascii="Arial" w:hAnsi="Arial" w:cs="Arial"/>
          <w:sz w:val="24"/>
          <w:szCs w:val="24"/>
        </w:rPr>
      </w:pPr>
    </w:p>
    <w:p w:rsidR="001244ED" w:rsidRPr="005D7B24" w:rsidRDefault="001244ED" w:rsidP="001244ED">
      <w:pPr>
        <w:suppressAutoHyphens/>
        <w:autoSpaceDE w:val="0"/>
        <w:autoSpaceDN w:val="0"/>
        <w:spacing w:before="120" w:after="120"/>
        <w:jc w:val="both"/>
        <w:textAlignment w:val="baseline"/>
        <w:rPr>
          <w:rFonts w:eastAsia="Calibri"/>
          <w:sz w:val="24"/>
          <w:szCs w:val="24"/>
          <w:lang w:eastAsia="zh-CN"/>
        </w:rPr>
      </w:pPr>
      <w:r w:rsidRPr="00640106">
        <w:rPr>
          <w:rFonts w:ascii="Arial" w:hAnsi="Arial" w:cs="Arial"/>
          <w:sz w:val="24"/>
          <w:szCs w:val="24"/>
        </w:rPr>
        <w:t>Instalacja nie będzie eksploatowana w warunkach odbiegających od normalnych.</w:t>
      </w:r>
    </w:p>
    <w:p w:rsidR="001244ED" w:rsidRDefault="001244ED" w:rsidP="006F2326">
      <w:pPr>
        <w:pStyle w:val="Default"/>
        <w:spacing w:line="276" w:lineRule="auto"/>
        <w:jc w:val="both"/>
        <w:rPr>
          <w:rFonts w:ascii="Arial" w:hAnsi="Arial" w:cs="Arial"/>
          <w:b/>
          <w:bCs/>
          <w:color w:val="auto"/>
          <w:u w:val="single"/>
        </w:rPr>
      </w:pPr>
    </w:p>
    <w:p w:rsidR="006F2326" w:rsidRPr="00242F24" w:rsidRDefault="00BE0855" w:rsidP="003E5351">
      <w:pPr>
        <w:pStyle w:val="Nagwek2"/>
        <w:jc w:val="both"/>
      </w:pPr>
      <w:r>
        <w:t>VI</w:t>
      </w:r>
      <w:r w:rsidR="006F2326" w:rsidRPr="00242F24">
        <w:t xml:space="preserve">. Warunki wprowadzania do środowiska substancji lub energii i wymagane działania, w tym środki techniczne mające na celu zapobieganie lub ograniczanie emisji. </w:t>
      </w:r>
    </w:p>
    <w:p w:rsidR="002B11B4" w:rsidRDefault="002B11B4" w:rsidP="00394191">
      <w:pPr>
        <w:pStyle w:val="Default"/>
        <w:spacing w:line="276" w:lineRule="auto"/>
        <w:jc w:val="both"/>
        <w:rPr>
          <w:rFonts w:ascii="Arial" w:hAnsi="Arial" w:cs="Arial"/>
          <w:b/>
          <w:bCs/>
          <w:color w:val="auto"/>
        </w:rPr>
      </w:pPr>
    </w:p>
    <w:p w:rsidR="00394191" w:rsidRPr="001244ED" w:rsidRDefault="00BE0855" w:rsidP="003E5351">
      <w:pPr>
        <w:pStyle w:val="Nagwek3"/>
      </w:pPr>
      <w:r w:rsidRPr="001244ED">
        <w:t>VI</w:t>
      </w:r>
      <w:r w:rsidR="00394191" w:rsidRPr="001244ED">
        <w:t xml:space="preserve">.1. </w:t>
      </w:r>
      <w:r w:rsidR="001244ED" w:rsidRPr="001244ED">
        <w:t>Gospodarowanie</w:t>
      </w:r>
      <w:r w:rsidR="00394191" w:rsidRPr="001244ED">
        <w:t xml:space="preserve"> </w:t>
      </w:r>
      <w:r w:rsidR="001244ED">
        <w:t xml:space="preserve">wytwarzanymi </w:t>
      </w:r>
      <w:r w:rsidR="00394191" w:rsidRPr="001244ED">
        <w:t>odpad</w:t>
      </w:r>
      <w:r w:rsidR="001244ED" w:rsidRPr="001244ED">
        <w:t>ami</w:t>
      </w:r>
      <w:r w:rsidR="00394191" w:rsidRPr="001244ED">
        <w:t>:</w:t>
      </w:r>
    </w:p>
    <w:p w:rsidR="00640106" w:rsidRDefault="00640106" w:rsidP="001244ED">
      <w:pPr>
        <w:tabs>
          <w:tab w:val="left" w:pos="993"/>
        </w:tabs>
        <w:jc w:val="both"/>
        <w:rPr>
          <w:rFonts w:ascii="Arial" w:hAnsi="Arial" w:cs="Arial"/>
          <w:b/>
          <w:sz w:val="24"/>
          <w:szCs w:val="24"/>
        </w:rPr>
      </w:pPr>
    </w:p>
    <w:p w:rsidR="001244ED" w:rsidRPr="00AD5415" w:rsidRDefault="001244ED" w:rsidP="001244ED">
      <w:pPr>
        <w:tabs>
          <w:tab w:val="left" w:pos="993"/>
        </w:tabs>
        <w:jc w:val="both"/>
        <w:rPr>
          <w:rFonts w:ascii="Arial" w:hAnsi="Arial" w:cs="Arial"/>
          <w:sz w:val="12"/>
          <w:szCs w:val="24"/>
        </w:rPr>
      </w:pPr>
      <w:r>
        <w:rPr>
          <w:rFonts w:ascii="Arial" w:hAnsi="Arial" w:cs="Arial"/>
          <w:b/>
          <w:sz w:val="24"/>
          <w:szCs w:val="24"/>
        </w:rPr>
        <w:t>V</w:t>
      </w:r>
      <w:r w:rsidR="00640106">
        <w:rPr>
          <w:rFonts w:ascii="Arial" w:hAnsi="Arial" w:cs="Arial"/>
          <w:b/>
          <w:sz w:val="24"/>
          <w:szCs w:val="24"/>
        </w:rPr>
        <w:t>I</w:t>
      </w:r>
      <w:r w:rsidRPr="005F0C30">
        <w:rPr>
          <w:rFonts w:ascii="Arial" w:hAnsi="Arial" w:cs="Arial"/>
          <w:b/>
          <w:sz w:val="24"/>
          <w:szCs w:val="24"/>
        </w:rPr>
        <w:t>.</w:t>
      </w:r>
      <w:r w:rsidR="00640106">
        <w:rPr>
          <w:rFonts w:ascii="Arial" w:hAnsi="Arial" w:cs="Arial"/>
          <w:b/>
          <w:sz w:val="24"/>
          <w:szCs w:val="24"/>
        </w:rPr>
        <w:t>1</w:t>
      </w:r>
      <w:r w:rsidRPr="005F0C30">
        <w:rPr>
          <w:rFonts w:ascii="Arial" w:hAnsi="Arial" w:cs="Arial"/>
          <w:b/>
          <w:sz w:val="24"/>
          <w:szCs w:val="24"/>
        </w:rPr>
        <w:t xml:space="preserve">.1. </w:t>
      </w:r>
      <w:r w:rsidRPr="005F0C30">
        <w:rPr>
          <w:rFonts w:ascii="Arial" w:hAnsi="Arial" w:cs="Arial"/>
          <w:b/>
          <w:sz w:val="24"/>
          <w:szCs w:val="24"/>
        </w:rPr>
        <w:tab/>
      </w:r>
      <w:r w:rsidRPr="00640106">
        <w:rPr>
          <w:rFonts w:ascii="Arial" w:hAnsi="Arial" w:cs="Arial"/>
          <w:b/>
          <w:bCs/>
          <w:sz w:val="24"/>
          <w:szCs w:val="24"/>
        </w:rPr>
        <w:t>Miejsce i sposoby magazynowania odpadów</w:t>
      </w:r>
      <w:r w:rsidR="00640106" w:rsidRPr="00640106">
        <w:rPr>
          <w:rFonts w:ascii="Arial" w:hAnsi="Arial" w:cs="Arial"/>
          <w:b/>
          <w:bCs/>
          <w:sz w:val="24"/>
          <w:szCs w:val="24"/>
        </w:rPr>
        <w:t xml:space="preserve"> oraz sposoby ich dalszego zagospodarowania.</w:t>
      </w:r>
      <w:r w:rsidRPr="005F0C30">
        <w:rPr>
          <w:rFonts w:ascii="Arial" w:hAnsi="Arial" w:cs="Arial"/>
          <w:sz w:val="24"/>
          <w:szCs w:val="24"/>
        </w:rPr>
        <w:cr/>
      </w:r>
    </w:p>
    <w:p w:rsidR="00640106" w:rsidRDefault="00640106" w:rsidP="001244ED">
      <w:pPr>
        <w:tabs>
          <w:tab w:val="left" w:pos="993"/>
        </w:tabs>
        <w:jc w:val="both"/>
        <w:rPr>
          <w:rFonts w:ascii="Arial" w:hAnsi="Arial" w:cs="Arial"/>
          <w:b/>
          <w:sz w:val="14"/>
          <w:szCs w:val="14"/>
        </w:rPr>
      </w:pPr>
    </w:p>
    <w:p w:rsidR="00640106" w:rsidRDefault="00640106" w:rsidP="00640106">
      <w:pPr>
        <w:tabs>
          <w:tab w:val="left" w:pos="993"/>
        </w:tabs>
        <w:spacing w:before="120"/>
        <w:jc w:val="both"/>
        <w:rPr>
          <w:rFonts w:ascii="Arial" w:hAnsi="Arial" w:cs="Arial"/>
        </w:rPr>
      </w:pPr>
      <w:r w:rsidRPr="00E30D56">
        <w:rPr>
          <w:rFonts w:ascii="Arial" w:hAnsi="Arial" w:cs="Arial"/>
        </w:rPr>
        <w:t>Tabela</w:t>
      </w:r>
      <w:r w:rsidR="00275894">
        <w:rPr>
          <w:rFonts w:ascii="Arial" w:hAnsi="Arial" w:cs="Arial"/>
        </w:rPr>
        <w:t xml:space="preserve"> nr</w:t>
      </w:r>
      <w:r w:rsidRPr="00E30D56">
        <w:rPr>
          <w:rFonts w:ascii="Arial" w:hAnsi="Arial" w:cs="Arial"/>
        </w:rPr>
        <w:t xml:space="preserve"> </w:t>
      </w:r>
      <w:r w:rsidR="00275894">
        <w:rPr>
          <w:rFonts w:ascii="Arial" w:hAnsi="Arial" w:cs="Arial"/>
        </w:rPr>
        <w:t>8</w:t>
      </w:r>
    </w:p>
    <w:tbl>
      <w:tblPr>
        <w:tblStyle w:val="Tabela-Siatka"/>
        <w:tblW w:w="9214" w:type="dxa"/>
        <w:tblLayout w:type="fixed"/>
        <w:tblLook w:val="00A0" w:firstRow="1" w:lastRow="0" w:firstColumn="1" w:lastColumn="0" w:noHBand="0" w:noVBand="0"/>
        <w:tblDescription w:val="Miejsce i sposoby magazynowania odpadów oraz sposoby ich dalszego zagospodarowania. "/>
      </w:tblPr>
      <w:tblGrid>
        <w:gridCol w:w="567"/>
        <w:gridCol w:w="1247"/>
        <w:gridCol w:w="1588"/>
        <w:gridCol w:w="2835"/>
        <w:gridCol w:w="2977"/>
      </w:tblGrid>
      <w:tr w:rsidR="00640106" w:rsidRPr="00E30D56" w:rsidTr="003E5351">
        <w:trPr>
          <w:trHeight w:hRule="exact" w:val="731"/>
        </w:trPr>
        <w:tc>
          <w:tcPr>
            <w:tcW w:w="567" w:type="dxa"/>
            <w:vAlign w:val="center"/>
          </w:tcPr>
          <w:p w:rsidR="00640106" w:rsidRPr="00E30D56" w:rsidRDefault="00640106" w:rsidP="003E5351">
            <w:pPr>
              <w:pStyle w:val="Normalny11"/>
              <w:spacing w:after="0" w:line="240" w:lineRule="auto"/>
              <w:jc w:val="center"/>
              <w:rPr>
                <w:rFonts w:ascii="Arial" w:hAnsi="Arial" w:cs="Arial"/>
                <w:b/>
                <w:sz w:val="20"/>
                <w:szCs w:val="20"/>
              </w:rPr>
            </w:pPr>
            <w:r w:rsidRPr="00E30D56">
              <w:rPr>
                <w:rFonts w:ascii="Arial" w:hAnsi="Arial" w:cs="Arial"/>
                <w:b/>
                <w:sz w:val="20"/>
                <w:szCs w:val="20"/>
              </w:rPr>
              <w:t>Lp.</w:t>
            </w:r>
          </w:p>
        </w:tc>
        <w:tc>
          <w:tcPr>
            <w:tcW w:w="1247" w:type="dxa"/>
            <w:vAlign w:val="center"/>
          </w:tcPr>
          <w:p w:rsidR="00640106" w:rsidRPr="00E30D56" w:rsidRDefault="00640106" w:rsidP="003E5351">
            <w:pPr>
              <w:pStyle w:val="Normalny11"/>
              <w:spacing w:after="0" w:line="240" w:lineRule="auto"/>
              <w:jc w:val="center"/>
              <w:rPr>
                <w:rFonts w:ascii="Arial" w:hAnsi="Arial" w:cs="Arial"/>
                <w:b/>
                <w:sz w:val="20"/>
                <w:szCs w:val="20"/>
              </w:rPr>
            </w:pPr>
            <w:r w:rsidRPr="00E30D56">
              <w:rPr>
                <w:rFonts w:ascii="Arial" w:hAnsi="Arial" w:cs="Arial"/>
                <w:b/>
                <w:sz w:val="20"/>
                <w:szCs w:val="20"/>
              </w:rPr>
              <w:t>Kod odpadów</w:t>
            </w:r>
          </w:p>
        </w:tc>
        <w:tc>
          <w:tcPr>
            <w:tcW w:w="1588" w:type="dxa"/>
            <w:vAlign w:val="center"/>
          </w:tcPr>
          <w:p w:rsidR="00640106" w:rsidRPr="00E30D56" w:rsidRDefault="00640106" w:rsidP="003E5351">
            <w:pPr>
              <w:pStyle w:val="Normalny11"/>
              <w:spacing w:after="0" w:line="240" w:lineRule="auto"/>
              <w:jc w:val="center"/>
              <w:rPr>
                <w:rFonts w:ascii="Arial" w:hAnsi="Arial" w:cs="Arial"/>
                <w:b/>
                <w:sz w:val="20"/>
                <w:szCs w:val="20"/>
              </w:rPr>
            </w:pPr>
            <w:r w:rsidRPr="00E30D56">
              <w:rPr>
                <w:rFonts w:ascii="Arial" w:hAnsi="Arial" w:cs="Arial"/>
                <w:b/>
                <w:sz w:val="20"/>
                <w:szCs w:val="20"/>
              </w:rPr>
              <w:t>Rodzaj odpadu</w:t>
            </w:r>
          </w:p>
        </w:tc>
        <w:tc>
          <w:tcPr>
            <w:tcW w:w="2835" w:type="dxa"/>
            <w:vAlign w:val="center"/>
          </w:tcPr>
          <w:p w:rsidR="00640106" w:rsidRPr="00E30D56" w:rsidRDefault="00640106" w:rsidP="003E5351">
            <w:pPr>
              <w:pStyle w:val="Normalny11"/>
              <w:spacing w:after="0" w:line="240" w:lineRule="auto"/>
              <w:jc w:val="center"/>
              <w:rPr>
                <w:rFonts w:ascii="Arial" w:hAnsi="Arial" w:cs="Arial"/>
                <w:b/>
                <w:sz w:val="20"/>
                <w:szCs w:val="20"/>
              </w:rPr>
            </w:pPr>
            <w:r w:rsidRPr="00E30D56">
              <w:rPr>
                <w:rFonts w:ascii="Arial" w:hAnsi="Arial" w:cs="Arial"/>
                <w:b/>
                <w:sz w:val="20"/>
                <w:szCs w:val="20"/>
              </w:rPr>
              <w:t>Miejsce i sposób magazynowania</w:t>
            </w:r>
          </w:p>
        </w:tc>
        <w:tc>
          <w:tcPr>
            <w:tcW w:w="2977" w:type="dxa"/>
            <w:vAlign w:val="center"/>
          </w:tcPr>
          <w:p w:rsidR="00640106" w:rsidRPr="00E30D56" w:rsidRDefault="00640106" w:rsidP="003E5351">
            <w:pPr>
              <w:pStyle w:val="Normalny11"/>
              <w:spacing w:after="0" w:line="240" w:lineRule="auto"/>
              <w:jc w:val="center"/>
              <w:rPr>
                <w:rFonts w:ascii="Arial" w:hAnsi="Arial" w:cs="Arial"/>
                <w:b/>
                <w:sz w:val="20"/>
                <w:szCs w:val="20"/>
              </w:rPr>
            </w:pPr>
            <w:r w:rsidRPr="00E30D56">
              <w:rPr>
                <w:rFonts w:ascii="Arial" w:hAnsi="Arial" w:cs="Arial"/>
                <w:b/>
                <w:sz w:val="20"/>
                <w:szCs w:val="20"/>
              </w:rPr>
              <w:t>Sposób dalszego zagospodarowania</w:t>
            </w:r>
          </w:p>
        </w:tc>
      </w:tr>
      <w:tr w:rsidR="002B11B4" w:rsidRPr="00E30D56" w:rsidTr="003E5351">
        <w:trPr>
          <w:trHeight w:hRule="exact" w:val="1341"/>
        </w:trPr>
        <w:tc>
          <w:tcPr>
            <w:tcW w:w="567" w:type="dxa"/>
            <w:vAlign w:val="center"/>
          </w:tcPr>
          <w:p w:rsidR="002B11B4" w:rsidRPr="003E15A6" w:rsidRDefault="003E15A6" w:rsidP="003E5351">
            <w:pPr>
              <w:pStyle w:val="Normalny11"/>
              <w:spacing w:after="0" w:line="240" w:lineRule="auto"/>
              <w:jc w:val="center"/>
              <w:rPr>
                <w:rFonts w:ascii="Arial" w:hAnsi="Arial" w:cs="Arial"/>
                <w:bCs/>
                <w:sz w:val="20"/>
                <w:szCs w:val="20"/>
              </w:rPr>
            </w:pPr>
            <w:r w:rsidRPr="003E15A6">
              <w:rPr>
                <w:rFonts w:ascii="Arial" w:hAnsi="Arial" w:cs="Arial"/>
                <w:bCs/>
                <w:sz w:val="20"/>
                <w:szCs w:val="20"/>
              </w:rPr>
              <w:t>1.</w:t>
            </w:r>
          </w:p>
        </w:tc>
        <w:tc>
          <w:tcPr>
            <w:tcW w:w="1247" w:type="dxa"/>
            <w:vAlign w:val="center"/>
          </w:tcPr>
          <w:p w:rsidR="002B11B4" w:rsidRPr="002B11B4" w:rsidRDefault="002B11B4" w:rsidP="003E5351">
            <w:pPr>
              <w:pStyle w:val="Normalny11"/>
              <w:spacing w:after="0" w:line="240" w:lineRule="auto"/>
              <w:jc w:val="center"/>
              <w:rPr>
                <w:rFonts w:ascii="Arial" w:hAnsi="Arial" w:cs="Arial"/>
                <w:b/>
                <w:sz w:val="20"/>
                <w:szCs w:val="20"/>
              </w:rPr>
            </w:pPr>
            <w:r w:rsidRPr="002B11B4">
              <w:rPr>
                <w:rFonts w:ascii="Arial" w:hAnsi="Arial" w:cs="Arial"/>
                <w:b/>
                <w:kern w:val="1"/>
                <w:sz w:val="20"/>
                <w:szCs w:val="20"/>
              </w:rPr>
              <w:t>13 02 08*</w:t>
            </w:r>
          </w:p>
        </w:tc>
        <w:tc>
          <w:tcPr>
            <w:tcW w:w="1588" w:type="dxa"/>
            <w:vAlign w:val="center"/>
          </w:tcPr>
          <w:p w:rsidR="002B11B4" w:rsidRPr="00A53623" w:rsidRDefault="002B11B4" w:rsidP="003E5351">
            <w:pPr>
              <w:pStyle w:val="Normalny11"/>
              <w:spacing w:after="0" w:line="240" w:lineRule="auto"/>
              <w:jc w:val="center"/>
              <w:rPr>
                <w:rFonts w:ascii="Arial" w:hAnsi="Arial" w:cs="Arial"/>
                <w:b/>
                <w:sz w:val="20"/>
                <w:szCs w:val="20"/>
              </w:rPr>
            </w:pPr>
            <w:r w:rsidRPr="00A53623">
              <w:rPr>
                <w:rFonts w:ascii="Arial" w:hAnsi="Arial" w:cs="Arial"/>
                <w:kern w:val="1"/>
                <w:sz w:val="20"/>
                <w:szCs w:val="20"/>
              </w:rPr>
              <w:t>Inne oleje silnikowe, przekładniowe</w:t>
            </w:r>
            <w:r w:rsidRPr="00A53623">
              <w:rPr>
                <w:rFonts w:ascii="Arial" w:hAnsi="Arial" w:cs="Arial"/>
                <w:kern w:val="1"/>
                <w:sz w:val="20"/>
                <w:szCs w:val="20"/>
              </w:rPr>
              <w:br/>
              <w:t>i smarowe</w:t>
            </w:r>
          </w:p>
        </w:tc>
        <w:tc>
          <w:tcPr>
            <w:tcW w:w="2835" w:type="dxa"/>
            <w:vAlign w:val="center"/>
          </w:tcPr>
          <w:p w:rsidR="002B11B4" w:rsidRPr="00E30D56" w:rsidRDefault="003E5351" w:rsidP="003E5351">
            <w:pPr>
              <w:pStyle w:val="Normalny11"/>
              <w:spacing w:after="0" w:line="240" w:lineRule="auto"/>
              <w:jc w:val="center"/>
              <w:rPr>
                <w:rFonts w:ascii="Arial" w:hAnsi="Arial" w:cs="Arial"/>
                <w:b/>
                <w:sz w:val="20"/>
                <w:szCs w:val="20"/>
              </w:rPr>
            </w:pPr>
            <w:r w:rsidRPr="002B11B4">
              <w:rPr>
                <w:rFonts w:ascii="Arial" w:hAnsi="Arial" w:cs="Arial"/>
                <w:bCs/>
                <w:sz w:val="20"/>
                <w:szCs w:val="20"/>
              </w:rPr>
              <w:t xml:space="preserve">Odpady nie będą magazynowane. Bezpośrednio </w:t>
            </w:r>
            <w:r>
              <w:rPr>
                <w:rFonts w:ascii="Arial" w:hAnsi="Arial" w:cs="Arial"/>
                <w:bCs/>
                <w:sz w:val="20"/>
                <w:szCs w:val="20"/>
              </w:rPr>
              <w:br/>
            </w:r>
            <w:r w:rsidRPr="002B11B4">
              <w:rPr>
                <w:rFonts w:ascii="Arial" w:hAnsi="Arial" w:cs="Arial"/>
                <w:bCs/>
                <w:sz w:val="20"/>
                <w:szCs w:val="20"/>
              </w:rPr>
              <w:t>po wytworzeniu przekazane będą do zagospodarowania</w:t>
            </w:r>
            <w:r>
              <w:rPr>
                <w:rFonts w:ascii="Arial" w:hAnsi="Arial" w:cs="Arial"/>
                <w:b/>
                <w:sz w:val="20"/>
                <w:szCs w:val="20"/>
              </w:rPr>
              <w:t>.</w:t>
            </w:r>
          </w:p>
        </w:tc>
        <w:tc>
          <w:tcPr>
            <w:tcW w:w="2977" w:type="dxa"/>
            <w:vAlign w:val="center"/>
          </w:tcPr>
          <w:p w:rsidR="002B11B4" w:rsidRPr="003E15A6" w:rsidRDefault="003E15A6" w:rsidP="003E5351">
            <w:pPr>
              <w:pStyle w:val="Normalny11"/>
              <w:spacing w:after="0" w:line="240" w:lineRule="auto"/>
              <w:jc w:val="center"/>
              <w:rPr>
                <w:rFonts w:ascii="Arial" w:hAnsi="Arial" w:cs="Arial"/>
                <w:b/>
                <w:sz w:val="20"/>
                <w:szCs w:val="20"/>
              </w:rPr>
            </w:pPr>
            <w:r w:rsidRPr="003E15A6">
              <w:rPr>
                <w:rFonts w:ascii="Arial" w:hAnsi="Arial" w:cs="Arial"/>
                <w:sz w:val="20"/>
                <w:szCs w:val="20"/>
              </w:rPr>
              <w:t>Odpady przekazywane będą uprawnionym podmiotom do odzysku.</w:t>
            </w:r>
          </w:p>
        </w:tc>
      </w:tr>
      <w:tr w:rsidR="002B11B4" w:rsidRPr="00E30D56" w:rsidTr="003E5351">
        <w:trPr>
          <w:trHeight w:hRule="exact" w:val="1431"/>
        </w:trPr>
        <w:tc>
          <w:tcPr>
            <w:tcW w:w="567" w:type="dxa"/>
            <w:vAlign w:val="center"/>
          </w:tcPr>
          <w:p w:rsidR="002B11B4" w:rsidRPr="003E15A6" w:rsidRDefault="003E15A6" w:rsidP="003E5351">
            <w:pPr>
              <w:pStyle w:val="Normalny11"/>
              <w:spacing w:after="0" w:line="240" w:lineRule="auto"/>
              <w:jc w:val="center"/>
              <w:rPr>
                <w:rFonts w:ascii="Arial" w:hAnsi="Arial" w:cs="Arial"/>
                <w:bCs/>
                <w:sz w:val="20"/>
                <w:szCs w:val="20"/>
              </w:rPr>
            </w:pPr>
            <w:r w:rsidRPr="003E15A6">
              <w:rPr>
                <w:rFonts w:ascii="Arial" w:hAnsi="Arial" w:cs="Arial"/>
                <w:bCs/>
                <w:sz w:val="20"/>
                <w:szCs w:val="20"/>
              </w:rPr>
              <w:t>2.</w:t>
            </w:r>
          </w:p>
        </w:tc>
        <w:tc>
          <w:tcPr>
            <w:tcW w:w="1247" w:type="dxa"/>
            <w:vAlign w:val="center"/>
          </w:tcPr>
          <w:p w:rsidR="002B11B4" w:rsidRPr="002B11B4" w:rsidRDefault="002B11B4" w:rsidP="003E5351">
            <w:pPr>
              <w:pStyle w:val="Normalny11"/>
              <w:spacing w:after="0" w:line="240" w:lineRule="auto"/>
              <w:jc w:val="center"/>
              <w:rPr>
                <w:rFonts w:ascii="Arial" w:hAnsi="Arial" w:cs="Arial"/>
                <w:b/>
                <w:kern w:val="1"/>
                <w:sz w:val="20"/>
                <w:szCs w:val="20"/>
              </w:rPr>
            </w:pPr>
            <w:r w:rsidRPr="002B11B4">
              <w:rPr>
                <w:rFonts w:ascii="Arial" w:hAnsi="Arial" w:cs="Arial"/>
                <w:b/>
                <w:kern w:val="1"/>
                <w:sz w:val="20"/>
                <w:szCs w:val="20"/>
              </w:rPr>
              <w:t>16 06 01*</w:t>
            </w:r>
          </w:p>
        </w:tc>
        <w:tc>
          <w:tcPr>
            <w:tcW w:w="1588" w:type="dxa"/>
            <w:vAlign w:val="center"/>
          </w:tcPr>
          <w:p w:rsidR="002B11B4" w:rsidRPr="00A53623" w:rsidRDefault="002B11B4" w:rsidP="003E5351">
            <w:pPr>
              <w:pStyle w:val="Normalny11"/>
              <w:spacing w:after="0" w:line="240" w:lineRule="auto"/>
              <w:jc w:val="center"/>
              <w:rPr>
                <w:rFonts w:ascii="Arial" w:hAnsi="Arial" w:cs="Arial"/>
                <w:kern w:val="1"/>
                <w:sz w:val="20"/>
                <w:szCs w:val="20"/>
              </w:rPr>
            </w:pPr>
            <w:r w:rsidRPr="00A53623">
              <w:rPr>
                <w:rFonts w:ascii="Arial" w:hAnsi="Arial" w:cs="Arial"/>
                <w:sz w:val="20"/>
                <w:szCs w:val="20"/>
              </w:rPr>
              <w:t xml:space="preserve">Baterie </w:t>
            </w:r>
            <w:r>
              <w:rPr>
                <w:rFonts w:ascii="Arial" w:hAnsi="Arial" w:cs="Arial"/>
                <w:sz w:val="20"/>
                <w:szCs w:val="20"/>
              </w:rPr>
              <w:br/>
            </w:r>
            <w:r w:rsidRPr="00A53623">
              <w:rPr>
                <w:rFonts w:ascii="Arial" w:hAnsi="Arial" w:cs="Arial"/>
                <w:sz w:val="20"/>
                <w:szCs w:val="20"/>
              </w:rPr>
              <w:t>i akumulatory ołowiowe</w:t>
            </w:r>
          </w:p>
        </w:tc>
        <w:tc>
          <w:tcPr>
            <w:tcW w:w="2835" w:type="dxa"/>
            <w:vAlign w:val="center"/>
          </w:tcPr>
          <w:p w:rsidR="002B11B4" w:rsidRPr="00E30D56" w:rsidRDefault="003E5351" w:rsidP="003E5351">
            <w:pPr>
              <w:pStyle w:val="Normalny11"/>
              <w:spacing w:after="0" w:line="240" w:lineRule="auto"/>
              <w:jc w:val="center"/>
              <w:rPr>
                <w:rFonts w:ascii="Arial" w:hAnsi="Arial" w:cs="Arial"/>
                <w:b/>
                <w:sz w:val="20"/>
                <w:szCs w:val="20"/>
              </w:rPr>
            </w:pPr>
            <w:r w:rsidRPr="002B11B4">
              <w:rPr>
                <w:rFonts w:ascii="Arial" w:hAnsi="Arial" w:cs="Arial"/>
                <w:bCs/>
                <w:sz w:val="20"/>
                <w:szCs w:val="20"/>
              </w:rPr>
              <w:t xml:space="preserve">Odpady nie będą magazynowane. Bezpośrednio </w:t>
            </w:r>
            <w:r>
              <w:rPr>
                <w:rFonts w:ascii="Arial" w:hAnsi="Arial" w:cs="Arial"/>
                <w:bCs/>
                <w:sz w:val="20"/>
                <w:szCs w:val="20"/>
              </w:rPr>
              <w:br/>
            </w:r>
            <w:r w:rsidRPr="002B11B4">
              <w:rPr>
                <w:rFonts w:ascii="Arial" w:hAnsi="Arial" w:cs="Arial"/>
                <w:bCs/>
                <w:sz w:val="20"/>
                <w:szCs w:val="20"/>
              </w:rPr>
              <w:t>po wytworzeniu przekazane będą do zagospodarowania</w:t>
            </w:r>
            <w:r>
              <w:rPr>
                <w:rFonts w:ascii="Arial" w:hAnsi="Arial" w:cs="Arial"/>
                <w:b/>
                <w:sz w:val="20"/>
                <w:szCs w:val="20"/>
              </w:rPr>
              <w:t>.</w:t>
            </w:r>
          </w:p>
        </w:tc>
        <w:tc>
          <w:tcPr>
            <w:tcW w:w="2977" w:type="dxa"/>
            <w:vAlign w:val="center"/>
          </w:tcPr>
          <w:p w:rsidR="002B11B4" w:rsidRPr="003E15A6" w:rsidRDefault="003E15A6" w:rsidP="003E5351">
            <w:pPr>
              <w:pStyle w:val="Normalny11"/>
              <w:spacing w:after="0" w:line="240" w:lineRule="auto"/>
              <w:jc w:val="center"/>
              <w:rPr>
                <w:rFonts w:ascii="Arial" w:hAnsi="Arial" w:cs="Arial"/>
                <w:b/>
                <w:sz w:val="20"/>
                <w:szCs w:val="20"/>
              </w:rPr>
            </w:pPr>
            <w:r w:rsidRPr="003E15A6">
              <w:rPr>
                <w:rFonts w:ascii="Arial" w:hAnsi="Arial" w:cs="Arial"/>
                <w:sz w:val="20"/>
                <w:szCs w:val="20"/>
              </w:rPr>
              <w:t>Odpady przekazywane będą uprawnionym podmiotom do odzysku.</w:t>
            </w:r>
          </w:p>
        </w:tc>
      </w:tr>
    </w:tbl>
    <w:p w:rsidR="0009112E" w:rsidRDefault="0009112E" w:rsidP="00460225">
      <w:pPr>
        <w:pStyle w:val="Default"/>
        <w:spacing w:line="276" w:lineRule="auto"/>
        <w:jc w:val="both"/>
        <w:rPr>
          <w:rFonts w:ascii="Arial" w:hAnsi="Arial" w:cs="Arial"/>
          <w:b/>
        </w:rPr>
      </w:pPr>
    </w:p>
    <w:p w:rsidR="00460225" w:rsidRPr="0018234C" w:rsidRDefault="00640106" w:rsidP="003E5351">
      <w:pPr>
        <w:pStyle w:val="Nagwek3"/>
        <w:rPr>
          <w:color w:val="FF0000"/>
        </w:rPr>
      </w:pPr>
      <w:r>
        <w:t>VI</w:t>
      </w:r>
      <w:r w:rsidRPr="005F0C30">
        <w:t>.</w:t>
      </w:r>
      <w:r>
        <w:t>1</w:t>
      </w:r>
      <w:r w:rsidRPr="005F0C30">
        <w:t>.</w:t>
      </w:r>
      <w:r>
        <w:t>2</w:t>
      </w:r>
      <w:r w:rsidRPr="005F0C30">
        <w:t xml:space="preserve">. </w:t>
      </w:r>
      <w:r>
        <w:t>Sposoby</w:t>
      </w:r>
      <w:r w:rsidR="00460225" w:rsidRPr="00242F24">
        <w:t xml:space="preserve"> zapobiegania powstaniu odpadów, ograniczania ilości odpadów i ich negatywnego oddziaływania na środowisko.</w:t>
      </w:r>
      <w:r w:rsidR="0018234C">
        <w:t xml:space="preserve"> </w:t>
      </w:r>
    </w:p>
    <w:p w:rsidR="00460225" w:rsidRPr="001A1AE2" w:rsidRDefault="00460225" w:rsidP="003B6631"/>
    <w:p w:rsidR="004D3E3F" w:rsidRDefault="00BE0855" w:rsidP="00460225">
      <w:pPr>
        <w:autoSpaceDE w:val="0"/>
        <w:autoSpaceDN w:val="0"/>
        <w:adjustRightInd w:val="0"/>
        <w:spacing w:after="76" w:line="276" w:lineRule="auto"/>
        <w:contextualSpacing/>
        <w:jc w:val="both"/>
        <w:rPr>
          <w:rFonts w:ascii="Arial" w:hAnsi="Arial" w:cs="Arial"/>
          <w:sz w:val="24"/>
          <w:szCs w:val="24"/>
        </w:rPr>
      </w:pPr>
      <w:r>
        <w:rPr>
          <w:rFonts w:ascii="Arial" w:hAnsi="Arial" w:cs="Arial"/>
          <w:b/>
          <w:bCs/>
          <w:sz w:val="24"/>
          <w:szCs w:val="24"/>
        </w:rPr>
        <w:t>VI</w:t>
      </w:r>
      <w:r w:rsidR="00460225" w:rsidRPr="00242F24">
        <w:rPr>
          <w:rFonts w:ascii="Arial" w:hAnsi="Arial" w:cs="Arial"/>
          <w:b/>
          <w:bCs/>
          <w:sz w:val="24"/>
          <w:szCs w:val="24"/>
        </w:rPr>
        <w:t>.1.</w:t>
      </w:r>
      <w:r w:rsidR="00F47DF6">
        <w:rPr>
          <w:rFonts w:ascii="Arial" w:hAnsi="Arial" w:cs="Arial"/>
          <w:b/>
          <w:bCs/>
          <w:sz w:val="24"/>
          <w:szCs w:val="24"/>
        </w:rPr>
        <w:t>2</w:t>
      </w:r>
      <w:r w:rsidR="00460225" w:rsidRPr="00242F24">
        <w:rPr>
          <w:rFonts w:ascii="Arial" w:hAnsi="Arial" w:cs="Arial"/>
          <w:b/>
          <w:bCs/>
          <w:sz w:val="24"/>
          <w:szCs w:val="24"/>
        </w:rPr>
        <w:t>.1.</w:t>
      </w:r>
      <w:r w:rsidR="00460225" w:rsidRPr="00242F24">
        <w:rPr>
          <w:rFonts w:ascii="Arial" w:hAnsi="Arial" w:cs="Arial"/>
          <w:sz w:val="24"/>
          <w:szCs w:val="24"/>
        </w:rPr>
        <w:t xml:space="preserve"> Eksploatowane maszyny i urządzenia utrzymywane będą w odpowiednim stanie technicznym poprzez prowadzone przeglądy i remonty. </w:t>
      </w:r>
    </w:p>
    <w:p w:rsidR="004D3E3F" w:rsidRDefault="004D3E3F" w:rsidP="00460225">
      <w:pPr>
        <w:autoSpaceDE w:val="0"/>
        <w:autoSpaceDN w:val="0"/>
        <w:adjustRightInd w:val="0"/>
        <w:spacing w:after="76" w:line="276" w:lineRule="auto"/>
        <w:contextualSpacing/>
        <w:jc w:val="both"/>
        <w:rPr>
          <w:rFonts w:ascii="Arial" w:hAnsi="Arial" w:cs="Arial"/>
          <w:sz w:val="24"/>
          <w:szCs w:val="24"/>
        </w:rPr>
      </w:pPr>
    </w:p>
    <w:p w:rsidR="00460225" w:rsidRPr="00242F24" w:rsidRDefault="004D3E3F" w:rsidP="00460225">
      <w:pPr>
        <w:autoSpaceDE w:val="0"/>
        <w:autoSpaceDN w:val="0"/>
        <w:adjustRightInd w:val="0"/>
        <w:spacing w:after="76" w:line="276" w:lineRule="auto"/>
        <w:contextualSpacing/>
        <w:jc w:val="both"/>
        <w:rPr>
          <w:rFonts w:ascii="Arial" w:hAnsi="Arial" w:cs="Arial"/>
          <w:sz w:val="24"/>
          <w:szCs w:val="24"/>
        </w:rPr>
      </w:pPr>
      <w:r>
        <w:rPr>
          <w:rFonts w:ascii="Arial" w:hAnsi="Arial" w:cs="Arial"/>
          <w:b/>
          <w:bCs/>
          <w:sz w:val="24"/>
          <w:szCs w:val="24"/>
        </w:rPr>
        <w:t>VI</w:t>
      </w:r>
      <w:r w:rsidRPr="00242F24">
        <w:rPr>
          <w:rFonts w:ascii="Arial" w:hAnsi="Arial" w:cs="Arial"/>
          <w:b/>
          <w:bCs/>
          <w:sz w:val="24"/>
          <w:szCs w:val="24"/>
        </w:rPr>
        <w:t>.1.</w:t>
      </w:r>
      <w:r>
        <w:rPr>
          <w:rFonts w:ascii="Arial" w:hAnsi="Arial" w:cs="Arial"/>
          <w:b/>
          <w:bCs/>
          <w:sz w:val="24"/>
          <w:szCs w:val="24"/>
        </w:rPr>
        <w:t>2</w:t>
      </w:r>
      <w:r w:rsidRPr="00242F24">
        <w:rPr>
          <w:rFonts w:ascii="Arial" w:hAnsi="Arial" w:cs="Arial"/>
          <w:b/>
          <w:bCs/>
          <w:sz w:val="24"/>
          <w:szCs w:val="24"/>
        </w:rPr>
        <w:t>.</w:t>
      </w:r>
      <w:r>
        <w:rPr>
          <w:rFonts w:ascii="Arial" w:hAnsi="Arial" w:cs="Arial"/>
          <w:b/>
          <w:bCs/>
          <w:sz w:val="24"/>
          <w:szCs w:val="24"/>
        </w:rPr>
        <w:t>2</w:t>
      </w:r>
      <w:r w:rsidRPr="00242F24">
        <w:rPr>
          <w:rFonts w:ascii="Arial" w:hAnsi="Arial" w:cs="Arial"/>
          <w:b/>
          <w:bCs/>
          <w:sz w:val="24"/>
          <w:szCs w:val="24"/>
        </w:rPr>
        <w:t>.</w:t>
      </w:r>
      <w:r w:rsidRPr="00242F24">
        <w:rPr>
          <w:rFonts w:ascii="Arial" w:hAnsi="Arial" w:cs="Arial"/>
          <w:sz w:val="24"/>
          <w:szCs w:val="24"/>
        </w:rPr>
        <w:t xml:space="preserve"> </w:t>
      </w:r>
      <w:r w:rsidR="00353698" w:rsidRPr="00242F24">
        <w:rPr>
          <w:rFonts w:ascii="Arial" w:hAnsi="Arial" w:cs="Arial"/>
          <w:sz w:val="24"/>
          <w:szCs w:val="24"/>
        </w:rPr>
        <w:t>Stosowane będą urządzenia dobrej jakości o wydłużonym okresie ich używalności.</w:t>
      </w:r>
    </w:p>
    <w:p w:rsidR="00460225" w:rsidRPr="00353698" w:rsidRDefault="00460225" w:rsidP="00460225">
      <w:pPr>
        <w:autoSpaceDE w:val="0"/>
        <w:autoSpaceDN w:val="0"/>
        <w:adjustRightInd w:val="0"/>
        <w:spacing w:after="76" w:line="276" w:lineRule="auto"/>
        <w:contextualSpacing/>
        <w:jc w:val="both"/>
        <w:rPr>
          <w:rFonts w:ascii="Arial" w:hAnsi="Arial" w:cs="Arial"/>
          <w:b/>
          <w:bCs/>
          <w:sz w:val="24"/>
          <w:szCs w:val="36"/>
        </w:rPr>
      </w:pPr>
    </w:p>
    <w:p w:rsidR="004D3E3F" w:rsidRDefault="00BE0855" w:rsidP="00460225">
      <w:pPr>
        <w:autoSpaceDE w:val="0"/>
        <w:autoSpaceDN w:val="0"/>
        <w:adjustRightInd w:val="0"/>
        <w:spacing w:after="76" w:line="276" w:lineRule="auto"/>
        <w:contextualSpacing/>
        <w:jc w:val="both"/>
        <w:rPr>
          <w:rFonts w:ascii="Arial" w:hAnsi="Arial" w:cs="Arial"/>
          <w:sz w:val="24"/>
          <w:szCs w:val="24"/>
        </w:rPr>
      </w:pPr>
      <w:r>
        <w:rPr>
          <w:rFonts w:ascii="Arial" w:hAnsi="Arial" w:cs="Arial"/>
          <w:b/>
          <w:bCs/>
          <w:sz w:val="24"/>
          <w:szCs w:val="24"/>
        </w:rPr>
        <w:t>V</w:t>
      </w:r>
      <w:r w:rsidR="00686510">
        <w:rPr>
          <w:rFonts w:ascii="Arial" w:hAnsi="Arial" w:cs="Arial"/>
          <w:b/>
          <w:bCs/>
          <w:sz w:val="24"/>
          <w:szCs w:val="24"/>
        </w:rPr>
        <w:t>I</w:t>
      </w:r>
      <w:r w:rsidR="00460225" w:rsidRPr="00242F24">
        <w:rPr>
          <w:rFonts w:ascii="Arial" w:hAnsi="Arial" w:cs="Arial"/>
          <w:b/>
          <w:bCs/>
          <w:sz w:val="24"/>
          <w:szCs w:val="24"/>
        </w:rPr>
        <w:t>.1.</w:t>
      </w:r>
      <w:r w:rsidR="00F47DF6">
        <w:rPr>
          <w:rFonts w:ascii="Arial" w:hAnsi="Arial" w:cs="Arial"/>
          <w:b/>
          <w:bCs/>
          <w:sz w:val="24"/>
          <w:szCs w:val="24"/>
        </w:rPr>
        <w:t>2</w:t>
      </w:r>
      <w:r w:rsidR="00460225" w:rsidRPr="00242F24">
        <w:rPr>
          <w:rFonts w:ascii="Arial" w:hAnsi="Arial" w:cs="Arial"/>
          <w:b/>
          <w:bCs/>
          <w:sz w:val="24"/>
          <w:szCs w:val="24"/>
        </w:rPr>
        <w:t>.</w:t>
      </w:r>
      <w:r w:rsidR="004D3E3F">
        <w:rPr>
          <w:rFonts w:ascii="Arial" w:hAnsi="Arial" w:cs="Arial"/>
          <w:b/>
          <w:bCs/>
          <w:sz w:val="24"/>
          <w:szCs w:val="24"/>
        </w:rPr>
        <w:t>3</w:t>
      </w:r>
      <w:r w:rsidR="00460225" w:rsidRPr="00242F24">
        <w:rPr>
          <w:rFonts w:ascii="Arial" w:hAnsi="Arial" w:cs="Arial"/>
          <w:b/>
          <w:bCs/>
          <w:sz w:val="24"/>
          <w:szCs w:val="24"/>
        </w:rPr>
        <w:t>.</w:t>
      </w:r>
      <w:r w:rsidR="00460225" w:rsidRPr="00242F24">
        <w:rPr>
          <w:rFonts w:ascii="Arial" w:hAnsi="Arial" w:cs="Arial"/>
          <w:sz w:val="24"/>
          <w:szCs w:val="24"/>
        </w:rPr>
        <w:t xml:space="preserve"> Minimalizacja ilości przepracowanych olejów i smarów poprzez stosowanie produktów dobrej jakości o wydłużonym terminie używalności. </w:t>
      </w:r>
    </w:p>
    <w:p w:rsidR="004D3E3F" w:rsidRDefault="004D3E3F" w:rsidP="00460225">
      <w:pPr>
        <w:autoSpaceDE w:val="0"/>
        <w:autoSpaceDN w:val="0"/>
        <w:adjustRightInd w:val="0"/>
        <w:spacing w:after="76" w:line="276" w:lineRule="auto"/>
        <w:contextualSpacing/>
        <w:jc w:val="both"/>
        <w:rPr>
          <w:rFonts w:ascii="Arial" w:hAnsi="Arial" w:cs="Arial"/>
          <w:sz w:val="24"/>
          <w:szCs w:val="24"/>
        </w:rPr>
      </w:pPr>
    </w:p>
    <w:p w:rsidR="00460225" w:rsidRPr="00242F24" w:rsidRDefault="004D3E3F" w:rsidP="00460225">
      <w:pPr>
        <w:autoSpaceDE w:val="0"/>
        <w:autoSpaceDN w:val="0"/>
        <w:adjustRightInd w:val="0"/>
        <w:spacing w:after="76" w:line="276" w:lineRule="auto"/>
        <w:contextualSpacing/>
        <w:jc w:val="both"/>
        <w:rPr>
          <w:rFonts w:ascii="Arial" w:hAnsi="Arial" w:cs="Arial"/>
          <w:sz w:val="24"/>
          <w:szCs w:val="24"/>
        </w:rPr>
      </w:pPr>
      <w:r>
        <w:rPr>
          <w:rFonts w:ascii="Arial" w:hAnsi="Arial" w:cs="Arial"/>
          <w:b/>
          <w:bCs/>
          <w:sz w:val="24"/>
          <w:szCs w:val="24"/>
        </w:rPr>
        <w:t>VI</w:t>
      </w:r>
      <w:r w:rsidRPr="00242F24">
        <w:rPr>
          <w:rFonts w:ascii="Arial" w:hAnsi="Arial" w:cs="Arial"/>
          <w:b/>
          <w:bCs/>
          <w:sz w:val="24"/>
          <w:szCs w:val="24"/>
        </w:rPr>
        <w:t>.1.</w:t>
      </w:r>
      <w:r>
        <w:rPr>
          <w:rFonts w:ascii="Arial" w:hAnsi="Arial" w:cs="Arial"/>
          <w:b/>
          <w:bCs/>
          <w:sz w:val="24"/>
          <w:szCs w:val="24"/>
        </w:rPr>
        <w:t>2</w:t>
      </w:r>
      <w:r w:rsidRPr="00242F24">
        <w:rPr>
          <w:rFonts w:ascii="Arial" w:hAnsi="Arial" w:cs="Arial"/>
          <w:b/>
          <w:bCs/>
          <w:sz w:val="24"/>
          <w:szCs w:val="24"/>
        </w:rPr>
        <w:t>.</w:t>
      </w:r>
      <w:r>
        <w:rPr>
          <w:rFonts w:ascii="Arial" w:hAnsi="Arial" w:cs="Arial"/>
          <w:b/>
          <w:bCs/>
          <w:sz w:val="24"/>
          <w:szCs w:val="24"/>
        </w:rPr>
        <w:t>4</w:t>
      </w:r>
      <w:r w:rsidRPr="00242F24">
        <w:rPr>
          <w:rFonts w:ascii="Arial" w:hAnsi="Arial" w:cs="Arial"/>
          <w:b/>
          <w:bCs/>
          <w:sz w:val="24"/>
          <w:szCs w:val="24"/>
        </w:rPr>
        <w:t>.</w:t>
      </w:r>
      <w:r w:rsidRPr="00242F24">
        <w:rPr>
          <w:rFonts w:ascii="Arial" w:hAnsi="Arial" w:cs="Arial"/>
          <w:sz w:val="24"/>
          <w:szCs w:val="24"/>
        </w:rPr>
        <w:t xml:space="preserve"> </w:t>
      </w:r>
      <w:r w:rsidR="00460225" w:rsidRPr="00242F24">
        <w:rPr>
          <w:rFonts w:ascii="Arial" w:hAnsi="Arial" w:cs="Arial"/>
          <w:sz w:val="24"/>
          <w:szCs w:val="24"/>
        </w:rPr>
        <w:t>Prowadzona będzie racjonalna gospodarka surowcowa i materiałowa pozwalająca na utrzymywanie ilości wytwarzanych odpadów na najniższym możliwym poziomie.</w:t>
      </w:r>
    </w:p>
    <w:p w:rsidR="00460225" w:rsidRPr="001A1AE2" w:rsidRDefault="00460225" w:rsidP="00460225">
      <w:pPr>
        <w:pStyle w:val="Default"/>
        <w:spacing w:line="276" w:lineRule="auto"/>
        <w:jc w:val="both"/>
        <w:rPr>
          <w:rFonts w:ascii="Arial" w:hAnsi="Arial" w:cs="Arial"/>
          <w:b/>
          <w:color w:val="auto"/>
          <w:szCs w:val="48"/>
        </w:rPr>
      </w:pPr>
    </w:p>
    <w:p w:rsidR="00460225" w:rsidRPr="00242F24" w:rsidRDefault="00BE0855" w:rsidP="00460225">
      <w:pPr>
        <w:pStyle w:val="Default"/>
        <w:spacing w:line="276" w:lineRule="auto"/>
        <w:jc w:val="both"/>
        <w:rPr>
          <w:rFonts w:ascii="Arial" w:hAnsi="Arial" w:cs="Arial"/>
          <w:color w:val="auto"/>
        </w:rPr>
      </w:pPr>
      <w:r>
        <w:rPr>
          <w:rFonts w:ascii="Arial" w:hAnsi="Arial" w:cs="Arial"/>
          <w:b/>
          <w:color w:val="auto"/>
        </w:rPr>
        <w:t>V</w:t>
      </w:r>
      <w:r w:rsidR="00686510">
        <w:rPr>
          <w:rFonts w:ascii="Arial" w:hAnsi="Arial" w:cs="Arial"/>
          <w:b/>
          <w:color w:val="auto"/>
        </w:rPr>
        <w:t>I</w:t>
      </w:r>
      <w:r w:rsidR="00460225" w:rsidRPr="00242F24">
        <w:rPr>
          <w:rFonts w:ascii="Arial" w:hAnsi="Arial" w:cs="Arial"/>
          <w:b/>
          <w:color w:val="auto"/>
        </w:rPr>
        <w:t>.1.</w:t>
      </w:r>
      <w:r w:rsidR="00F47DF6">
        <w:rPr>
          <w:rFonts w:ascii="Arial" w:hAnsi="Arial" w:cs="Arial"/>
          <w:b/>
          <w:color w:val="auto"/>
        </w:rPr>
        <w:t>2</w:t>
      </w:r>
      <w:r w:rsidR="00460225" w:rsidRPr="00242F24">
        <w:rPr>
          <w:rFonts w:ascii="Arial" w:hAnsi="Arial" w:cs="Arial"/>
          <w:b/>
          <w:color w:val="auto"/>
        </w:rPr>
        <w:t>.</w:t>
      </w:r>
      <w:r w:rsidR="004D3E3F">
        <w:rPr>
          <w:rFonts w:ascii="Arial" w:hAnsi="Arial" w:cs="Arial"/>
          <w:b/>
          <w:color w:val="auto"/>
        </w:rPr>
        <w:t>5</w:t>
      </w:r>
      <w:r w:rsidR="00460225" w:rsidRPr="00242F24">
        <w:rPr>
          <w:rFonts w:ascii="Arial" w:hAnsi="Arial" w:cs="Arial"/>
          <w:b/>
          <w:color w:val="auto"/>
        </w:rPr>
        <w:t>.</w:t>
      </w:r>
      <w:r w:rsidR="00460225" w:rsidRPr="00242F24">
        <w:rPr>
          <w:rFonts w:ascii="Arial" w:hAnsi="Arial" w:cs="Arial"/>
          <w:color w:val="auto"/>
        </w:rPr>
        <w:t xml:space="preserve"> Przyjęcie i wyładunek odpadów na terenie instalacji odbywać się będzie wyłącznie pod nadzorem pracownika przeszkolonego w zakresie obowiązujących </w:t>
      </w:r>
      <w:r w:rsidR="00460225" w:rsidRPr="00242F24">
        <w:rPr>
          <w:rFonts w:ascii="Arial" w:hAnsi="Arial" w:cs="Arial"/>
          <w:color w:val="auto"/>
        </w:rPr>
        <w:br/>
        <w:t xml:space="preserve">w zakładzie procedur i w miejscach określonych w decyzji, zgodnie z procedurą opisaną w pkt. </w:t>
      </w:r>
      <w:r w:rsidR="00B4637A">
        <w:rPr>
          <w:rFonts w:ascii="Arial" w:hAnsi="Arial" w:cs="Arial"/>
          <w:color w:val="auto"/>
        </w:rPr>
        <w:t>I.3.1.</w:t>
      </w:r>
      <w:r w:rsidR="00460225" w:rsidRPr="00242F24">
        <w:rPr>
          <w:rFonts w:ascii="Arial" w:hAnsi="Arial" w:cs="Arial"/>
          <w:color w:val="auto"/>
        </w:rPr>
        <w:t xml:space="preserve"> decyzji. Po rozładunku odpadów następować będzie oczyszczenie pojazdu i zamknięcie skrzyni ładunkowej.</w:t>
      </w:r>
    </w:p>
    <w:p w:rsidR="00460225" w:rsidRPr="001A1AE2" w:rsidRDefault="00460225" w:rsidP="00460225">
      <w:pPr>
        <w:spacing w:line="276" w:lineRule="auto"/>
        <w:jc w:val="both"/>
        <w:rPr>
          <w:rFonts w:ascii="Arial" w:hAnsi="Arial" w:cs="Arial"/>
          <w:b/>
          <w:sz w:val="24"/>
          <w:szCs w:val="40"/>
        </w:rPr>
      </w:pPr>
    </w:p>
    <w:p w:rsidR="000D5D68" w:rsidRPr="00242F24" w:rsidRDefault="00BE0855" w:rsidP="000D5D68">
      <w:pPr>
        <w:pStyle w:val="Default"/>
        <w:spacing w:line="276" w:lineRule="auto"/>
        <w:jc w:val="both"/>
        <w:rPr>
          <w:rFonts w:ascii="Arial" w:hAnsi="Arial" w:cs="Arial"/>
          <w:color w:val="auto"/>
        </w:rPr>
      </w:pPr>
      <w:r>
        <w:rPr>
          <w:rFonts w:ascii="Arial" w:hAnsi="Arial" w:cs="Arial"/>
          <w:b/>
          <w:color w:val="auto"/>
        </w:rPr>
        <w:t>V</w:t>
      </w:r>
      <w:r w:rsidR="00686510">
        <w:rPr>
          <w:rFonts w:ascii="Arial" w:hAnsi="Arial" w:cs="Arial"/>
          <w:b/>
          <w:color w:val="auto"/>
        </w:rPr>
        <w:t>I</w:t>
      </w:r>
      <w:r w:rsidR="000D5D68" w:rsidRPr="00242F24">
        <w:rPr>
          <w:rFonts w:ascii="Arial" w:hAnsi="Arial" w:cs="Arial"/>
          <w:b/>
          <w:color w:val="auto"/>
        </w:rPr>
        <w:t>.1.</w:t>
      </w:r>
      <w:r w:rsidR="00F47DF6">
        <w:rPr>
          <w:rFonts w:ascii="Arial" w:hAnsi="Arial" w:cs="Arial"/>
          <w:b/>
          <w:color w:val="auto"/>
        </w:rPr>
        <w:t>2</w:t>
      </w:r>
      <w:r w:rsidR="000D5D68" w:rsidRPr="00242F24">
        <w:rPr>
          <w:rFonts w:ascii="Arial" w:hAnsi="Arial" w:cs="Arial"/>
          <w:b/>
          <w:color w:val="auto"/>
        </w:rPr>
        <w:t>.</w:t>
      </w:r>
      <w:r w:rsidR="004D3E3F">
        <w:rPr>
          <w:rFonts w:ascii="Arial" w:hAnsi="Arial" w:cs="Arial"/>
          <w:b/>
          <w:color w:val="auto"/>
        </w:rPr>
        <w:t>6</w:t>
      </w:r>
      <w:r w:rsidR="000D5D68" w:rsidRPr="00242F24">
        <w:rPr>
          <w:rFonts w:ascii="Arial" w:hAnsi="Arial" w:cs="Arial"/>
          <w:b/>
          <w:color w:val="auto"/>
        </w:rPr>
        <w:t xml:space="preserve">. </w:t>
      </w:r>
      <w:r w:rsidR="000D5D68" w:rsidRPr="00242F24">
        <w:rPr>
          <w:rFonts w:ascii="Arial" w:hAnsi="Arial" w:cs="Arial"/>
          <w:color w:val="auto"/>
        </w:rPr>
        <w:t xml:space="preserve">Prowadzone będą szkolenia pracowników, uwzględniające w swej tematyce problemy związane z ograniczaniem wytwarzania odpadów, właściwego </w:t>
      </w:r>
      <w:r w:rsidR="000D5D68" w:rsidRPr="00242F24">
        <w:rPr>
          <w:rFonts w:ascii="Arial" w:hAnsi="Arial" w:cs="Arial"/>
          <w:color w:val="auto"/>
        </w:rPr>
        <w:br/>
        <w:t xml:space="preserve">z nimi postępowania, jak również świadczenia pracy w sposób gwarantujący możliwie największy odzysk odpadów. </w:t>
      </w:r>
    </w:p>
    <w:p w:rsidR="000D5D68" w:rsidRPr="00242F24" w:rsidRDefault="000D5D68" w:rsidP="000D5D68">
      <w:pPr>
        <w:pStyle w:val="Default"/>
        <w:spacing w:line="276" w:lineRule="auto"/>
        <w:jc w:val="both"/>
        <w:rPr>
          <w:rFonts w:ascii="Arial" w:hAnsi="Arial" w:cs="Arial"/>
          <w:b/>
          <w:color w:val="auto"/>
        </w:rPr>
      </w:pPr>
    </w:p>
    <w:p w:rsidR="000D5D68" w:rsidRPr="0018234C" w:rsidRDefault="0018234C" w:rsidP="003E5351">
      <w:pPr>
        <w:pStyle w:val="Nagwek3"/>
        <w:rPr>
          <w:color w:val="FF0000"/>
        </w:rPr>
      </w:pPr>
      <w:r>
        <w:t>VI</w:t>
      </w:r>
      <w:r w:rsidR="000D5D68" w:rsidRPr="00242F24">
        <w:t>.1.</w:t>
      </w:r>
      <w:r w:rsidR="00F47DF6">
        <w:t>3</w:t>
      </w:r>
      <w:r w:rsidR="000D5D68" w:rsidRPr="00242F24">
        <w:t>. Warunki gospodarowania wytwarzanymi odpadami z uwzględnieniem zbierania, transportu, odzysku i unieszkodliwiania.</w:t>
      </w:r>
      <w:r>
        <w:t xml:space="preserve"> </w:t>
      </w:r>
    </w:p>
    <w:p w:rsidR="001A1AE2" w:rsidRPr="001A1AE2" w:rsidRDefault="001A1AE2" w:rsidP="000D5D68">
      <w:pPr>
        <w:pStyle w:val="Nagwek"/>
        <w:tabs>
          <w:tab w:val="clear" w:pos="4536"/>
          <w:tab w:val="clear" w:pos="9072"/>
          <w:tab w:val="left" w:pos="1545"/>
        </w:tabs>
        <w:spacing w:line="276" w:lineRule="auto"/>
        <w:jc w:val="both"/>
        <w:rPr>
          <w:rFonts w:ascii="Arial" w:hAnsi="Arial" w:cs="Arial"/>
          <w:b/>
          <w:bCs/>
          <w:sz w:val="24"/>
          <w:szCs w:val="32"/>
        </w:rPr>
      </w:pPr>
    </w:p>
    <w:p w:rsidR="004D3E3F" w:rsidRDefault="0018234C" w:rsidP="000D5D68">
      <w:pPr>
        <w:pStyle w:val="Default"/>
        <w:spacing w:line="276" w:lineRule="auto"/>
        <w:jc w:val="both"/>
        <w:rPr>
          <w:rFonts w:ascii="Arial" w:hAnsi="Arial" w:cs="Arial"/>
          <w:color w:val="auto"/>
        </w:rPr>
      </w:pPr>
      <w:r>
        <w:rPr>
          <w:rFonts w:ascii="Arial" w:hAnsi="Arial" w:cs="Arial"/>
          <w:b/>
          <w:color w:val="auto"/>
        </w:rPr>
        <w:t>VI</w:t>
      </w:r>
      <w:r w:rsidR="000D5D68" w:rsidRPr="00242F24">
        <w:rPr>
          <w:rFonts w:ascii="Arial" w:hAnsi="Arial" w:cs="Arial"/>
          <w:b/>
          <w:color w:val="auto"/>
        </w:rPr>
        <w:t>.1.</w:t>
      </w:r>
      <w:r w:rsidR="00F47DF6">
        <w:rPr>
          <w:rFonts w:ascii="Arial" w:hAnsi="Arial" w:cs="Arial"/>
          <w:b/>
          <w:color w:val="auto"/>
        </w:rPr>
        <w:t>3</w:t>
      </w:r>
      <w:r w:rsidR="000D5D68" w:rsidRPr="00242F24">
        <w:rPr>
          <w:rFonts w:ascii="Arial" w:hAnsi="Arial" w:cs="Arial"/>
          <w:b/>
          <w:color w:val="auto"/>
        </w:rPr>
        <w:t>.1.</w:t>
      </w:r>
      <w:r w:rsidR="000D5D68" w:rsidRPr="00242F24">
        <w:rPr>
          <w:rFonts w:ascii="Arial" w:hAnsi="Arial" w:cs="Arial"/>
          <w:color w:val="auto"/>
        </w:rPr>
        <w:t xml:space="preserve"> </w:t>
      </w:r>
      <w:r w:rsidR="004D3E3F">
        <w:rPr>
          <w:rFonts w:ascii="Arial" w:hAnsi="Arial" w:cs="Arial"/>
          <w:color w:val="auto"/>
        </w:rPr>
        <w:t>Odpady nie będą magazynowane na terenie instalacji, bezpośrednio po wytworzeniu przekazywane będą zgodnie z hierarchią postępowania z odpadami uprawnionym podmiotom do zagospodarowania w procesach odzysku.</w:t>
      </w:r>
    </w:p>
    <w:p w:rsidR="004D3E3F" w:rsidRDefault="004D3E3F" w:rsidP="004D3E3F">
      <w:pPr>
        <w:pStyle w:val="Default"/>
        <w:spacing w:line="276" w:lineRule="auto"/>
        <w:jc w:val="both"/>
        <w:rPr>
          <w:rFonts w:ascii="Arial" w:hAnsi="Arial" w:cs="Arial"/>
          <w:b/>
          <w:color w:val="auto"/>
        </w:rPr>
      </w:pPr>
    </w:p>
    <w:p w:rsidR="000D5D68" w:rsidRPr="00242F24" w:rsidRDefault="004D3E3F" w:rsidP="000D5D68">
      <w:pPr>
        <w:pStyle w:val="Default"/>
        <w:spacing w:line="276" w:lineRule="auto"/>
        <w:jc w:val="both"/>
        <w:rPr>
          <w:rFonts w:ascii="Arial" w:hAnsi="Arial" w:cs="Arial"/>
          <w:color w:val="auto"/>
        </w:rPr>
      </w:pPr>
      <w:r>
        <w:rPr>
          <w:rFonts w:ascii="Arial" w:hAnsi="Arial" w:cs="Arial"/>
          <w:b/>
          <w:color w:val="auto"/>
        </w:rPr>
        <w:t>VI</w:t>
      </w:r>
      <w:r w:rsidRPr="00242F24">
        <w:rPr>
          <w:rFonts w:ascii="Arial" w:hAnsi="Arial" w:cs="Arial"/>
          <w:b/>
          <w:color w:val="auto"/>
        </w:rPr>
        <w:t>.1.</w:t>
      </w:r>
      <w:r>
        <w:rPr>
          <w:rFonts w:ascii="Arial" w:hAnsi="Arial" w:cs="Arial"/>
          <w:b/>
          <w:color w:val="auto"/>
        </w:rPr>
        <w:t>3</w:t>
      </w:r>
      <w:r w:rsidRPr="00242F24">
        <w:rPr>
          <w:rFonts w:ascii="Arial" w:hAnsi="Arial" w:cs="Arial"/>
          <w:b/>
          <w:color w:val="auto"/>
        </w:rPr>
        <w:t>.</w:t>
      </w:r>
      <w:r>
        <w:rPr>
          <w:rFonts w:ascii="Arial" w:hAnsi="Arial" w:cs="Arial"/>
          <w:b/>
          <w:color w:val="auto"/>
        </w:rPr>
        <w:t>2</w:t>
      </w:r>
      <w:r w:rsidRPr="00242F24">
        <w:rPr>
          <w:rFonts w:ascii="Arial" w:hAnsi="Arial" w:cs="Arial"/>
          <w:b/>
          <w:color w:val="auto"/>
        </w:rPr>
        <w:t>.</w:t>
      </w:r>
      <w:r w:rsidRPr="00242F24">
        <w:rPr>
          <w:rFonts w:ascii="Arial" w:hAnsi="Arial" w:cs="Arial"/>
          <w:color w:val="auto"/>
        </w:rPr>
        <w:t xml:space="preserve"> </w:t>
      </w:r>
      <w:r w:rsidR="000D5D68" w:rsidRPr="00242F24">
        <w:rPr>
          <w:rFonts w:ascii="Arial" w:hAnsi="Arial" w:cs="Arial"/>
          <w:color w:val="auto"/>
        </w:rPr>
        <w:t xml:space="preserve">Usuwane odpady będą zabezpieczone przed rozproszeniem </w:t>
      </w:r>
      <w:r>
        <w:rPr>
          <w:rFonts w:ascii="Arial" w:hAnsi="Arial" w:cs="Arial"/>
          <w:color w:val="auto"/>
        </w:rPr>
        <w:t xml:space="preserve">oraz rozlaniem </w:t>
      </w:r>
      <w:r w:rsidR="000D5D68" w:rsidRPr="00242F24">
        <w:rPr>
          <w:rFonts w:ascii="Arial" w:hAnsi="Arial" w:cs="Arial"/>
          <w:color w:val="auto"/>
        </w:rPr>
        <w:t xml:space="preserve">w trakcie czynności przeładunkowych. </w:t>
      </w:r>
    </w:p>
    <w:p w:rsidR="000D5D68" w:rsidRPr="001A1AE2" w:rsidRDefault="000D5D68" w:rsidP="000D5D68">
      <w:pPr>
        <w:pStyle w:val="Default"/>
        <w:spacing w:line="276" w:lineRule="auto"/>
        <w:jc w:val="both"/>
        <w:rPr>
          <w:rFonts w:ascii="Arial" w:hAnsi="Arial" w:cs="Arial"/>
          <w:b/>
          <w:color w:val="auto"/>
          <w:szCs w:val="48"/>
        </w:rPr>
      </w:pPr>
    </w:p>
    <w:p w:rsidR="000D5D68" w:rsidRPr="00242F24" w:rsidRDefault="0018234C" w:rsidP="00B5391D">
      <w:pPr>
        <w:pStyle w:val="Default"/>
        <w:spacing w:line="276" w:lineRule="auto"/>
        <w:jc w:val="both"/>
        <w:rPr>
          <w:rFonts w:ascii="Arial" w:hAnsi="Arial" w:cs="Arial"/>
          <w:iCs/>
        </w:rPr>
      </w:pPr>
      <w:r>
        <w:rPr>
          <w:rFonts w:ascii="Arial" w:hAnsi="Arial" w:cs="Arial"/>
          <w:b/>
          <w:color w:val="auto"/>
        </w:rPr>
        <w:t>VI</w:t>
      </w:r>
      <w:r w:rsidR="000D5D68" w:rsidRPr="00242F24">
        <w:rPr>
          <w:rFonts w:ascii="Arial" w:hAnsi="Arial" w:cs="Arial"/>
          <w:b/>
          <w:color w:val="auto"/>
        </w:rPr>
        <w:t>.1.</w:t>
      </w:r>
      <w:r w:rsidR="00E22A1F">
        <w:rPr>
          <w:rFonts w:ascii="Arial" w:hAnsi="Arial" w:cs="Arial"/>
          <w:b/>
          <w:color w:val="auto"/>
        </w:rPr>
        <w:t>3</w:t>
      </w:r>
      <w:r w:rsidR="000D5D68" w:rsidRPr="00242F24">
        <w:rPr>
          <w:rFonts w:ascii="Arial" w:hAnsi="Arial" w:cs="Arial"/>
          <w:b/>
          <w:color w:val="auto"/>
        </w:rPr>
        <w:t>.</w:t>
      </w:r>
      <w:r w:rsidR="004D3E3F">
        <w:rPr>
          <w:rFonts w:ascii="Arial" w:hAnsi="Arial" w:cs="Arial"/>
          <w:b/>
          <w:color w:val="auto"/>
        </w:rPr>
        <w:t>3</w:t>
      </w:r>
      <w:r w:rsidR="000D5D68" w:rsidRPr="00242F24">
        <w:rPr>
          <w:rFonts w:ascii="Arial" w:hAnsi="Arial" w:cs="Arial"/>
          <w:b/>
          <w:color w:val="auto"/>
        </w:rPr>
        <w:t>.</w:t>
      </w:r>
      <w:r w:rsidR="000D5D68" w:rsidRPr="00242F24">
        <w:rPr>
          <w:rFonts w:ascii="Arial" w:hAnsi="Arial" w:cs="Arial"/>
          <w:color w:val="auto"/>
        </w:rPr>
        <w:t xml:space="preserve"> </w:t>
      </w:r>
      <w:r w:rsidR="000D5D68" w:rsidRPr="00242F24">
        <w:rPr>
          <w:rFonts w:ascii="Arial" w:hAnsi="Arial" w:cs="Arial"/>
        </w:rPr>
        <w:t xml:space="preserve">Transport </w:t>
      </w:r>
      <w:r>
        <w:rPr>
          <w:rFonts w:ascii="Arial" w:hAnsi="Arial" w:cs="Arial"/>
        </w:rPr>
        <w:t xml:space="preserve">odpadów </w:t>
      </w:r>
      <w:r w:rsidR="000D5D68" w:rsidRPr="00242F24">
        <w:rPr>
          <w:rFonts w:ascii="Arial" w:hAnsi="Arial" w:cs="Arial"/>
        </w:rPr>
        <w:t>prowadzony będzie w sposób uniemożliwiający przypadkowe rozproszenie</w:t>
      </w:r>
      <w:r w:rsidR="004D3E3F">
        <w:rPr>
          <w:rFonts w:ascii="Arial" w:hAnsi="Arial" w:cs="Arial"/>
        </w:rPr>
        <w:t>/rozlanie</w:t>
      </w:r>
      <w:r w:rsidR="00B5391D">
        <w:rPr>
          <w:rFonts w:ascii="Arial" w:hAnsi="Arial" w:cs="Arial"/>
        </w:rPr>
        <w:t xml:space="preserve"> odpadów</w:t>
      </w:r>
      <w:r w:rsidR="004D3E3F">
        <w:rPr>
          <w:rFonts w:ascii="Arial" w:hAnsi="Arial" w:cs="Arial"/>
        </w:rPr>
        <w:t>.</w:t>
      </w:r>
    </w:p>
    <w:p w:rsidR="00DD467F" w:rsidRPr="0009112E" w:rsidRDefault="00DD467F" w:rsidP="00E22A1F">
      <w:pPr>
        <w:spacing w:before="120" w:after="120"/>
        <w:jc w:val="both"/>
        <w:rPr>
          <w:rFonts w:ascii="Arial" w:hAnsi="Arial" w:cs="Arial"/>
          <w:b/>
          <w:sz w:val="10"/>
          <w:szCs w:val="10"/>
          <w:u w:val="single"/>
        </w:rPr>
      </w:pPr>
    </w:p>
    <w:p w:rsidR="00E22A1F" w:rsidRPr="00E22A1F" w:rsidRDefault="00E22A1F" w:rsidP="003E5351">
      <w:pPr>
        <w:pStyle w:val="Nagwek2"/>
      </w:pPr>
      <w:r w:rsidRPr="00E22A1F">
        <w:t>V</w:t>
      </w:r>
      <w:r>
        <w:t>I</w:t>
      </w:r>
      <w:r w:rsidRPr="00E22A1F">
        <w:t>.2. Warunki emisji hałasu do środowiska.</w:t>
      </w:r>
    </w:p>
    <w:p w:rsidR="008416F5" w:rsidRPr="001A1AE2" w:rsidRDefault="008416F5" w:rsidP="008416F5">
      <w:pPr>
        <w:spacing w:before="120" w:after="120"/>
        <w:jc w:val="both"/>
        <w:rPr>
          <w:rFonts w:ascii="Arial" w:hAnsi="Arial" w:cs="Arial"/>
          <w:b/>
          <w:sz w:val="18"/>
          <w:szCs w:val="40"/>
        </w:rPr>
      </w:pPr>
    </w:p>
    <w:p w:rsidR="008416F5" w:rsidRPr="00771D82" w:rsidRDefault="00C23902" w:rsidP="00E22A1F">
      <w:pPr>
        <w:spacing w:before="120" w:after="120"/>
        <w:jc w:val="both"/>
        <w:rPr>
          <w:rFonts w:ascii="Arial" w:hAnsi="Arial" w:cs="Arial"/>
          <w:sz w:val="8"/>
        </w:rPr>
      </w:pPr>
      <w:r>
        <w:rPr>
          <w:rFonts w:ascii="Arial" w:hAnsi="Arial" w:cs="Arial"/>
          <w:b/>
          <w:sz w:val="24"/>
          <w:szCs w:val="24"/>
        </w:rPr>
        <w:t>VI</w:t>
      </w:r>
      <w:r w:rsidR="008416F5" w:rsidRPr="00242F24">
        <w:rPr>
          <w:rFonts w:ascii="Arial" w:hAnsi="Arial" w:cs="Arial"/>
          <w:b/>
          <w:sz w:val="24"/>
          <w:szCs w:val="24"/>
        </w:rPr>
        <w:t>.</w:t>
      </w:r>
      <w:r>
        <w:rPr>
          <w:rFonts w:ascii="Arial" w:hAnsi="Arial" w:cs="Arial"/>
          <w:b/>
          <w:sz w:val="24"/>
          <w:szCs w:val="24"/>
        </w:rPr>
        <w:t>2</w:t>
      </w:r>
      <w:r w:rsidR="008416F5" w:rsidRPr="00242F24">
        <w:rPr>
          <w:rFonts w:ascii="Arial" w:hAnsi="Arial" w:cs="Arial"/>
          <w:b/>
          <w:sz w:val="24"/>
          <w:szCs w:val="24"/>
        </w:rPr>
        <w:t xml:space="preserve">.1. </w:t>
      </w:r>
      <w:r w:rsidR="00E22A1F" w:rsidRPr="003D2197">
        <w:rPr>
          <w:rFonts w:ascii="Arial" w:hAnsi="Arial" w:cs="Arial"/>
          <w:sz w:val="24"/>
          <w:szCs w:val="24"/>
        </w:rPr>
        <w:t>Źródła hałasu i ich rozkład czasu pracy w ciągu doby.</w:t>
      </w:r>
    </w:p>
    <w:p w:rsidR="00B04021" w:rsidRPr="00AD1BD3" w:rsidRDefault="00B04021" w:rsidP="002F3C2F">
      <w:pPr>
        <w:pStyle w:val="Default"/>
        <w:jc w:val="both"/>
        <w:rPr>
          <w:rFonts w:ascii="Arial" w:hAnsi="Arial" w:cs="Arial"/>
          <w:color w:val="auto"/>
          <w:sz w:val="10"/>
          <w:szCs w:val="20"/>
        </w:rPr>
      </w:pPr>
    </w:p>
    <w:p w:rsidR="002F3C2F" w:rsidRPr="00242F24" w:rsidRDefault="002F3C2F" w:rsidP="002F3C2F">
      <w:pPr>
        <w:pStyle w:val="Default"/>
        <w:jc w:val="both"/>
        <w:rPr>
          <w:rFonts w:ascii="Arial" w:hAnsi="Arial" w:cs="Arial"/>
          <w:b/>
          <w:color w:val="auto"/>
        </w:rPr>
      </w:pPr>
      <w:r w:rsidRPr="00242F24">
        <w:rPr>
          <w:rFonts w:ascii="Arial" w:hAnsi="Arial" w:cs="Arial"/>
          <w:color w:val="auto"/>
          <w:sz w:val="20"/>
          <w:szCs w:val="20"/>
        </w:rPr>
        <w:t>T</w:t>
      </w:r>
      <w:r w:rsidR="007529FF" w:rsidRPr="00242F24">
        <w:rPr>
          <w:rFonts w:ascii="Arial" w:hAnsi="Arial" w:cs="Arial"/>
          <w:color w:val="auto"/>
          <w:sz w:val="20"/>
          <w:szCs w:val="20"/>
        </w:rPr>
        <w:t xml:space="preserve">abela nr </w:t>
      </w:r>
      <w:r w:rsidR="007B0306">
        <w:rPr>
          <w:rFonts w:ascii="Arial" w:hAnsi="Arial" w:cs="Arial"/>
          <w:color w:val="auto"/>
          <w:sz w:val="20"/>
          <w:szCs w:val="20"/>
        </w:rPr>
        <w:t>9</w:t>
      </w:r>
    </w:p>
    <w:p w:rsidR="002F3C2F" w:rsidRPr="00E42E0C" w:rsidRDefault="002F3C2F" w:rsidP="002F3C2F">
      <w:pPr>
        <w:ind w:right="-2"/>
        <w:jc w:val="center"/>
        <w:rPr>
          <w:rFonts w:ascii="Arial" w:hAnsi="Arial" w:cs="Arial"/>
          <w:b/>
          <w:sz w:val="8"/>
          <w:szCs w:val="22"/>
        </w:rPr>
      </w:pPr>
    </w:p>
    <w:p w:rsidR="002F3C2F" w:rsidRPr="00242F24" w:rsidRDefault="002F3C2F" w:rsidP="002F3C2F">
      <w:pPr>
        <w:ind w:right="-2"/>
        <w:jc w:val="center"/>
        <w:rPr>
          <w:rFonts w:ascii="Arial" w:hAnsi="Arial" w:cs="Arial"/>
          <w:b/>
        </w:rPr>
      </w:pPr>
      <w:r w:rsidRPr="00242F24">
        <w:rPr>
          <w:rFonts w:ascii="Arial" w:hAnsi="Arial" w:cs="Arial"/>
          <w:b/>
        </w:rPr>
        <w:t>ŹRÓDŁA typu „PUNKTOWEGO”</w:t>
      </w:r>
    </w:p>
    <w:p w:rsidR="00923A23" w:rsidRPr="00242F24" w:rsidRDefault="00923A23" w:rsidP="002F3C2F">
      <w:pPr>
        <w:ind w:right="-2"/>
        <w:jc w:val="center"/>
        <w:rPr>
          <w:rFonts w:ascii="Arial" w:hAnsi="Arial" w:cs="Arial"/>
          <w:b/>
        </w:rPr>
      </w:pPr>
    </w:p>
    <w:p w:rsidR="002F3C2F" w:rsidRPr="00242F24" w:rsidRDefault="002F3C2F" w:rsidP="002F3C2F">
      <w:pPr>
        <w:ind w:right="-2"/>
        <w:jc w:val="center"/>
        <w:rPr>
          <w:rFonts w:ascii="Arial" w:hAnsi="Arial" w:cs="Arial"/>
          <w:b/>
          <w:sz w:val="4"/>
          <w:szCs w:val="22"/>
        </w:rPr>
      </w:pPr>
    </w:p>
    <w:tbl>
      <w:tblPr>
        <w:tblStyle w:val="Tabela-Siatka"/>
        <w:tblW w:w="4961" w:type="pct"/>
        <w:tblLook w:val="00A0" w:firstRow="1" w:lastRow="0" w:firstColumn="1" w:lastColumn="0" w:noHBand="0" w:noVBand="0"/>
        <w:tblDescription w:val="Źródła hałasu i ich rozkład czasu pracy w ciągu doby."/>
      </w:tblPr>
      <w:tblGrid>
        <w:gridCol w:w="698"/>
        <w:gridCol w:w="1395"/>
        <w:gridCol w:w="2055"/>
        <w:gridCol w:w="2226"/>
        <w:gridCol w:w="1336"/>
        <w:gridCol w:w="1210"/>
      </w:tblGrid>
      <w:tr w:rsidR="00BD3EE9" w:rsidRPr="00242F24" w:rsidTr="00BD3EE9">
        <w:trPr>
          <w:trHeight w:hRule="exact" w:val="730"/>
        </w:trPr>
        <w:tc>
          <w:tcPr>
            <w:tcW w:w="391" w:type="pct"/>
            <w:vAlign w:val="center"/>
          </w:tcPr>
          <w:p w:rsidR="00BD3EE9" w:rsidRPr="00835DA2" w:rsidRDefault="00BD3EE9" w:rsidP="00BD3EE9">
            <w:pPr>
              <w:tabs>
                <w:tab w:val="left" w:pos="213"/>
              </w:tabs>
              <w:jc w:val="center"/>
              <w:rPr>
                <w:rFonts w:ascii="Arial" w:hAnsi="Arial" w:cs="Arial"/>
                <w:b/>
                <w:caps/>
              </w:rPr>
            </w:pPr>
          </w:p>
          <w:p w:rsidR="00BD3EE9" w:rsidRPr="00835DA2" w:rsidRDefault="00BD3EE9" w:rsidP="00BD3EE9">
            <w:pPr>
              <w:tabs>
                <w:tab w:val="left" w:pos="213"/>
              </w:tabs>
              <w:jc w:val="center"/>
              <w:rPr>
                <w:rFonts w:ascii="Arial" w:hAnsi="Arial" w:cs="Arial"/>
                <w:b/>
                <w:caps/>
              </w:rPr>
            </w:pPr>
          </w:p>
          <w:p w:rsidR="00BD3EE9" w:rsidRPr="00835DA2" w:rsidRDefault="00BD3EE9" w:rsidP="00BD3EE9">
            <w:pPr>
              <w:tabs>
                <w:tab w:val="left" w:pos="213"/>
              </w:tabs>
              <w:jc w:val="center"/>
              <w:rPr>
                <w:rFonts w:ascii="Arial" w:hAnsi="Arial" w:cs="Arial"/>
                <w:b/>
                <w:caps/>
              </w:rPr>
            </w:pPr>
            <w:r>
              <w:rPr>
                <w:rFonts w:ascii="Arial" w:hAnsi="Arial" w:cs="Arial"/>
                <w:b/>
                <w:caps/>
              </w:rPr>
              <w:t>lp.</w:t>
            </w:r>
          </w:p>
        </w:tc>
        <w:tc>
          <w:tcPr>
            <w:tcW w:w="782" w:type="pct"/>
            <w:vAlign w:val="center"/>
          </w:tcPr>
          <w:p w:rsidR="00BD3EE9" w:rsidRPr="00242F24" w:rsidRDefault="00BD3EE9" w:rsidP="00BD3EE9">
            <w:pPr>
              <w:tabs>
                <w:tab w:val="left" w:pos="213"/>
              </w:tabs>
              <w:jc w:val="center"/>
              <w:rPr>
                <w:rFonts w:ascii="Arial" w:hAnsi="Arial" w:cs="Arial"/>
                <w:b/>
                <w:caps/>
              </w:rPr>
            </w:pPr>
          </w:p>
          <w:p w:rsidR="00BD3EE9" w:rsidRPr="00C85EBE" w:rsidRDefault="00BD3EE9" w:rsidP="00BD3EE9">
            <w:pPr>
              <w:tabs>
                <w:tab w:val="left" w:pos="213"/>
              </w:tabs>
              <w:jc w:val="center"/>
              <w:rPr>
                <w:rFonts w:ascii="Arial" w:hAnsi="Arial" w:cs="Arial"/>
                <w:b/>
                <w:caps/>
              </w:rPr>
            </w:pPr>
            <w:r w:rsidRPr="00C85EBE">
              <w:rPr>
                <w:rFonts w:ascii="Arial" w:hAnsi="Arial" w:cs="Arial"/>
                <w:b/>
              </w:rPr>
              <w:t>Kod</w:t>
            </w:r>
          </w:p>
          <w:p w:rsidR="00BD3EE9" w:rsidRPr="00C85EBE" w:rsidRDefault="00BD3EE9" w:rsidP="00BD3EE9">
            <w:pPr>
              <w:tabs>
                <w:tab w:val="left" w:pos="213"/>
              </w:tabs>
              <w:jc w:val="center"/>
              <w:rPr>
                <w:rFonts w:ascii="Arial" w:hAnsi="Arial" w:cs="Arial"/>
                <w:b/>
              </w:rPr>
            </w:pPr>
            <w:r w:rsidRPr="00C85EBE">
              <w:rPr>
                <w:rFonts w:ascii="Arial" w:hAnsi="Arial" w:cs="Arial"/>
                <w:b/>
              </w:rPr>
              <w:t>źródła</w:t>
            </w:r>
          </w:p>
          <w:p w:rsidR="00BD3EE9" w:rsidRPr="00242F24" w:rsidRDefault="00BD3EE9" w:rsidP="00BD3EE9">
            <w:pPr>
              <w:tabs>
                <w:tab w:val="left" w:pos="213"/>
              </w:tabs>
              <w:jc w:val="center"/>
              <w:rPr>
                <w:rFonts w:ascii="Arial" w:hAnsi="Arial" w:cs="Arial"/>
                <w:b/>
                <w:caps/>
              </w:rPr>
            </w:pPr>
            <w:r w:rsidRPr="00C85EBE">
              <w:rPr>
                <w:rFonts w:ascii="Arial" w:hAnsi="Arial" w:cs="Arial"/>
                <w:b/>
              </w:rPr>
              <w:t>hałasu</w:t>
            </w:r>
          </w:p>
        </w:tc>
        <w:tc>
          <w:tcPr>
            <w:tcW w:w="1152" w:type="pct"/>
            <w:vAlign w:val="center"/>
          </w:tcPr>
          <w:p w:rsidR="00BD3EE9" w:rsidRPr="00242F24" w:rsidRDefault="00BD3EE9" w:rsidP="00BD3EE9">
            <w:pPr>
              <w:tabs>
                <w:tab w:val="left" w:pos="213"/>
              </w:tabs>
              <w:ind w:right="-18"/>
              <w:jc w:val="center"/>
              <w:rPr>
                <w:rFonts w:ascii="Arial" w:hAnsi="Arial" w:cs="Arial"/>
                <w:b/>
              </w:rPr>
            </w:pPr>
          </w:p>
          <w:p w:rsidR="00BD3EE9" w:rsidRPr="00242F24" w:rsidRDefault="00BD3EE9" w:rsidP="00BD3EE9">
            <w:pPr>
              <w:tabs>
                <w:tab w:val="left" w:pos="213"/>
              </w:tabs>
              <w:ind w:right="-18"/>
              <w:jc w:val="center"/>
              <w:rPr>
                <w:rFonts w:ascii="Arial" w:hAnsi="Arial" w:cs="Arial"/>
                <w:b/>
                <w:caps/>
              </w:rPr>
            </w:pPr>
            <w:r w:rsidRPr="00242F24">
              <w:rPr>
                <w:rFonts w:ascii="Arial" w:hAnsi="Arial" w:cs="Arial"/>
                <w:b/>
              </w:rPr>
              <w:t>Rodzaj  źródła</w:t>
            </w:r>
          </w:p>
          <w:p w:rsidR="00BD3EE9" w:rsidRPr="00242F24" w:rsidRDefault="00BD3EE9" w:rsidP="00BD3EE9">
            <w:pPr>
              <w:tabs>
                <w:tab w:val="left" w:pos="213"/>
              </w:tabs>
              <w:ind w:right="-18"/>
              <w:jc w:val="center"/>
              <w:rPr>
                <w:rFonts w:ascii="Arial" w:hAnsi="Arial" w:cs="Arial"/>
                <w:b/>
                <w:caps/>
              </w:rPr>
            </w:pPr>
            <w:r w:rsidRPr="00242F24">
              <w:rPr>
                <w:rFonts w:ascii="Arial" w:hAnsi="Arial" w:cs="Arial"/>
                <w:b/>
              </w:rPr>
              <w:t>punktowego</w:t>
            </w:r>
          </w:p>
        </w:tc>
        <w:tc>
          <w:tcPr>
            <w:tcW w:w="1248" w:type="pct"/>
            <w:vAlign w:val="center"/>
          </w:tcPr>
          <w:p w:rsidR="00BD3EE9" w:rsidRPr="00242F24" w:rsidRDefault="00BD3EE9" w:rsidP="00BD3EE9">
            <w:pPr>
              <w:ind w:right="-70"/>
              <w:jc w:val="center"/>
              <w:rPr>
                <w:rFonts w:ascii="Arial" w:hAnsi="Arial" w:cs="Arial"/>
                <w:b/>
                <w:caps/>
              </w:rPr>
            </w:pPr>
          </w:p>
          <w:p w:rsidR="00BD3EE9" w:rsidRPr="00242F24" w:rsidRDefault="00BD3EE9" w:rsidP="00BD3EE9">
            <w:pPr>
              <w:ind w:right="-70"/>
              <w:jc w:val="center"/>
              <w:rPr>
                <w:rFonts w:ascii="Arial" w:hAnsi="Arial" w:cs="Arial"/>
                <w:b/>
                <w:caps/>
              </w:rPr>
            </w:pPr>
            <w:r w:rsidRPr="00242F24">
              <w:rPr>
                <w:rFonts w:ascii="Arial" w:hAnsi="Arial" w:cs="Arial"/>
                <w:b/>
              </w:rPr>
              <w:t>Lokalizacja</w:t>
            </w:r>
          </w:p>
          <w:p w:rsidR="00BD3EE9" w:rsidRPr="00242F24" w:rsidRDefault="00BD3EE9" w:rsidP="00BD3EE9">
            <w:pPr>
              <w:ind w:right="-70"/>
              <w:jc w:val="center"/>
              <w:rPr>
                <w:rFonts w:ascii="Arial" w:hAnsi="Arial" w:cs="Arial"/>
                <w:b/>
                <w:caps/>
              </w:rPr>
            </w:pPr>
            <w:r w:rsidRPr="00242F24">
              <w:rPr>
                <w:rFonts w:ascii="Arial" w:hAnsi="Arial" w:cs="Arial"/>
                <w:b/>
              </w:rPr>
              <w:t>źródła</w:t>
            </w:r>
          </w:p>
        </w:tc>
        <w:tc>
          <w:tcPr>
            <w:tcW w:w="749" w:type="pct"/>
            <w:vAlign w:val="center"/>
          </w:tcPr>
          <w:p w:rsidR="00BD3EE9" w:rsidRPr="00242F24" w:rsidRDefault="00BD3EE9" w:rsidP="00BD3EE9">
            <w:pPr>
              <w:ind w:right="-43"/>
              <w:jc w:val="center"/>
              <w:rPr>
                <w:rFonts w:ascii="Arial" w:hAnsi="Arial" w:cs="Arial"/>
                <w:b/>
                <w:caps/>
              </w:rPr>
            </w:pPr>
            <w:r w:rsidRPr="00242F24">
              <w:rPr>
                <w:rFonts w:ascii="Arial" w:hAnsi="Arial" w:cs="Arial"/>
                <w:b/>
              </w:rPr>
              <w:t>Czas pracy</w:t>
            </w:r>
            <w:r>
              <w:rPr>
                <w:rFonts w:ascii="Arial" w:hAnsi="Arial" w:cs="Arial"/>
                <w:b/>
              </w:rPr>
              <w:t xml:space="preserve"> </w:t>
            </w:r>
            <w:r w:rsidRPr="00242F24">
              <w:rPr>
                <w:rFonts w:ascii="Arial" w:hAnsi="Arial" w:cs="Arial"/>
                <w:b/>
              </w:rPr>
              <w:t>źródła</w:t>
            </w:r>
          </w:p>
          <w:p w:rsidR="00BD3EE9" w:rsidRDefault="00BD3EE9" w:rsidP="00BD3EE9">
            <w:pPr>
              <w:jc w:val="center"/>
              <w:rPr>
                <w:rFonts w:ascii="Arial" w:hAnsi="Arial" w:cs="Arial"/>
                <w:b/>
              </w:rPr>
            </w:pPr>
            <w:r w:rsidRPr="00242F24">
              <w:rPr>
                <w:rFonts w:ascii="Arial" w:hAnsi="Arial" w:cs="Arial"/>
                <w:b/>
              </w:rPr>
              <w:t>h/dobę</w:t>
            </w:r>
          </w:p>
          <w:p w:rsidR="00BD3EE9" w:rsidRPr="00242F24" w:rsidRDefault="00BD3EE9" w:rsidP="00BD3EE9">
            <w:pPr>
              <w:ind w:right="-43"/>
              <w:jc w:val="center"/>
              <w:rPr>
                <w:rFonts w:ascii="Arial" w:hAnsi="Arial" w:cs="Arial"/>
                <w:b/>
              </w:rPr>
            </w:pPr>
          </w:p>
        </w:tc>
        <w:tc>
          <w:tcPr>
            <w:tcW w:w="678" w:type="pct"/>
            <w:vAlign w:val="center"/>
          </w:tcPr>
          <w:p w:rsidR="00BD3EE9" w:rsidRPr="00242F24" w:rsidRDefault="00BD3EE9" w:rsidP="00BD3EE9">
            <w:pPr>
              <w:ind w:right="-43"/>
              <w:jc w:val="center"/>
              <w:rPr>
                <w:rFonts w:ascii="Arial" w:hAnsi="Arial" w:cs="Arial"/>
                <w:b/>
                <w:caps/>
              </w:rPr>
            </w:pPr>
            <w:r w:rsidRPr="00242F24">
              <w:rPr>
                <w:rFonts w:ascii="Arial" w:hAnsi="Arial" w:cs="Arial"/>
                <w:b/>
              </w:rPr>
              <w:t>Czas pracy</w:t>
            </w:r>
            <w:r>
              <w:rPr>
                <w:rFonts w:ascii="Arial" w:hAnsi="Arial" w:cs="Arial"/>
                <w:b/>
              </w:rPr>
              <w:t xml:space="preserve"> </w:t>
            </w:r>
            <w:r w:rsidRPr="00242F24">
              <w:rPr>
                <w:rFonts w:ascii="Arial" w:hAnsi="Arial" w:cs="Arial"/>
                <w:b/>
              </w:rPr>
              <w:t>źródła</w:t>
            </w:r>
          </w:p>
          <w:p w:rsidR="00BD3EE9" w:rsidRDefault="00BD3EE9" w:rsidP="00BD3EE9">
            <w:pPr>
              <w:jc w:val="center"/>
              <w:rPr>
                <w:rFonts w:ascii="Arial" w:hAnsi="Arial" w:cs="Arial"/>
                <w:b/>
              </w:rPr>
            </w:pPr>
            <w:r w:rsidRPr="00242F24">
              <w:rPr>
                <w:rFonts w:ascii="Arial" w:hAnsi="Arial" w:cs="Arial"/>
                <w:b/>
              </w:rPr>
              <w:t>h/dobę</w:t>
            </w:r>
          </w:p>
          <w:p w:rsidR="00BD3EE9" w:rsidRPr="00242F24" w:rsidRDefault="00BD3EE9" w:rsidP="00BD3EE9">
            <w:pPr>
              <w:jc w:val="center"/>
              <w:rPr>
                <w:rFonts w:ascii="Arial" w:hAnsi="Arial" w:cs="Arial"/>
                <w:b/>
              </w:rPr>
            </w:pPr>
          </w:p>
        </w:tc>
      </w:tr>
      <w:tr w:rsidR="00BD3EE9" w:rsidRPr="00242F24" w:rsidTr="00BD3EE9">
        <w:trPr>
          <w:trHeight w:hRule="exact" w:val="730"/>
        </w:trPr>
        <w:tc>
          <w:tcPr>
            <w:tcW w:w="391" w:type="pct"/>
            <w:vAlign w:val="center"/>
          </w:tcPr>
          <w:p w:rsidR="00BD3EE9" w:rsidRPr="00242F24" w:rsidRDefault="00BD3EE9" w:rsidP="00BD3EE9">
            <w:pPr>
              <w:tabs>
                <w:tab w:val="left" w:pos="213"/>
              </w:tabs>
              <w:jc w:val="center"/>
              <w:rPr>
                <w:rFonts w:ascii="Arial" w:hAnsi="Arial" w:cs="Arial"/>
                <w:caps/>
              </w:rPr>
            </w:pPr>
          </w:p>
        </w:tc>
        <w:tc>
          <w:tcPr>
            <w:tcW w:w="782" w:type="pct"/>
            <w:vAlign w:val="center"/>
          </w:tcPr>
          <w:p w:rsidR="00BD3EE9" w:rsidRPr="00242F24" w:rsidRDefault="00BD3EE9" w:rsidP="00BD3EE9">
            <w:pPr>
              <w:tabs>
                <w:tab w:val="left" w:pos="213"/>
              </w:tabs>
              <w:jc w:val="center"/>
              <w:rPr>
                <w:rFonts w:ascii="Arial" w:hAnsi="Arial" w:cs="Arial"/>
                <w:caps/>
              </w:rPr>
            </w:pPr>
          </w:p>
        </w:tc>
        <w:tc>
          <w:tcPr>
            <w:tcW w:w="1152" w:type="pct"/>
            <w:vAlign w:val="center"/>
          </w:tcPr>
          <w:p w:rsidR="00BD3EE9" w:rsidRPr="00242F24" w:rsidRDefault="00BD3EE9" w:rsidP="00BD3EE9">
            <w:pPr>
              <w:tabs>
                <w:tab w:val="left" w:pos="213"/>
              </w:tabs>
              <w:jc w:val="center"/>
              <w:rPr>
                <w:rFonts w:ascii="Arial" w:hAnsi="Arial" w:cs="Arial"/>
                <w:b/>
                <w:caps/>
              </w:rPr>
            </w:pPr>
          </w:p>
        </w:tc>
        <w:tc>
          <w:tcPr>
            <w:tcW w:w="1248" w:type="pct"/>
            <w:vAlign w:val="center"/>
          </w:tcPr>
          <w:p w:rsidR="00BD3EE9" w:rsidRPr="00242F24" w:rsidRDefault="00BD3EE9" w:rsidP="00BD3EE9">
            <w:pPr>
              <w:ind w:right="-70"/>
              <w:jc w:val="center"/>
              <w:rPr>
                <w:rFonts w:ascii="Arial" w:hAnsi="Arial" w:cs="Arial"/>
                <w:b/>
                <w:caps/>
              </w:rPr>
            </w:pPr>
          </w:p>
        </w:tc>
        <w:tc>
          <w:tcPr>
            <w:tcW w:w="749" w:type="pct"/>
            <w:vAlign w:val="center"/>
          </w:tcPr>
          <w:p w:rsidR="00BD3EE9" w:rsidRPr="00242F24" w:rsidRDefault="00BD3EE9" w:rsidP="00BD3EE9">
            <w:pPr>
              <w:ind w:right="-43"/>
              <w:jc w:val="center"/>
              <w:rPr>
                <w:rFonts w:ascii="Arial" w:hAnsi="Arial" w:cs="Arial"/>
                <w:b/>
                <w:sz w:val="10"/>
              </w:rPr>
            </w:pPr>
            <w:r w:rsidRPr="00242F24">
              <w:rPr>
                <w:rFonts w:ascii="Arial" w:hAnsi="Arial" w:cs="Arial"/>
                <w:b/>
              </w:rPr>
              <w:t>Pora dzienna</w:t>
            </w:r>
          </w:p>
        </w:tc>
        <w:tc>
          <w:tcPr>
            <w:tcW w:w="678" w:type="pct"/>
            <w:vAlign w:val="center"/>
          </w:tcPr>
          <w:p w:rsidR="00BD3EE9" w:rsidRPr="00242F24" w:rsidRDefault="00BD3EE9" w:rsidP="00BD3EE9">
            <w:pPr>
              <w:jc w:val="center"/>
              <w:rPr>
                <w:rFonts w:ascii="Arial" w:hAnsi="Arial" w:cs="Arial"/>
                <w:b/>
                <w:sz w:val="10"/>
              </w:rPr>
            </w:pPr>
            <w:r w:rsidRPr="00242F24">
              <w:rPr>
                <w:rFonts w:ascii="Arial" w:hAnsi="Arial" w:cs="Arial"/>
                <w:b/>
              </w:rPr>
              <w:t>Pora nocna</w:t>
            </w:r>
          </w:p>
        </w:tc>
      </w:tr>
      <w:tr w:rsidR="00BD3EE9" w:rsidRPr="00242F24" w:rsidTr="00BD3EE9">
        <w:trPr>
          <w:trHeight w:hRule="exact" w:val="816"/>
        </w:trPr>
        <w:tc>
          <w:tcPr>
            <w:tcW w:w="391" w:type="pct"/>
            <w:vAlign w:val="center"/>
          </w:tcPr>
          <w:p w:rsidR="00BD3EE9" w:rsidRPr="00835DA2" w:rsidRDefault="00BD3EE9" w:rsidP="00BD3EE9">
            <w:pPr>
              <w:tabs>
                <w:tab w:val="left" w:pos="213"/>
              </w:tabs>
              <w:jc w:val="center"/>
              <w:rPr>
                <w:rFonts w:ascii="Arial" w:hAnsi="Arial" w:cs="Arial"/>
                <w:caps/>
                <w:sz w:val="22"/>
                <w:szCs w:val="22"/>
              </w:rPr>
            </w:pPr>
          </w:p>
          <w:p w:rsidR="00BD3EE9" w:rsidRDefault="00BD3EE9" w:rsidP="00BD3EE9">
            <w:pPr>
              <w:tabs>
                <w:tab w:val="left" w:pos="213"/>
              </w:tabs>
              <w:jc w:val="center"/>
              <w:rPr>
                <w:rFonts w:ascii="Arial" w:hAnsi="Arial" w:cs="Arial"/>
                <w:caps/>
              </w:rPr>
            </w:pPr>
            <w:r>
              <w:rPr>
                <w:rFonts w:ascii="Arial" w:hAnsi="Arial" w:cs="Arial"/>
                <w:caps/>
              </w:rPr>
              <w:t>1.</w:t>
            </w:r>
          </w:p>
        </w:tc>
        <w:tc>
          <w:tcPr>
            <w:tcW w:w="782" w:type="pct"/>
            <w:vAlign w:val="center"/>
          </w:tcPr>
          <w:p w:rsidR="00BD3EE9" w:rsidRPr="00242F24" w:rsidRDefault="00BD3EE9" w:rsidP="00BD3EE9">
            <w:pPr>
              <w:tabs>
                <w:tab w:val="left" w:pos="213"/>
              </w:tabs>
              <w:jc w:val="center"/>
              <w:rPr>
                <w:rFonts w:ascii="Arial" w:hAnsi="Arial" w:cs="Arial"/>
                <w:caps/>
              </w:rPr>
            </w:pPr>
            <w:r>
              <w:rPr>
                <w:rFonts w:ascii="Arial" w:hAnsi="Arial" w:cs="Arial"/>
                <w:caps/>
              </w:rPr>
              <w:t>P1</w:t>
            </w:r>
          </w:p>
        </w:tc>
        <w:tc>
          <w:tcPr>
            <w:tcW w:w="1152" w:type="pct"/>
            <w:vAlign w:val="center"/>
          </w:tcPr>
          <w:p w:rsidR="00BD3EE9" w:rsidRPr="00CB4E91" w:rsidRDefault="00BD3EE9" w:rsidP="00BD3EE9">
            <w:pPr>
              <w:pStyle w:val="Zawartotabeli"/>
              <w:jc w:val="center"/>
              <w:rPr>
                <w:rFonts w:ascii="Arial" w:hAnsi="Arial" w:cs="Arial"/>
                <w:color w:val="auto"/>
                <w:sz w:val="12"/>
                <w:szCs w:val="12"/>
              </w:rPr>
            </w:pPr>
          </w:p>
          <w:p w:rsidR="00BD3EE9" w:rsidRPr="004D3E3F" w:rsidRDefault="00BD3EE9" w:rsidP="00BD3EE9">
            <w:pPr>
              <w:pStyle w:val="Zawartotabeli"/>
              <w:jc w:val="center"/>
              <w:rPr>
                <w:rFonts w:ascii="Arial" w:hAnsi="Arial" w:cs="Arial"/>
                <w:color w:val="auto"/>
                <w:sz w:val="12"/>
                <w:szCs w:val="12"/>
              </w:rPr>
            </w:pPr>
          </w:p>
          <w:p w:rsidR="00BD3EE9" w:rsidRDefault="00BD3EE9" w:rsidP="00BD3EE9">
            <w:pPr>
              <w:pStyle w:val="Zawartotabeli"/>
              <w:jc w:val="center"/>
              <w:rPr>
                <w:rFonts w:ascii="Arial" w:hAnsi="Arial" w:cs="Arial"/>
                <w:color w:val="auto"/>
                <w:sz w:val="20"/>
                <w:szCs w:val="20"/>
              </w:rPr>
            </w:pPr>
            <w:r>
              <w:rPr>
                <w:rFonts w:ascii="Arial" w:hAnsi="Arial" w:cs="Arial"/>
                <w:color w:val="auto"/>
                <w:sz w:val="20"/>
                <w:szCs w:val="20"/>
              </w:rPr>
              <w:t>Koparko – ładowarka</w:t>
            </w:r>
          </w:p>
          <w:p w:rsidR="00BD3EE9" w:rsidRDefault="00BD3EE9" w:rsidP="00BD3EE9">
            <w:pPr>
              <w:pStyle w:val="Zawartotabeli"/>
              <w:jc w:val="center"/>
              <w:rPr>
                <w:rFonts w:ascii="Arial" w:hAnsi="Arial" w:cs="Arial"/>
                <w:color w:val="auto"/>
                <w:sz w:val="20"/>
                <w:szCs w:val="20"/>
              </w:rPr>
            </w:pPr>
          </w:p>
          <w:p w:rsidR="00BD3EE9" w:rsidRPr="00242F24" w:rsidRDefault="00BD3EE9" w:rsidP="00BD3EE9">
            <w:pPr>
              <w:pStyle w:val="Zawartotabeli"/>
              <w:jc w:val="center"/>
              <w:rPr>
                <w:rFonts w:ascii="Arial" w:hAnsi="Arial" w:cs="Arial"/>
                <w:color w:val="auto"/>
                <w:sz w:val="20"/>
                <w:szCs w:val="20"/>
              </w:rPr>
            </w:pPr>
          </w:p>
          <w:p w:rsidR="00BD3EE9" w:rsidRPr="00242F24" w:rsidRDefault="00BD3EE9" w:rsidP="00BD3EE9">
            <w:pPr>
              <w:pStyle w:val="Zawartotabeli"/>
              <w:jc w:val="center"/>
              <w:rPr>
                <w:rFonts w:ascii="Arial" w:hAnsi="Arial" w:cs="Arial"/>
                <w:color w:val="auto"/>
                <w:sz w:val="20"/>
                <w:szCs w:val="20"/>
              </w:rPr>
            </w:pPr>
          </w:p>
        </w:tc>
        <w:tc>
          <w:tcPr>
            <w:tcW w:w="1248" w:type="pct"/>
            <w:vAlign w:val="center"/>
          </w:tcPr>
          <w:p w:rsidR="00BD3EE9" w:rsidRPr="00242F24" w:rsidRDefault="00BD3EE9" w:rsidP="00BD3EE9">
            <w:pPr>
              <w:pStyle w:val="Default"/>
              <w:jc w:val="center"/>
              <w:rPr>
                <w:rFonts w:ascii="Arial" w:hAnsi="Arial" w:cs="Arial"/>
                <w:color w:val="auto"/>
                <w:sz w:val="20"/>
                <w:szCs w:val="20"/>
              </w:rPr>
            </w:pPr>
            <w:r>
              <w:rPr>
                <w:rFonts w:ascii="Arial" w:hAnsi="Arial" w:cs="Arial"/>
                <w:color w:val="auto"/>
                <w:sz w:val="20"/>
                <w:szCs w:val="20"/>
              </w:rPr>
              <w:t>K</w:t>
            </w:r>
            <w:r w:rsidRPr="00242F24">
              <w:rPr>
                <w:rFonts w:ascii="Arial" w:hAnsi="Arial" w:cs="Arial"/>
                <w:color w:val="auto"/>
                <w:sz w:val="20"/>
                <w:szCs w:val="20"/>
              </w:rPr>
              <w:t>watera składowiska</w:t>
            </w:r>
          </w:p>
          <w:p w:rsidR="00BD3EE9" w:rsidRPr="00754823" w:rsidRDefault="00BD3EE9" w:rsidP="00BD3EE9">
            <w:pPr>
              <w:pStyle w:val="Default"/>
              <w:jc w:val="center"/>
              <w:rPr>
                <w:rFonts w:ascii="Arial" w:hAnsi="Arial" w:cs="Arial"/>
                <w:color w:val="auto"/>
                <w:sz w:val="20"/>
                <w:szCs w:val="20"/>
              </w:rPr>
            </w:pPr>
            <w:r w:rsidRPr="00242F24">
              <w:rPr>
                <w:rFonts w:ascii="Arial" w:hAnsi="Arial" w:cs="Arial"/>
                <w:color w:val="auto"/>
                <w:sz w:val="20"/>
                <w:szCs w:val="20"/>
              </w:rPr>
              <w:t>odpadów</w:t>
            </w:r>
          </w:p>
        </w:tc>
        <w:tc>
          <w:tcPr>
            <w:tcW w:w="749" w:type="pct"/>
            <w:vAlign w:val="center"/>
          </w:tcPr>
          <w:p w:rsidR="00BD3EE9" w:rsidRPr="00242F24" w:rsidRDefault="00BD3EE9" w:rsidP="00BD3EE9">
            <w:pPr>
              <w:ind w:right="-43"/>
              <w:jc w:val="center"/>
              <w:rPr>
                <w:rFonts w:ascii="Arial" w:hAnsi="Arial" w:cs="Arial"/>
              </w:rPr>
            </w:pPr>
            <w:r>
              <w:rPr>
                <w:rFonts w:ascii="Arial" w:hAnsi="Arial" w:cs="Arial"/>
              </w:rPr>
              <w:t>6</w:t>
            </w:r>
          </w:p>
        </w:tc>
        <w:tc>
          <w:tcPr>
            <w:tcW w:w="678" w:type="pct"/>
            <w:vAlign w:val="center"/>
          </w:tcPr>
          <w:p w:rsidR="00BD3EE9" w:rsidRPr="00242F24" w:rsidRDefault="00BD3EE9" w:rsidP="00BD3EE9">
            <w:pPr>
              <w:jc w:val="center"/>
              <w:rPr>
                <w:rFonts w:ascii="Arial" w:hAnsi="Arial" w:cs="Arial"/>
              </w:rPr>
            </w:pPr>
            <w:r>
              <w:rPr>
                <w:rFonts w:ascii="Arial" w:hAnsi="Arial" w:cs="Arial"/>
              </w:rPr>
              <w:t>0</w:t>
            </w:r>
          </w:p>
        </w:tc>
      </w:tr>
    </w:tbl>
    <w:p w:rsidR="00155669" w:rsidRPr="000769EE" w:rsidRDefault="00155669" w:rsidP="002F3C2F">
      <w:pPr>
        <w:spacing w:before="120" w:after="120"/>
        <w:jc w:val="both"/>
        <w:rPr>
          <w:rFonts w:ascii="Arial" w:hAnsi="Arial" w:cs="Arial"/>
          <w:b/>
          <w:sz w:val="2"/>
          <w:szCs w:val="10"/>
        </w:rPr>
      </w:pPr>
    </w:p>
    <w:p w:rsidR="007529FF" w:rsidRPr="00242F24" w:rsidRDefault="00DB0D52" w:rsidP="007529FF">
      <w:pPr>
        <w:pStyle w:val="Default"/>
        <w:spacing w:after="100"/>
        <w:contextualSpacing/>
        <w:jc w:val="both"/>
        <w:rPr>
          <w:rFonts w:ascii="Arial" w:hAnsi="Arial" w:cs="Arial"/>
          <w:color w:val="auto"/>
        </w:rPr>
      </w:pPr>
      <w:r>
        <w:rPr>
          <w:rFonts w:ascii="Arial" w:hAnsi="Arial" w:cs="Arial"/>
          <w:b/>
          <w:color w:val="auto"/>
        </w:rPr>
        <w:lastRenderedPageBreak/>
        <w:t>V</w:t>
      </w:r>
      <w:r w:rsidR="00E42E0C">
        <w:rPr>
          <w:rFonts w:ascii="Arial" w:hAnsi="Arial" w:cs="Arial"/>
          <w:b/>
          <w:color w:val="auto"/>
        </w:rPr>
        <w:t>I</w:t>
      </w:r>
      <w:r w:rsidR="007529FF" w:rsidRPr="00242F24">
        <w:rPr>
          <w:rFonts w:ascii="Arial" w:hAnsi="Arial" w:cs="Arial"/>
          <w:b/>
          <w:color w:val="auto"/>
        </w:rPr>
        <w:t>.</w:t>
      </w:r>
      <w:r>
        <w:rPr>
          <w:rFonts w:ascii="Arial" w:hAnsi="Arial" w:cs="Arial"/>
          <w:b/>
          <w:color w:val="auto"/>
        </w:rPr>
        <w:t>2</w:t>
      </w:r>
      <w:r w:rsidR="007529FF" w:rsidRPr="00242F24">
        <w:rPr>
          <w:rFonts w:ascii="Arial" w:hAnsi="Arial" w:cs="Arial"/>
          <w:b/>
          <w:color w:val="auto"/>
        </w:rPr>
        <w:t>.</w:t>
      </w:r>
      <w:r>
        <w:rPr>
          <w:rFonts w:ascii="Arial" w:hAnsi="Arial" w:cs="Arial"/>
          <w:b/>
          <w:color w:val="auto"/>
        </w:rPr>
        <w:t>2</w:t>
      </w:r>
      <w:r w:rsidR="007529FF" w:rsidRPr="00242F24">
        <w:rPr>
          <w:rFonts w:ascii="Arial" w:hAnsi="Arial" w:cs="Arial"/>
          <w:b/>
          <w:color w:val="auto"/>
        </w:rPr>
        <w:t xml:space="preserve">. </w:t>
      </w:r>
      <w:r w:rsidR="007529FF" w:rsidRPr="00242F24">
        <w:rPr>
          <w:rFonts w:ascii="Arial" w:hAnsi="Arial" w:cs="Arial"/>
          <w:b/>
          <w:bCs/>
          <w:color w:val="auto"/>
        </w:rPr>
        <w:t xml:space="preserve"> </w:t>
      </w:r>
      <w:r w:rsidR="007529FF" w:rsidRPr="00242F24">
        <w:rPr>
          <w:rFonts w:ascii="Arial" w:hAnsi="Arial" w:cs="Arial"/>
          <w:color w:val="auto"/>
        </w:rPr>
        <w:t>Urządzenia emitujące hałas (urządzenia technologiczne) utrzymywane będą w dobrym stanie technicznym.</w:t>
      </w:r>
    </w:p>
    <w:p w:rsidR="007529FF" w:rsidRPr="00242F24" w:rsidRDefault="007529FF" w:rsidP="007529FF">
      <w:pPr>
        <w:pStyle w:val="Default"/>
        <w:spacing w:after="100"/>
        <w:contextualSpacing/>
        <w:jc w:val="both"/>
        <w:rPr>
          <w:rFonts w:ascii="Arial" w:hAnsi="Arial" w:cs="Arial"/>
          <w:b/>
          <w:color w:val="auto"/>
        </w:rPr>
      </w:pPr>
    </w:p>
    <w:p w:rsidR="00C85EBE" w:rsidRPr="00765233" w:rsidRDefault="00DB0D52" w:rsidP="00C85EBE">
      <w:pPr>
        <w:pStyle w:val="Default"/>
        <w:spacing w:line="276" w:lineRule="auto"/>
        <w:jc w:val="both"/>
        <w:rPr>
          <w:rFonts w:ascii="Arial" w:hAnsi="Arial" w:cs="Arial"/>
        </w:rPr>
      </w:pPr>
      <w:r w:rsidRPr="004D3E3F">
        <w:rPr>
          <w:rFonts w:ascii="Arial" w:hAnsi="Arial" w:cs="Arial"/>
          <w:b/>
          <w:color w:val="auto"/>
        </w:rPr>
        <w:t>VI</w:t>
      </w:r>
      <w:r w:rsidR="007529FF" w:rsidRPr="004D3E3F">
        <w:rPr>
          <w:rFonts w:ascii="Arial" w:hAnsi="Arial" w:cs="Arial"/>
          <w:b/>
          <w:color w:val="auto"/>
        </w:rPr>
        <w:t>.</w:t>
      </w:r>
      <w:r w:rsidRPr="004D3E3F">
        <w:rPr>
          <w:rFonts w:ascii="Arial" w:hAnsi="Arial" w:cs="Arial"/>
          <w:b/>
          <w:color w:val="auto"/>
        </w:rPr>
        <w:t>2</w:t>
      </w:r>
      <w:r w:rsidR="007529FF" w:rsidRPr="004D3E3F">
        <w:rPr>
          <w:rFonts w:ascii="Arial" w:hAnsi="Arial" w:cs="Arial"/>
          <w:b/>
          <w:color w:val="auto"/>
        </w:rPr>
        <w:t>.</w:t>
      </w:r>
      <w:r w:rsidRPr="004D3E3F">
        <w:rPr>
          <w:rFonts w:ascii="Arial" w:hAnsi="Arial" w:cs="Arial"/>
          <w:b/>
          <w:color w:val="auto"/>
        </w:rPr>
        <w:t>3</w:t>
      </w:r>
      <w:r w:rsidR="007529FF" w:rsidRPr="004D3E3F">
        <w:rPr>
          <w:rFonts w:ascii="Arial" w:hAnsi="Arial" w:cs="Arial"/>
          <w:b/>
          <w:color w:val="auto"/>
        </w:rPr>
        <w:t xml:space="preserve">. </w:t>
      </w:r>
      <w:r w:rsidR="007529FF" w:rsidRPr="004D3E3F">
        <w:rPr>
          <w:rFonts w:ascii="Arial" w:hAnsi="Arial" w:cs="Arial"/>
          <w:color w:val="auto"/>
        </w:rPr>
        <w:t xml:space="preserve">Instalacja pracować będzie od poniedziałku do piątku w godzinach </w:t>
      </w:r>
      <w:r w:rsidR="00E73728">
        <w:rPr>
          <w:rFonts w:ascii="Arial" w:hAnsi="Arial" w:cs="Arial"/>
          <w:color w:val="auto"/>
        </w:rPr>
        <w:br/>
      </w:r>
      <w:r w:rsidR="007529FF" w:rsidRPr="004D3E3F">
        <w:rPr>
          <w:rFonts w:ascii="Arial" w:hAnsi="Arial" w:cs="Arial"/>
          <w:color w:val="auto"/>
        </w:rPr>
        <w:t xml:space="preserve">od </w:t>
      </w:r>
      <w:r w:rsidR="004D3E3F" w:rsidRPr="004D3E3F">
        <w:rPr>
          <w:rFonts w:ascii="Arial" w:hAnsi="Arial" w:cs="Arial"/>
          <w:color w:val="auto"/>
        </w:rPr>
        <w:t>7</w:t>
      </w:r>
      <w:r w:rsidR="007529FF" w:rsidRPr="004D3E3F">
        <w:rPr>
          <w:rFonts w:ascii="Arial" w:hAnsi="Arial" w:cs="Arial"/>
          <w:color w:val="auto"/>
        </w:rPr>
        <w:t xml:space="preserve">.00 do </w:t>
      </w:r>
      <w:r w:rsidR="004D3E3F" w:rsidRPr="004D3E3F">
        <w:rPr>
          <w:rFonts w:ascii="Arial" w:hAnsi="Arial" w:cs="Arial"/>
          <w:color w:val="auto"/>
        </w:rPr>
        <w:t>15</w:t>
      </w:r>
      <w:r w:rsidR="007529FF" w:rsidRPr="004D3E3F">
        <w:rPr>
          <w:rFonts w:ascii="Arial" w:hAnsi="Arial" w:cs="Arial"/>
          <w:color w:val="auto"/>
        </w:rPr>
        <w:t>.00</w:t>
      </w:r>
      <w:r w:rsidR="00835DA2" w:rsidRPr="004D3E3F">
        <w:rPr>
          <w:rFonts w:ascii="Arial" w:hAnsi="Arial" w:cs="Arial"/>
          <w:color w:val="auto"/>
        </w:rPr>
        <w:t>.</w:t>
      </w:r>
      <w:r w:rsidR="007529FF" w:rsidRPr="004D3E3F">
        <w:rPr>
          <w:rFonts w:ascii="Arial" w:hAnsi="Arial" w:cs="Arial"/>
          <w:color w:val="auto"/>
        </w:rPr>
        <w:t xml:space="preserve"> </w:t>
      </w:r>
    </w:p>
    <w:p w:rsidR="007529FF" w:rsidRPr="00242F24" w:rsidRDefault="007529FF" w:rsidP="007529FF">
      <w:pPr>
        <w:pStyle w:val="NormalnyWeb"/>
        <w:tabs>
          <w:tab w:val="left" w:pos="360"/>
        </w:tabs>
        <w:spacing w:before="0" w:beforeAutospacing="0" w:after="0" w:afterAutospacing="0"/>
        <w:rPr>
          <w:rFonts w:ascii="Arial" w:hAnsi="Arial" w:cs="Arial"/>
          <w:b/>
        </w:rPr>
      </w:pPr>
    </w:p>
    <w:p w:rsidR="007529FF" w:rsidRPr="00242F24" w:rsidRDefault="00DB0D52" w:rsidP="003B6631">
      <w:pPr>
        <w:pStyle w:val="Nagwek3"/>
      </w:pPr>
      <w:r>
        <w:t>V</w:t>
      </w:r>
      <w:r w:rsidR="00E42E0C" w:rsidRPr="007045EA">
        <w:t>I</w:t>
      </w:r>
      <w:r w:rsidR="007529FF" w:rsidRPr="007045EA">
        <w:t>.</w:t>
      </w:r>
      <w:r>
        <w:t>3</w:t>
      </w:r>
      <w:r w:rsidR="007529FF" w:rsidRPr="007045EA">
        <w:t>. Warunki poboru wody i odp</w:t>
      </w:r>
      <w:r w:rsidR="004D0914" w:rsidRPr="007045EA">
        <w:t>rowadzania ścieków z instalacji składowiska odpadów</w:t>
      </w:r>
      <w:r w:rsidR="00036BB2">
        <w:t>:</w:t>
      </w:r>
      <w:r w:rsidR="007529FF" w:rsidRPr="00242F24">
        <w:tab/>
      </w:r>
    </w:p>
    <w:p w:rsidR="00034D16" w:rsidRDefault="00034D16" w:rsidP="007529FF">
      <w:pPr>
        <w:pStyle w:val="Default"/>
        <w:spacing w:after="100" w:line="276" w:lineRule="auto"/>
        <w:contextualSpacing/>
        <w:jc w:val="both"/>
        <w:rPr>
          <w:rFonts w:ascii="Arial" w:hAnsi="Arial" w:cs="Arial"/>
          <w:b/>
          <w:bCs/>
          <w:color w:val="auto"/>
        </w:rPr>
      </w:pPr>
    </w:p>
    <w:p w:rsidR="007529FF" w:rsidRPr="00242F24" w:rsidRDefault="008A2464" w:rsidP="007529FF">
      <w:pPr>
        <w:pStyle w:val="Default"/>
        <w:spacing w:after="100" w:line="276" w:lineRule="auto"/>
        <w:contextualSpacing/>
        <w:jc w:val="both"/>
        <w:rPr>
          <w:rFonts w:ascii="Arial" w:hAnsi="Arial" w:cs="Arial"/>
          <w:color w:val="auto"/>
        </w:rPr>
      </w:pPr>
      <w:r>
        <w:rPr>
          <w:rFonts w:ascii="Arial" w:hAnsi="Arial" w:cs="Arial"/>
          <w:b/>
          <w:bCs/>
          <w:color w:val="auto"/>
        </w:rPr>
        <w:t>VI</w:t>
      </w:r>
      <w:r w:rsidR="007529FF" w:rsidRPr="00242F24">
        <w:rPr>
          <w:rFonts w:ascii="Arial" w:hAnsi="Arial" w:cs="Arial"/>
          <w:b/>
          <w:bCs/>
          <w:color w:val="auto"/>
        </w:rPr>
        <w:t>.</w:t>
      </w:r>
      <w:r>
        <w:rPr>
          <w:rFonts w:ascii="Arial" w:hAnsi="Arial" w:cs="Arial"/>
          <w:b/>
          <w:bCs/>
          <w:color w:val="auto"/>
        </w:rPr>
        <w:t>3</w:t>
      </w:r>
      <w:r w:rsidR="007529FF" w:rsidRPr="00242F24">
        <w:rPr>
          <w:rFonts w:ascii="Arial" w:hAnsi="Arial" w:cs="Arial"/>
          <w:b/>
          <w:bCs/>
          <w:color w:val="auto"/>
        </w:rPr>
        <w:t xml:space="preserve">.1. Warunki poboru wody: </w:t>
      </w:r>
    </w:p>
    <w:p w:rsidR="007529FF" w:rsidRPr="00242F24" w:rsidRDefault="007529FF" w:rsidP="007529FF">
      <w:pPr>
        <w:pStyle w:val="Default"/>
        <w:spacing w:line="276" w:lineRule="auto"/>
        <w:contextualSpacing/>
        <w:jc w:val="both"/>
        <w:rPr>
          <w:rFonts w:ascii="Arial" w:hAnsi="Arial" w:cs="Arial"/>
          <w:b/>
          <w:bCs/>
          <w:color w:val="auto"/>
        </w:rPr>
      </w:pPr>
    </w:p>
    <w:p w:rsidR="0026729A" w:rsidRPr="00E70239" w:rsidRDefault="008A2464" w:rsidP="00DC22E5">
      <w:pPr>
        <w:pStyle w:val="Default"/>
        <w:spacing w:line="276" w:lineRule="auto"/>
        <w:contextualSpacing/>
        <w:jc w:val="both"/>
        <w:rPr>
          <w:rFonts w:ascii="Arial" w:hAnsi="Arial" w:cs="Arial"/>
          <w:color w:val="auto"/>
        </w:rPr>
      </w:pPr>
      <w:r>
        <w:rPr>
          <w:rFonts w:ascii="Arial" w:hAnsi="Arial" w:cs="Arial"/>
          <w:b/>
          <w:bCs/>
          <w:color w:val="auto"/>
        </w:rPr>
        <w:t>V</w:t>
      </w:r>
      <w:r w:rsidR="00E42E0C">
        <w:rPr>
          <w:rFonts w:ascii="Arial" w:hAnsi="Arial" w:cs="Arial"/>
          <w:b/>
          <w:bCs/>
          <w:color w:val="auto"/>
        </w:rPr>
        <w:t>I</w:t>
      </w:r>
      <w:r w:rsidR="007529FF" w:rsidRPr="00242F24">
        <w:rPr>
          <w:rFonts w:ascii="Arial" w:hAnsi="Arial" w:cs="Arial"/>
          <w:b/>
          <w:bCs/>
          <w:color w:val="auto"/>
        </w:rPr>
        <w:t>.</w:t>
      </w:r>
      <w:r>
        <w:rPr>
          <w:rFonts w:ascii="Arial" w:hAnsi="Arial" w:cs="Arial"/>
          <w:b/>
          <w:bCs/>
          <w:color w:val="auto"/>
        </w:rPr>
        <w:t>3</w:t>
      </w:r>
      <w:r w:rsidR="007529FF" w:rsidRPr="00242F24">
        <w:rPr>
          <w:rFonts w:ascii="Arial" w:hAnsi="Arial" w:cs="Arial"/>
          <w:b/>
          <w:bCs/>
          <w:color w:val="auto"/>
        </w:rPr>
        <w:t xml:space="preserve">.1.1. </w:t>
      </w:r>
      <w:r w:rsidR="007529FF" w:rsidRPr="00DC22E5">
        <w:rPr>
          <w:rFonts w:ascii="Arial" w:hAnsi="Arial" w:cs="Arial"/>
          <w:color w:val="auto"/>
        </w:rPr>
        <w:t xml:space="preserve">Pobór wody na potrzeby wodne </w:t>
      </w:r>
      <w:r w:rsidR="0026729A" w:rsidRPr="00DC22E5">
        <w:rPr>
          <w:rFonts w:ascii="Arial" w:hAnsi="Arial" w:cs="Arial"/>
          <w:color w:val="auto"/>
        </w:rPr>
        <w:t xml:space="preserve">bytowo – socjalne </w:t>
      </w:r>
      <w:r w:rsidR="00DC22E5" w:rsidRPr="00DC22E5">
        <w:rPr>
          <w:rFonts w:ascii="Arial" w:hAnsi="Arial" w:cs="Arial"/>
          <w:color w:val="auto"/>
        </w:rPr>
        <w:t xml:space="preserve">składowiska </w:t>
      </w:r>
      <w:r w:rsidR="00034D16">
        <w:rPr>
          <w:rFonts w:ascii="Arial" w:hAnsi="Arial" w:cs="Arial"/>
          <w:color w:val="auto"/>
        </w:rPr>
        <w:t xml:space="preserve">odpadów </w:t>
      </w:r>
      <w:r w:rsidR="0026729A" w:rsidRPr="00DC22E5">
        <w:rPr>
          <w:rFonts w:ascii="Arial" w:hAnsi="Arial" w:cs="Arial"/>
          <w:color w:val="auto"/>
        </w:rPr>
        <w:t xml:space="preserve">odbywał się będzie z sieci wodociągowej </w:t>
      </w:r>
      <w:r w:rsidR="00DC22E5">
        <w:rPr>
          <w:rFonts w:ascii="Arial" w:hAnsi="Arial" w:cs="Arial"/>
          <w:color w:val="auto"/>
        </w:rPr>
        <w:t xml:space="preserve">HSW Wodociągi Sp. z o.o. w Stalowej Woli </w:t>
      </w:r>
      <w:r w:rsidR="00824778">
        <w:rPr>
          <w:rFonts w:ascii="Arial" w:hAnsi="Arial" w:cs="Arial"/>
          <w:color w:val="auto"/>
        </w:rPr>
        <w:br/>
      </w:r>
      <w:r w:rsidR="0026729A" w:rsidRPr="00DC22E5">
        <w:rPr>
          <w:rFonts w:ascii="Arial" w:hAnsi="Arial" w:cs="Arial"/>
          <w:color w:val="auto"/>
        </w:rPr>
        <w:t xml:space="preserve">na warunkach określonych przez administratora sieci wodociągowej. </w:t>
      </w:r>
      <w:r w:rsidR="00E70239" w:rsidRPr="00E70239">
        <w:rPr>
          <w:rFonts w:ascii="Arial" w:hAnsi="Arial" w:cs="Arial"/>
          <w:color w:val="auto"/>
        </w:rPr>
        <w:t xml:space="preserve">Woda </w:t>
      </w:r>
      <w:r w:rsidR="00824778">
        <w:rPr>
          <w:rFonts w:ascii="Arial" w:hAnsi="Arial" w:cs="Arial"/>
          <w:color w:val="auto"/>
        </w:rPr>
        <w:br/>
      </w:r>
      <w:r w:rsidR="00E70239" w:rsidRPr="00E70239">
        <w:rPr>
          <w:rFonts w:ascii="Arial" w:hAnsi="Arial" w:cs="Arial"/>
          <w:color w:val="auto"/>
        </w:rPr>
        <w:t xml:space="preserve">na składowisko będzie dowożona </w:t>
      </w:r>
      <w:r w:rsidR="008B2FEB" w:rsidRPr="00E70239">
        <w:rPr>
          <w:rFonts w:ascii="Arial" w:hAnsi="Arial" w:cs="Arial"/>
          <w:color w:val="auto"/>
        </w:rPr>
        <w:t xml:space="preserve">z siedziby głównej </w:t>
      </w:r>
      <w:r w:rsidR="008B2FEB">
        <w:rPr>
          <w:rFonts w:ascii="Arial" w:hAnsi="Arial" w:cs="Arial"/>
          <w:color w:val="auto"/>
        </w:rPr>
        <w:t xml:space="preserve">Wtór – Steel </w:t>
      </w:r>
      <w:r w:rsidR="008B2FEB" w:rsidRPr="00E70239">
        <w:rPr>
          <w:rFonts w:ascii="Arial" w:hAnsi="Arial" w:cs="Arial"/>
          <w:color w:val="auto"/>
        </w:rPr>
        <w:t>Sp</w:t>
      </w:r>
      <w:r w:rsidR="008B2FEB">
        <w:rPr>
          <w:rFonts w:ascii="Arial" w:hAnsi="Arial" w:cs="Arial"/>
          <w:color w:val="auto"/>
        </w:rPr>
        <w:t>. z o.o.</w:t>
      </w:r>
      <w:r w:rsidR="008B2FEB" w:rsidRPr="00E70239">
        <w:rPr>
          <w:rFonts w:ascii="Arial" w:hAnsi="Arial" w:cs="Arial"/>
          <w:color w:val="auto"/>
        </w:rPr>
        <w:t xml:space="preserve"> </w:t>
      </w:r>
      <w:r w:rsidR="008B2FEB">
        <w:rPr>
          <w:rFonts w:ascii="Arial" w:hAnsi="Arial" w:cs="Arial"/>
          <w:color w:val="auto"/>
        </w:rPr>
        <w:br/>
      </w:r>
      <w:r w:rsidR="008B2FEB" w:rsidRPr="00E70239">
        <w:rPr>
          <w:rFonts w:ascii="Arial" w:hAnsi="Arial" w:cs="Arial"/>
          <w:color w:val="auto"/>
        </w:rPr>
        <w:t>w Stalowej Woli</w:t>
      </w:r>
      <w:r w:rsidR="00CD113B">
        <w:rPr>
          <w:rFonts w:ascii="Arial" w:hAnsi="Arial" w:cs="Arial"/>
          <w:color w:val="auto"/>
        </w:rPr>
        <w:t>,</w:t>
      </w:r>
      <w:r w:rsidR="008B2FEB">
        <w:rPr>
          <w:rFonts w:ascii="Arial" w:hAnsi="Arial" w:cs="Arial"/>
          <w:color w:val="auto"/>
        </w:rPr>
        <w:t xml:space="preserve"> </w:t>
      </w:r>
      <w:r w:rsidR="00D4183D">
        <w:rPr>
          <w:rFonts w:ascii="Arial" w:hAnsi="Arial" w:cs="Arial"/>
          <w:color w:val="auto"/>
        </w:rPr>
        <w:t xml:space="preserve">w </w:t>
      </w:r>
      <w:r w:rsidR="00AA364D">
        <w:rPr>
          <w:rFonts w:ascii="Arial" w:hAnsi="Arial" w:cs="Arial"/>
        </w:rPr>
        <w:t>butlach</w:t>
      </w:r>
      <w:r w:rsidR="00D4183D">
        <w:rPr>
          <w:rFonts w:ascii="Arial" w:hAnsi="Arial" w:cs="Arial"/>
        </w:rPr>
        <w:t xml:space="preserve"> o pojemności ok. 19 l</w:t>
      </w:r>
      <w:r w:rsidR="008B2FEB">
        <w:rPr>
          <w:rFonts w:ascii="Arial" w:hAnsi="Arial" w:cs="Arial"/>
        </w:rPr>
        <w:t>.</w:t>
      </w:r>
      <w:r w:rsidR="007A592A">
        <w:rPr>
          <w:rFonts w:ascii="Arial" w:hAnsi="Arial" w:cs="Arial"/>
        </w:rPr>
        <w:t xml:space="preserve"> </w:t>
      </w:r>
    </w:p>
    <w:p w:rsidR="0026729A" w:rsidRDefault="0026729A" w:rsidP="007529FF">
      <w:pPr>
        <w:pStyle w:val="Default"/>
        <w:spacing w:line="276" w:lineRule="auto"/>
        <w:contextualSpacing/>
        <w:jc w:val="both"/>
        <w:rPr>
          <w:rFonts w:ascii="Arial" w:hAnsi="Arial" w:cs="Arial"/>
          <w:b/>
          <w:bCs/>
          <w:color w:val="auto"/>
        </w:rPr>
      </w:pPr>
    </w:p>
    <w:p w:rsidR="007529FF" w:rsidRPr="0026729A" w:rsidRDefault="0026729A" w:rsidP="007529FF">
      <w:pPr>
        <w:pStyle w:val="Default"/>
        <w:spacing w:line="276" w:lineRule="auto"/>
        <w:contextualSpacing/>
        <w:jc w:val="both"/>
        <w:rPr>
          <w:rFonts w:ascii="Arial" w:hAnsi="Arial" w:cs="Arial"/>
          <w:color w:val="FF0000"/>
        </w:rPr>
      </w:pPr>
      <w:r>
        <w:rPr>
          <w:rFonts w:ascii="Arial" w:hAnsi="Arial" w:cs="Arial"/>
          <w:b/>
          <w:bCs/>
          <w:color w:val="auto"/>
        </w:rPr>
        <w:t>V</w:t>
      </w:r>
      <w:r w:rsidR="00E42E0C">
        <w:rPr>
          <w:rFonts w:ascii="Arial" w:hAnsi="Arial" w:cs="Arial"/>
          <w:b/>
          <w:bCs/>
          <w:color w:val="auto"/>
        </w:rPr>
        <w:t>I</w:t>
      </w:r>
      <w:r w:rsidR="007529FF" w:rsidRPr="00242F24">
        <w:rPr>
          <w:rFonts w:ascii="Arial" w:hAnsi="Arial" w:cs="Arial"/>
          <w:b/>
          <w:bCs/>
          <w:color w:val="auto"/>
        </w:rPr>
        <w:t>.</w:t>
      </w:r>
      <w:r>
        <w:rPr>
          <w:rFonts w:ascii="Arial" w:hAnsi="Arial" w:cs="Arial"/>
          <w:b/>
          <w:bCs/>
          <w:color w:val="auto"/>
        </w:rPr>
        <w:t>3</w:t>
      </w:r>
      <w:r w:rsidR="007529FF" w:rsidRPr="00242F24">
        <w:rPr>
          <w:rFonts w:ascii="Arial" w:hAnsi="Arial" w:cs="Arial"/>
          <w:b/>
          <w:bCs/>
          <w:color w:val="auto"/>
        </w:rPr>
        <w:t>.1.</w:t>
      </w:r>
      <w:r w:rsidR="00473369">
        <w:rPr>
          <w:rFonts w:ascii="Arial" w:hAnsi="Arial" w:cs="Arial"/>
          <w:b/>
          <w:bCs/>
          <w:color w:val="auto"/>
        </w:rPr>
        <w:t>2</w:t>
      </w:r>
      <w:r w:rsidR="007529FF" w:rsidRPr="00242F24">
        <w:rPr>
          <w:rFonts w:ascii="Arial" w:hAnsi="Arial" w:cs="Arial"/>
          <w:b/>
          <w:bCs/>
          <w:color w:val="auto"/>
        </w:rPr>
        <w:t xml:space="preserve">. </w:t>
      </w:r>
      <w:r w:rsidR="00034D16">
        <w:rPr>
          <w:rFonts w:ascii="Arial" w:hAnsi="Arial" w:cs="Arial"/>
          <w:color w:val="auto"/>
        </w:rPr>
        <w:t>Monitorowana będzie ilość pobranej wody</w:t>
      </w:r>
      <w:r w:rsidR="00AA364D">
        <w:rPr>
          <w:rFonts w:ascii="Arial" w:hAnsi="Arial" w:cs="Arial"/>
          <w:color w:val="auto"/>
        </w:rPr>
        <w:t>,</w:t>
      </w:r>
      <w:r w:rsidR="00034D16">
        <w:rPr>
          <w:rFonts w:ascii="Arial" w:hAnsi="Arial" w:cs="Arial"/>
          <w:color w:val="auto"/>
        </w:rPr>
        <w:t xml:space="preserve"> na podstawie </w:t>
      </w:r>
      <w:r w:rsidR="00824778">
        <w:rPr>
          <w:rFonts w:ascii="Arial" w:hAnsi="Arial" w:cs="Arial"/>
        </w:rPr>
        <w:t>iloś</w:t>
      </w:r>
      <w:r w:rsidR="00034D16">
        <w:rPr>
          <w:rFonts w:ascii="Arial" w:hAnsi="Arial" w:cs="Arial"/>
        </w:rPr>
        <w:t>ć</w:t>
      </w:r>
      <w:r w:rsidR="00824778">
        <w:rPr>
          <w:rFonts w:ascii="Arial" w:hAnsi="Arial" w:cs="Arial"/>
        </w:rPr>
        <w:t xml:space="preserve"> i pojemnoś</w:t>
      </w:r>
      <w:r w:rsidR="00034D16">
        <w:rPr>
          <w:rFonts w:ascii="Arial" w:hAnsi="Arial" w:cs="Arial"/>
        </w:rPr>
        <w:t>ć</w:t>
      </w:r>
      <w:r w:rsidR="00824778">
        <w:rPr>
          <w:rFonts w:ascii="Arial" w:hAnsi="Arial" w:cs="Arial"/>
        </w:rPr>
        <w:t xml:space="preserve"> </w:t>
      </w:r>
      <w:r w:rsidR="00CD113B">
        <w:rPr>
          <w:rFonts w:ascii="Arial" w:hAnsi="Arial" w:cs="Arial"/>
        </w:rPr>
        <w:t>butli</w:t>
      </w:r>
      <w:r w:rsidR="00AA364D">
        <w:rPr>
          <w:rFonts w:ascii="Arial" w:hAnsi="Arial" w:cs="Arial"/>
        </w:rPr>
        <w:t xml:space="preserve"> dowiezionych z</w:t>
      </w:r>
      <w:r w:rsidR="00824778">
        <w:rPr>
          <w:rFonts w:ascii="Arial" w:hAnsi="Arial" w:cs="Arial"/>
        </w:rPr>
        <w:t xml:space="preserve"> wod</w:t>
      </w:r>
      <w:r w:rsidR="00AA364D">
        <w:rPr>
          <w:rFonts w:ascii="Arial" w:hAnsi="Arial" w:cs="Arial"/>
        </w:rPr>
        <w:t>ą</w:t>
      </w:r>
      <w:r w:rsidR="00824778">
        <w:rPr>
          <w:rFonts w:ascii="Arial" w:hAnsi="Arial" w:cs="Arial"/>
        </w:rPr>
        <w:t xml:space="preserve"> na teren składowiska</w:t>
      </w:r>
      <w:r w:rsidR="00034D16">
        <w:rPr>
          <w:rFonts w:ascii="Arial" w:hAnsi="Arial" w:cs="Arial"/>
        </w:rPr>
        <w:t>.</w:t>
      </w:r>
      <w:r w:rsidR="00473369">
        <w:rPr>
          <w:rFonts w:ascii="Arial" w:hAnsi="Arial" w:cs="Arial"/>
          <w:color w:val="auto"/>
        </w:rPr>
        <w:t xml:space="preserve"> </w:t>
      </w:r>
      <w:r w:rsidR="00034D16">
        <w:rPr>
          <w:rFonts w:ascii="Arial" w:hAnsi="Arial" w:cs="Arial"/>
          <w:color w:val="auto"/>
        </w:rPr>
        <w:t>P</w:t>
      </w:r>
      <w:r w:rsidR="00473369">
        <w:rPr>
          <w:rFonts w:ascii="Arial" w:hAnsi="Arial" w:cs="Arial"/>
          <w:color w:val="auto"/>
        </w:rPr>
        <w:t xml:space="preserve">omiar </w:t>
      </w:r>
      <w:r w:rsidR="00592887">
        <w:rPr>
          <w:rFonts w:ascii="Arial" w:hAnsi="Arial" w:cs="Arial"/>
          <w:color w:val="auto"/>
        </w:rPr>
        <w:t xml:space="preserve">ilości </w:t>
      </w:r>
      <w:r w:rsidR="000E2B24">
        <w:rPr>
          <w:rFonts w:ascii="Arial" w:hAnsi="Arial" w:cs="Arial"/>
          <w:color w:val="auto"/>
        </w:rPr>
        <w:t xml:space="preserve">wody dostarczonej </w:t>
      </w:r>
      <w:r w:rsidR="00034D16">
        <w:rPr>
          <w:rFonts w:ascii="Arial" w:hAnsi="Arial" w:cs="Arial"/>
          <w:color w:val="auto"/>
        </w:rPr>
        <w:t xml:space="preserve">każdorazowo </w:t>
      </w:r>
      <w:r w:rsidR="00473369">
        <w:rPr>
          <w:rFonts w:ascii="Arial" w:hAnsi="Arial" w:cs="Arial"/>
          <w:color w:val="auto"/>
        </w:rPr>
        <w:t xml:space="preserve">odnotowywany będzie w </w:t>
      </w:r>
      <w:r w:rsidR="00E454BE">
        <w:rPr>
          <w:rFonts w:ascii="Arial" w:hAnsi="Arial" w:cs="Arial"/>
          <w:color w:val="auto"/>
        </w:rPr>
        <w:t>K</w:t>
      </w:r>
      <w:r w:rsidR="00473369">
        <w:rPr>
          <w:rFonts w:ascii="Arial" w:hAnsi="Arial" w:cs="Arial"/>
          <w:color w:val="auto"/>
        </w:rPr>
        <w:t xml:space="preserve">siążce </w:t>
      </w:r>
      <w:r w:rsidR="00E454BE">
        <w:rPr>
          <w:rFonts w:ascii="Arial" w:hAnsi="Arial" w:cs="Arial"/>
          <w:color w:val="auto"/>
        </w:rPr>
        <w:t>prowadzenia składowiska</w:t>
      </w:r>
      <w:r w:rsidR="00473369">
        <w:rPr>
          <w:rFonts w:ascii="Arial" w:hAnsi="Arial" w:cs="Arial"/>
          <w:color w:val="auto"/>
        </w:rPr>
        <w:t>.</w:t>
      </w:r>
    </w:p>
    <w:p w:rsidR="007529FF" w:rsidRPr="001A1AE2" w:rsidRDefault="007529FF" w:rsidP="007529FF">
      <w:pPr>
        <w:spacing w:line="276" w:lineRule="auto"/>
        <w:jc w:val="both"/>
        <w:rPr>
          <w:rFonts w:ascii="Arial" w:hAnsi="Arial" w:cs="Arial"/>
          <w:b/>
          <w:bCs/>
          <w:sz w:val="24"/>
          <w:szCs w:val="36"/>
        </w:rPr>
      </w:pPr>
    </w:p>
    <w:p w:rsidR="007529FF" w:rsidRPr="001D6117" w:rsidRDefault="0026729A" w:rsidP="0026729A">
      <w:pPr>
        <w:tabs>
          <w:tab w:val="left" w:pos="142"/>
          <w:tab w:val="right" w:pos="10065"/>
        </w:tabs>
        <w:spacing w:line="276" w:lineRule="auto"/>
        <w:jc w:val="both"/>
        <w:rPr>
          <w:rFonts w:ascii="Arial" w:hAnsi="Arial" w:cs="Arial"/>
          <w:b/>
          <w:sz w:val="24"/>
          <w:szCs w:val="24"/>
        </w:rPr>
      </w:pPr>
      <w:r w:rsidRPr="001D6117">
        <w:rPr>
          <w:rFonts w:ascii="Arial" w:hAnsi="Arial" w:cs="Arial"/>
          <w:b/>
          <w:sz w:val="24"/>
          <w:szCs w:val="24"/>
        </w:rPr>
        <w:t>V</w:t>
      </w:r>
      <w:r w:rsidR="00E42E0C" w:rsidRPr="001D6117">
        <w:rPr>
          <w:rFonts w:ascii="Arial" w:hAnsi="Arial" w:cs="Arial"/>
          <w:b/>
          <w:sz w:val="24"/>
          <w:szCs w:val="24"/>
        </w:rPr>
        <w:t>I</w:t>
      </w:r>
      <w:r w:rsidR="007529FF" w:rsidRPr="001D6117">
        <w:rPr>
          <w:rFonts w:ascii="Arial" w:hAnsi="Arial" w:cs="Arial"/>
          <w:b/>
          <w:sz w:val="24"/>
          <w:szCs w:val="24"/>
        </w:rPr>
        <w:t>.</w:t>
      </w:r>
      <w:r w:rsidRPr="001D6117">
        <w:rPr>
          <w:rFonts w:ascii="Arial" w:hAnsi="Arial" w:cs="Arial"/>
          <w:b/>
          <w:sz w:val="24"/>
          <w:szCs w:val="24"/>
        </w:rPr>
        <w:t>3</w:t>
      </w:r>
      <w:r w:rsidR="007529FF" w:rsidRPr="001D6117">
        <w:rPr>
          <w:rFonts w:ascii="Arial" w:hAnsi="Arial" w:cs="Arial"/>
          <w:b/>
          <w:sz w:val="24"/>
          <w:szCs w:val="24"/>
        </w:rPr>
        <w:t xml:space="preserve">.2. </w:t>
      </w:r>
      <w:r w:rsidR="007529FF" w:rsidRPr="001D6117">
        <w:rPr>
          <w:rFonts w:ascii="Arial" w:hAnsi="Arial" w:cs="Arial"/>
          <w:b/>
          <w:bCs/>
          <w:sz w:val="24"/>
          <w:szCs w:val="24"/>
        </w:rPr>
        <w:t>Warunki emisji ścieków i sposób ich odprowadzania ze składowiska odpadów:</w:t>
      </w:r>
    </w:p>
    <w:p w:rsidR="007529FF" w:rsidRPr="00242F24" w:rsidRDefault="007529FF" w:rsidP="007529FF">
      <w:pPr>
        <w:jc w:val="both"/>
        <w:rPr>
          <w:rFonts w:ascii="Arial" w:hAnsi="Arial" w:cs="Arial"/>
          <w:b/>
          <w:sz w:val="24"/>
          <w:szCs w:val="24"/>
        </w:rPr>
      </w:pPr>
    </w:p>
    <w:p w:rsidR="005821E9" w:rsidRDefault="001D6117" w:rsidP="005821E9">
      <w:pPr>
        <w:pStyle w:val="Akapitzlist"/>
        <w:spacing w:after="0" w:afterAutospacing="0" w:line="276" w:lineRule="auto"/>
        <w:ind w:left="0"/>
        <w:contextualSpacing/>
        <w:rPr>
          <w:rFonts w:ascii="Arial" w:hAnsi="Arial" w:cs="Arial"/>
          <w:bCs/>
          <w:sz w:val="24"/>
          <w:szCs w:val="24"/>
        </w:rPr>
      </w:pPr>
      <w:r w:rsidRPr="00D02904">
        <w:rPr>
          <w:rFonts w:ascii="Arial" w:hAnsi="Arial" w:cs="Arial"/>
          <w:b/>
          <w:sz w:val="24"/>
          <w:szCs w:val="24"/>
        </w:rPr>
        <w:t>VI</w:t>
      </w:r>
      <w:r w:rsidR="007529FF" w:rsidRPr="00D02904">
        <w:rPr>
          <w:rFonts w:ascii="Arial" w:hAnsi="Arial" w:cs="Arial"/>
          <w:b/>
          <w:sz w:val="24"/>
          <w:szCs w:val="24"/>
        </w:rPr>
        <w:t>.</w:t>
      </w:r>
      <w:r w:rsidRPr="00D02904">
        <w:rPr>
          <w:rFonts w:ascii="Arial" w:hAnsi="Arial" w:cs="Arial"/>
          <w:b/>
          <w:sz w:val="24"/>
          <w:szCs w:val="24"/>
        </w:rPr>
        <w:t>3</w:t>
      </w:r>
      <w:r w:rsidR="007529FF" w:rsidRPr="00D02904">
        <w:rPr>
          <w:rFonts w:ascii="Arial" w:hAnsi="Arial" w:cs="Arial"/>
          <w:b/>
          <w:sz w:val="24"/>
          <w:szCs w:val="24"/>
        </w:rPr>
        <w:t xml:space="preserve">.2.1. </w:t>
      </w:r>
      <w:r w:rsidR="004F7139" w:rsidRPr="00D02904">
        <w:rPr>
          <w:rFonts w:ascii="Arial" w:hAnsi="Arial" w:cs="Arial"/>
          <w:bCs/>
          <w:sz w:val="24"/>
          <w:szCs w:val="24"/>
        </w:rPr>
        <w:t>Wody o</w:t>
      </w:r>
      <w:r w:rsidR="00354639" w:rsidRPr="00D02904">
        <w:rPr>
          <w:rFonts w:ascii="Arial" w:hAnsi="Arial" w:cs="Arial"/>
          <w:bCs/>
          <w:sz w:val="24"/>
          <w:szCs w:val="24"/>
        </w:rPr>
        <w:t>dciek</w:t>
      </w:r>
      <w:r w:rsidR="004F7139" w:rsidRPr="00D02904">
        <w:rPr>
          <w:rFonts w:ascii="Arial" w:hAnsi="Arial" w:cs="Arial"/>
          <w:bCs/>
          <w:sz w:val="24"/>
          <w:szCs w:val="24"/>
        </w:rPr>
        <w:t>owe</w:t>
      </w:r>
      <w:r w:rsidR="007529FF" w:rsidRPr="00D02904">
        <w:rPr>
          <w:rFonts w:ascii="Arial" w:hAnsi="Arial" w:cs="Arial"/>
          <w:bCs/>
          <w:sz w:val="24"/>
          <w:szCs w:val="24"/>
        </w:rPr>
        <w:t xml:space="preserve"> </w:t>
      </w:r>
      <w:r w:rsidRPr="00D02904">
        <w:rPr>
          <w:rFonts w:ascii="Arial" w:hAnsi="Arial" w:cs="Arial"/>
          <w:bCs/>
          <w:sz w:val="24"/>
          <w:szCs w:val="24"/>
        </w:rPr>
        <w:t xml:space="preserve">z niecki składowiska </w:t>
      </w:r>
      <w:r w:rsidR="007529FF" w:rsidRPr="00D02904">
        <w:rPr>
          <w:rFonts w:ascii="Arial" w:hAnsi="Arial" w:cs="Arial"/>
          <w:bCs/>
          <w:sz w:val="24"/>
          <w:szCs w:val="24"/>
        </w:rPr>
        <w:t>zbierane systemem drenaż</w:t>
      </w:r>
      <w:r w:rsidRPr="00D02904">
        <w:rPr>
          <w:rFonts w:ascii="Arial" w:hAnsi="Arial" w:cs="Arial"/>
          <w:bCs/>
          <w:sz w:val="24"/>
          <w:szCs w:val="24"/>
        </w:rPr>
        <w:t xml:space="preserve">u </w:t>
      </w:r>
      <w:proofErr w:type="spellStart"/>
      <w:r w:rsidRPr="00D02904">
        <w:rPr>
          <w:rFonts w:ascii="Arial" w:hAnsi="Arial" w:cs="Arial"/>
          <w:bCs/>
          <w:sz w:val="24"/>
          <w:szCs w:val="24"/>
        </w:rPr>
        <w:t>nadfoliowego</w:t>
      </w:r>
      <w:proofErr w:type="spellEnd"/>
      <w:r w:rsidR="007529FF" w:rsidRPr="00D02904">
        <w:rPr>
          <w:rFonts w:ascii="Arial" w:hAnsi="Arial" w:cs="Arial"/>
          <w:bCs/>
          <w:sz w:val="24"/>
          <w:szCs w:val="24"/>
        </w:rPr>
        <w:t xml:space="preserve"> dopływać będą grawitacyjnie do </w:t>
      </w:r>
      <w:r w:rsidR="00F23FD6" w:rsidRPr="00D02904">
        <w:rPr>
          <w:rFonts w:ascii="Arial" w:hAnsi="Arial" w:cs="Arial"/>
          <w:bCs/>
          <w:sz w:val="24"/>
          <w:szCs w:val="24"/>
        </w:rPr>
        <w:t xml:space="preserve">dwóch </w:t>
      </w:r>
      <w:r w:rsidR="00126D57" w:rsidRPr="00D02904">
        <w:rPr>
          <w:rFonts w:ascii="Arial" w:hAnsi="Arial" w:cs="Arial"/>
          <w:bCs/>
          <w:sz w:val="24"/>
          <w:szCs w:val="24"/>
        </w:rPr>
        <w:t xml:space="preserve">szczelnych, </w:t>
      </w:r>
      <w:r w:rsidR="001F54C5" w:rsidRPr="00D02904">
        <w:rPr>
          <w:rFonts w:ascii="Arial" w:hAnsi="Arial" w:cs="Arial"/>
          <w:bCs/>
          <w:sz w:val="24"/>
          <w:szCs w:val="24"/>
        </w:rPr>
        <w:t>bezodpływow</w:t>
      </w:r>
      <w:r w:rsidR="00126D57" w:rsidRPr="00D02904">
        <w:rPr>
          <w:rFonts w:ascii="Arial" w:hAnsi="Arial" w:cs="Arial"/>
          <w:bCs/>
          <w:sz w:val="24"/>
          <w:szCs w:val="24"/>
        </w:rPr>
        <w:t>ych</w:t>
      </w:r>
      <w:r w:rsidR="001F54C5" w:rsidRPr="00D02904">
        <w:rPr>
          <w:rFonts w:ascii="Arial" w:hAnsi="Arial" w:cs="Arial"/>
          <w:bCs/>
          <w:sz w:val="24"/>
          <w:szCs w:val="24"/>
        </w:rPr>
        <w:t xml:space="preserve"> </w:t>
      </w:r>
      <w:r w:rsidRPr="00D02904">
        <w:rPr>
          <w:rFonts w:ascii="Arial" w:hAnsi="Arial" w:cs="Arial"/>
          <w:bCs/>
          <w:sz w:val="24"/>
          <w:szCs w:val="24"/>
        </w:rPr>
        <w:t xml:space="preserve">zbiorników odcieków </w:t>
      </w:r>
      <w:proofErr w:type="spellStart"/>
      <w:r w:rsidRPr="00D02904">
        <w:rPr>
          <w:rFonts w:ascii="Arial" w:hAnsi="Arial" w:cs="Arial"/>
          <w:bCs/>
          <w:sz w:val="24"/>
          <w:szCs w:val="24"/>
        </w:rPr>
        <w:t>ozn</w:t>
      </w:r>
      <w:proofErr w:type="spellEnd"/>
      <w:r w:rsidRPr="00D02904">
        <w:rPr>
          <w:rFonts w:ascii="Arial" w:hAnsi="Arial" w:cs="Arial"/>
          <w:bCs/>
          <w:sz w:val="24"/>
          <w:szCs w:val="24"/>
        </w:rPr>
        <w:t>. S</w:t>
      </w:r>
      <w:r w:rsidR="00F55344" w:rsidRPr="00D02904">
        <w:rPr>
          <w:rFonts w:ascii="Arial" w:hAnsi="Arial" w:cs="Arial"/>
          <w:bCs/>
          <w:sz w:val="24"/>
          <w:szCs w:val="24"/>
        </w:rPr>
        <w:t>1</w:t>
      </w:r>
      <w:r w:rsidRPr="00D02904">
        <w:rPr>
          <w:rFonts w:ascii="Arial" w:hAnsi="Arial" w:cs="Arial"/>
          <w:bCs/>
          <w:sz w:val="24"/>
          <w:szCs w:val="24"/>
        </w:rPr>
        <w:t xml:space="preserve"> </w:t>
      </w:r>
      <w:r w:rsidR="00F55344" w:rsidRPr="00D02904">
        <w:rPr>
          <w:rFonts w:ascii="Arial" w:hAnsi="Arial" w:cs="Arial"/>
          <w:bCs/>
          <w:sz w:val="24"/>
          <w:szCs w:val="24"/>
        </w:rPr>
        <w:t xml:space="preserve">(wschodnia część niecki) </w:t>
      </w:r>
      <w:r w:rsidRPr="00D02904">
        <w:rPr>
          <w:rFonts w:ascii="Arial" w:hAnsi="Arial" w:cs="Arial"/>
          <w:bCs/>
          <w:sz w:val="24"/>
          <w:szCs w:val="24"/>
        </w:rPr>
        <w:t>i S</w:t>
      </w:r>
      <w:r w:rsidR="00F55344" w:rsidRPr="00D02904">
        <w:rPr>
          <w:rFonts w:ascii="Arial" w:hAnsi="Arial" w:cs="Arial"/>
          <w:bCs/>
          <w:sz w:val="24"/>
          <w:szCs w:val="24"/>
        </w:rPr>
        <w:t>2</w:t>
      </w:r>
      <w:r w:rsidR="00126D57" w:rsidRPr="00D02904">
        <w:rPr>
          <w:rFonts w:ascii="Arial" w:hAnsi="Arial" w:cs="Arial"/>
          <w:bCs/>
          <w:sz w:val="24"/>
          <w:szCs w:val="24"/>
          <w:vertAlign w:val="subscript"/>
        </w:rPr>
        <w:t xml:space="preserve"> </w:t>
      </w:r>
      <w:r w:rsidR="00F55344" w:rsidRPr="00D02904">
        <w:rPr>
          <w:rFonts w:ascii="Arial" w:hAnsi="Arial" w:cs="Arial"/>
          <w:bCs/>
          <w:sz w:val="24"/>
          <w:szCs w:val="24"/>
        </w:rPr>
        <w:t xml:space="preserve">(zachodnia część niecki) </w:t>
      </w:r>
      <w:r w:rsidR="00126D57" w:rsidRPr="00D02904">
        <w:rPr>
          <w:rFonts w:ascii="Arial" w:hAnsi="Arial" w:cs="Arial"/>
          <w:bCs/>
          <w:sz w:val="24"/>
          <w:szCs w:val="24"/>
        </w:rPr>
        <w:t xml:space="preserve">o </w:t>
      </w:r>
      <w:r w:rsidR="00F23FD6" w:rsidRPr="00D02904">
        <w:rPr>
          <w:rFonts w:ascii="Arial" w:hAnsi="Arial" w:cs="Arial"/>
          <w:bCs/>
          <w:sz w:val="24"/>
          <w:szCs w:val="24"/>
        </w:rPr>
        <w:t xml:space="preserve">łącznej </w:t>
      </w:r>
      <w:r w:rsidR="00126D57" w:rsidRPr="00D02904">
        <w:rPr>
          <w:rFonts w:ascii="Arial" w:hAnsi="Arial" w:cs="Arial"/>
          <w:bCs/>
          <w:sz w:val="24"/>
          <w:szCs w:val="24"/>
        </w:rPr>
        <w:t xml:space="preserve">pojemności </w:t>
      </w:r>
      <w:r w:rsidR="00F23FD6" w:rsidRPr="00D02904">
        <w:rPr>
          <w:rFonts w:ascii="Arial" w:hAnsi="Arial" w:cs="Arial"/>
          <w:bCs/>
          <w:sz w:val="24"/>
          <w:szCs w:val="24"/>
        </w:rPr>
        <w:t>28</w:t>
      </w:r>
      <w:r w:rsidR="00126D57" w:rsidRPr="00D02904">
        <w:rPr>
          <w:rFonts w:ascii="Arial" w:hAnsi="Arial" w:cs="Arial"/>
          <w:bCs/>
          <w:sz w:val="24"/>
          <w:szCs w:val="24"/>
        </w:rPr>
        <w:t xml:space="preserve"> m</w:t>
      </w:r>
      <w:r w:rsidR="00126D57" w:rsidRPr="00D02904">
        <w:rPr>
          <w:rFonts w:ascii="Arial" w:hAnsi="Arial" w:cs="Arial"/>
          <w:bCs/>
          <w:sz w:val="24"/>
          <w:szCs w:val="24"/>
          <w:vertAlign w:val="superscript"/>
        </w:rPr>
        <w:t>3</w:t>
      </w:r>
      <w:r w:rsidR="005821E9" w:rsidRPr="00D02904">
        <w:rPr>
          <w:rFonts w:ascii="Arial" w:hAnsi="Arial" w:cs="Arial"/>
          <w:bCs/>
          <w:sz w:val="24"/>
          <w:szCs w:val="24"/>
        </w:rPr>
        <w:t>.</w:t>
      </w:r>
      <w:r w:rsidR="00126D57" w:rsidRPr="00D02904">
        <w:rPr>
          <w:rFonts w:ascii="Arial" w:hAnsi="Arial" w:cs="Arial"/>
          <w:bCs/>
          <w:sz w:val="24"/>
          <w:szCs w:val="24"/>
        </w:rPr>
        <w:t xml:space="preserve"> </w:t>
      </w:r>
      <w:r w:rsidR="005821E9" w:rsidRPr="00D02904">
        <w:rPr>
          <w:rFonts w:ascii="Arial" w:hAnsi="Arial" w:cs="Arial"/>
          <w:bCs/>
          <w:sz w:val="24"/>
          <w:szCs w:val="24"/>
        </w:rPr>
        <w:t>Wody  wykorzystywane będą do celów p.poż oraz do zraszania odpadów. Nadmiar wód będzie okresowo wypompowywany i wywożony wozem asenizacyjnym do oczyszczalni ścieków innego podmiotu, na podstawie stosownej umowy.</w:t>
      </w:r>
    </w:p>
    <w:p w:rsidR="004F7139" w:rsidRDefault="004F7139" w:rsidP="00354639">
      <w:pPr>
        <w:pStyle w:val="Akapitzlist"/>
        <w:spacing w:after="0" w:afterAutospacing="0" w:line="276" w:lineRule="auto"/>
        <w:ind w:left="0"/>
        <w:contextualSpacing/>
        <w:rPr>
          <w:rFonts w:ascii="Arial" w:hAnsi="Arial" w:cs="Arial"/>
          <w:bCs/>
          <w:sz w:val="24"/>
          <w:szCs w:val="24"/>
        </w:rPr>
      </w:pPr>
    </w:p>
    <w:p w:rsidR="003A20A6" w:rsidRPr="00DD467F" w:rsidRDefault="004F7139" w:rsidP="003A20A6">
      <w:pPr>
        <w:pStyle w:val="Akapitzlist"/>
        <w:spacing w:after="0" w:afterAutospacing="0" w:line="276" w:lineRule="auto"/>
        <w:ind w:left="0"/>
        <w:contextualSpacing/>
        <w:rPr>
          <w:rFonts w:ascii="Arial" w:hAnsi="Arial" w:cs="Arial"/>
          <w:bCs/>
          <w:sz w:val="24"/>
          <w:szCs w:val="24"/>
        </w:rPr>
      </w:pPr>
      <w:r w:rsidRPr="002B1600">
        <w:rPr>
          <w:rFonts w:ascii="Arial" w:hAnsi="Arial" w:cs="Arial"/>
          <w:b/>
          <w:sz w:val="24"/>
          <w:szCs w:val="24"/>
        </w:rPr>
        <w:t xml:space="preserve">VI.3.2.2. </w:t>
      </w:r>
      <w:r w:rsidR="002B1600" w:rsidRPr="002B1600">
        <w:rPr>
          <w:rFonts w:ascii="Arial" w:hAnsi="Arial" w:cs="Arial"/>
          <w:bCs/>
          <w:sz w:val="24"/>
          <w:szCs w:val="24"/>
        </w:rPr>
        <w:t>Wody o</w:t>
      </w:r>
      <w:r w:rsidRPr="002B1600">
        <w:rPr>
          <w:rFonts w:ascii="Arial" w:hAnsi="Arial" w:cs="Arial"/>
          <w:bCs/>
          <w:sz w:val="24"/>
          <w:szCs w:val="24"/>
        </w:rPr>
        <w:t>dciek</w:t>
      </w:r>
      <w:r w:rsidR="002B1600" w:rsidRPr="002B1600">
        <w:rPr>
          <w:rFonts w:ascii="Arial" w:hAnsi="Arial" w:cs="Arial"/>
          <w:bCs/>
          <w:sz w:val="24"/>
          <w:szCs w:val="24"/>
        </w:rPr>
        <w:t>owe</w:t>
      </w:r>
      <w:r w:rsidRPr="002B1600">
        <w:rPr>
          <w:rFonts w:ascii="Arial" w:hAnsi="Arial" w:cs="Arial"/>
          <w:bCs/>
          <w:sz w:val="24"/>
          <w:szCs w:val="24"/>
        </w:rPr>
        <w:t xml:space="preserve"> z </w:t>
      </w:r>
      <w:r w:rsidR="002B1600" w:rsidRPr="002B1600">
        <w:rPr>
          <w:rFonts w:ascii="Arial" w:hAnsi="Arial" w:cs="Arial"/>
          <w:bCs/>
          <w:sz w:val="24"/>
          <w:szCs w:val="24"/>
        </w:rPr>
        <w:t>rowu opaskowego</w:t>
      </w:r>
      <w:r w:rsidRPr="002B1600">
        <w:rPr>
          <w:rFonts w:ascii="Arial" w:hAnsi="Arial" w:cs="Arial"/>
          <w:bCs/>
          <w:sz w:val="24"/>
          <w:szCs w:val="24"/>
        </w:rPr>
        <w:t xml:space="preserve"> składowiska </w:t>
      </w:r>
      <w:r w:rsidR="002B1600" w:rsidRPr="002B1600">
        <w:rPr>
          <w:rFonts w:ascii="Arial" w:hAnsi="Arial" w:cs="Arial"/>
          <w:bCs/>
          <w:sz w:val="24"/>
          <w:szCs w:val="24"/>
        </w:rPr>
        <w:t xml:space="preserve">będą </w:t>
      </w:r>
      <w:r w:rsidRPr="002B1600">
        <w:rPr>
          <w:rFonts w:ascii="Arial" w:hAnsi="Arial" w:cs="Arial"/>
          <w:bCs/>
          <w:sz w:val="24"/>
          <w:szCs w:val="24"/>
        </w:rPr>
        <w:t xml:space="preserve">dopływać grawitacyjnie do dwóch szczelnych, bezodpływowych </w:t>
      </w:r>
      <w:r w:rsidRPr="0009112E">
        <w:rPr>
          <w:rFonts w:ascii="Arial" w:hAnsi="Arial" w:cs="Arial"/>
          <w:bCs/>
          <w:sz w:val="24"/>
          <w:szCs w:val="24"/>
        </w:rPr>
        <w:t xml:space="preserve">zbiorników </w:t>
      </w:r>
      <w:proofErr w:type="spellStart"/>
      <w:r w:rsidRPr="0009112E">
        <w:rPr>
          <w:rFonts w:ascii="Arial" w:hAnsi="Arial" w:cs="Arial"/>
          <w:bCs/>
          <w:sz w:val="24"/>
          <w:szCs w:val="24"/>
        </w:rPr>
        <w:t>ozn</w:t>
      </w:r>
      <w:proofErr w:type="spellEnd"/>
      <w:r w:rsidRPr="0009112E">
        <w:rPr>
          <w:rFonts w:ascii="Arial" w:hAnsi="Arial" w:cs="Arial"/>
          <w:bCs/>
          <w:sz w:val="24"/>
          <w:szCs w:val="24"/>
        </w:rPr>
        <w:t xml:space="preserve">. </w:t>
      </w:r>
      <w:r w:rsidR="0009112E" w:rsidRPr="0009112E">
        <w:rPr>
          <w:rFonts w:ascii="Arial" w:hAnsi="Arial" w:cs="Arial"/>
          <w:bCs/>
          <w:sz w:val="24"/>
          <w:szCs w:val="24"/>
        </w:rPr>
        <w:t>R1 i R2</w:t>
      </w:r>
      <w:r w:rsidR="00F030FA">
        <w:rPr>
          <w:rFonts w:ascii="Arial" w:hAnsi="Arial" w:cs="Arial"/>
          <w:bCs/>
          <w:sz w:val="24"/>
          <w:szCs w:val="24"/>
        </w:rPr>
        <w:br/>
      </w:r>
      <w:r w:rsidRPr="002B1600">
        <w:rPr>
          <w:rFonts w:ascii="Arial" w:hAnsi="Arial" w:cs="Arial"/>
          <w:bCs/>
          <w:sz w:val="24"/>
          <w:szCs w:val="24"/>
        </w:rPr>
        <w:t xml:space="preserve">o łącznej pojemności </w:t>
      </w:r>
      <w:r w:rsidR="0062652E">
        <w:rPr>
          <w:rFonts w:ascii="Arial" w:hAnsi="Arial" w:cs="Arial"/>
          <w:bCs/>
          <w:sz w:val="24"/>
          <w:szCs w:val="24"/>
        </w:rPr>
        <w:t>8</w:t>
      </w:r>
      <w:r w:rsidR="00355979">
        <w:rPr>
          <w:rFonts w:ascii="Arial" w:hAnsi="Arial" w:cs="Arial"/>
          <w:bCs/>
          <w:sz w:val="24"/>
          <w:szCs w:val="24"/>
        </w:rPr>
        <w:t xml:space="preserve"> m</w:t>
      </w:r>
      <w:r w:rsidR="00355979" w:rsidRPr="00355979">
        <w:rPr>
          <w:rFonts w:ascii="Arial" w:hAnsi="Arial" w:cs="Arial"/>
          <w:bCs/>
          <w:sz w:val="24"/>
          <w:szCs w:val="24"/>
          <w:vertAlign w:val="superscript"/>
        </w:rPr>
        <w:t>3</w:t>
      </w:r>
      <w:r w:rsidR="00A37C79">
        <w:rPr>
          <w:rFonts w:ascii="Arial" w:hAnsi="Arial" w:cs="Arial"/>
          <w:bCs/>
          <w:sz w:val="24"/>
          <w:szCs w:val="24"/>
        </w:rPr>
        <w:t xml:space="preserve">. Wody </w:t>
      </w:r>
      <w:r w:rsidRPr="002B1600">
        <w:rPr>
          <w:rFonts w:ascii="Arial" w:hAnsi="Arial" w:cs="Arial"/>
          <w:bCs/>
          <w:sz w:val="24"/>
          <w:szCs w:val="24"/>
        </w:rPr>
        <w:t xml:space="preserve"> </w:t>
      </w:r>
      <w:r w:rsidR="00A37C79">
        <w:rPr>
          <w:rFonts w:ascii="Arial" w:hAnsi="Arial" w:cs="Arial"/>
          <w:bCs/>
          <w:sz w:val="24"/>
          <w:szCs w:val="24"/>
        </w:rPr>
        <w:t>wykorzystywane będą do celów p.poż oraz do zraszania odpadów. Nadmiar wód będzie</w:t>
      </w:r>
      <w:r w:rsidRPr="002B1600">
        <w:rPr>
          <w:rFonts w:ascii="Arial" w:hAnsi="Arial" w:cs="Arial"/>
          <w:bCs/>
          <w:sz w:val="24"/>
          <w:szCs w:val="24"/>
        </w:rPr>
        <w:t xml:space="preserve"> okresowo wypompowywan</w:t>
      </w:r>
      <w:r w:rsidR="00A37C79">
        <w:rPr>
          <w:rFonts w:ascii="Arial" w:hAnsi="Arial" w:cs="Arial"/>
          <w:bCs/>
          <w:sz w:val="24"/>
          <w:szCs w:val="24"/>
        </w:rPr>
        <w:t>y</w:t>
      </w:r>
      <w:r w:rsidRPr="002B1600">
        <w:rPr>
          <w:rFonts w:ascii="Arial" w:hAnsi="Arial" w:cs="Arial"/>
          <w:bCs/>
          <w:sz w:val="24"/>
          <w:szCs w:val="24"/>
        </w:rPr>
        <w:t xml:space="preserve"> i wywożon</w:t>
      </w:r>
      <w:r w:rsidR="00A37C79">
        <w:rPr>
          <w:rFonts w:ascii="Arial" w:hAnsi="Arial" w:cs="Arial"/>
          <w:bCs/>
          <w:sz w:val="24"/>
          <w:szCs w:val="24"/>
        </w:rPr>
        <w:t>y</w:t>
      </w:r>
      <w:r w:rsidRPr="002B1600">
        <w:rPr>
          <w:rFonts w:ascii="Arial" w:hAnsi="Arial" w:cs="Arial"/>
          <w:bCs/>
          <w:sz w:val="24"/>
          <w:szCs w:val="24"/>
        </w:rPr>
        <w:t xml:space="preserve"> wozem asenizacyjnym </w:t>
      </w:r>
      <w:r w:rsidRPr="00DD467F">
        <w:rPr>
          <w:rFonts w:ascii="Arial" w:hAnsi="Arial" w:cs="Arial"/>
          <w:bCs/>
          <w:sz w:val="24"/>
          <w:szCs w:val="24"/>
        </w:rPr>
        <w:t xml:space="preserve">do oczyszczalni ścieków </w:t>
      </w:r>
      <w:r w:rsidR="003A20A6" w:rsidRPr="00DD467F">
        <w:rPr>
          <w:rFonts w:ascii="Arial" w:hAnsi="Arial" w:cs="Arial"/>
          <w:bCs/>
          <w:sz w:val="24"/>
          <w:szCs w:val="24"/>
        </w:rPr>
        <w:t>innego podmiotu, na podstawie stosownej umowy.</w:t>
      </w:r>
    </w:p>
    <w:p w:rsidR="004F7139" w:rsidRPr="00DD467F" w:rsidRDefault="004F7139" w:rsidP="00354639">
      <w:pPr>
        <w:pStyle w:val="Akapitzlist"/>
        <w:spacing w:after="0" w:afterAutospacing="0" w:line="276" w:lineRule="auto"/>
        <w:ind w:left="0"/>
        <w:contextualSpacing/>
        <w:rPr>
          <w:rFonts w:ascii="Arial" w:hAnsi="Arial" w:cs="Arial"/>
          <w:bCs/>
          <w:sz w:val="24"/>
          <w:szCs w:val="24"/>
        </w:rPr>
      </w:pPr>
    </w:p>
    <w:p w:rsidR="003A20A6" w:rsidRDefault="001D6117" w:rsidP="003A20A6">
      <w:pPr>
        <w:pStyle w:val="Akapitzlist"/>
        <w:spacing w:after="0" w:afterAutospacing="0" w:line="276" w:lineRule="auto"/>
        <w:ind w:left="0"/>
        <w:contextualSpacing/>
        <w:rPr>
          <w:rFonts w:ascii="Arial" w:hAnsi="Arial" w:cs="Arial"/>
          <w:bCs/>
          <w:sz w:val="24"/>
          <w:szCs w:val="24"/>
        </w:rPr>
      </w:pPr>
      <w:r w:rsidRPr="00DD467F">
        <w:rPr>
          <w:rFonts w:ascii="Arial" w:hAnsi="Arial" w:cs="Arial"/>
          <w:b/>
          <w:sz w:val="24"/>
          <w:szCs w:val="24"/>
        </w:rPr>
        <w:t>V</w:t>
      </w:r>
      <w:r w:rsidR="00E42E0C" w:rsidRPr="00DD467F">
        <w:rPr>
          <w:rFonts w:ascii="Arial" w:hAnsi="Arial" w:cs="Arial"/>
          <w:b/>
          <w:sz w:val="24"/>
          <w:szCs w:val="24"/>
        </w:rPr>
        <w:t>I</w:t>
      </w:r>
      <w:r w:rsidR="007529FF" w:rsidRPr="00DD467F">
        <w:rPr>
          <w:rFonts w:ascii="Arial" w:hAnsi="Arial" w:cs="Arial"/>
          <w:b/>
          <w:sz w:val="24"/>
          <w:szCs w:val="24"/>
        </w:rPr>
        <w:t>.</w:t>
      </w:r>
      <w:r w:rsidRPr="00DD467F">
        <w:rPr>
          <w:rFonts w:ascii="Arial" w:hAnsi="Arial" w:cs="Arial"/>
          <w:b/>
          <w:sz w:val="24"/>
          <w:szCs w:val="24"/>
        </w:rPr>
        <w:t>3</w:t>
      </w:r>
      <w:r w:rsidR="007529FF" w:rsidRPr="00DD467F">
        <w:rPr>
          <w:rFonts w:ascii="Arial" w:hAnsi="Arial" w:cs="Arial"/>
          <w:b/>
          <w:sz w:val="24"/>
          <w:szCs w:val="24"/>
        </w:rPr>
        <w:t>.2.</w:t>
      </w:r>
      <w:r w:rsidR="0062652E" w:rsidRPr="00DD467F">
        <w:rPr>
          <w:rFonts w:ascii="Arial" w:hAnsi="Arial" w:cs="Arial"/>
          <w:b/>
          <w:sz w:val="24"/>
          <w:szCs w:val="24"/>
        </w:rPr>
        <w:t>3</w:t>
      </w:r>
      <w:r w:rsidR="007529FF" w:rsidRPr="00DD467F">
        <w:rPr>
          <w:rFonts w:ascii="Arial" w:hAnsi="Arial" w:cs="Arial"/>
          <w:b/>
          <w:sz w:val="24"/>
          <w:szCs w:val="24"/>
        </w:rPr>
        <w:t xml:space="preserve">. </w:t>
      </w:r>
      <w:r w:rsidR="007529FF" w:rsidRPr="00DD467F">
        <w:rPr>
          <w:rFonts w:ascii="Arial" w:hAnsi="Arial" w:cs="Arial"/>
          <w:bCs/>
          <w:sz w:val="24"/>
          <w:szCs w:val="24"/>
        </w:rPr>
        <w:t xml:space="preserve">Ścieki z brodzika dezynfekcyjnego </w:t>
      </w:r>
      <w:r w:rsidR="00CC6993" w:rsidRPr="00DD467F">
        <w:rPr>
          <w:rFonts w:ascii="Arial" w:hAnsi="Arial" w:cs="Arial"/>
          <w:bCs/>
          <w:sz w:val="24"/>
          <w:szCs w:val="24"/>
        </w:rPr>
        <w:t xml:space="preserve">będą </w:t>
      </w:r>
      <w:r w:rsidR="005C5977" w:rsidRPr="00DD467F">
        <w:rPr>
          <w:rFonts w:ascii="Arial" w:hAnsi="Arial" w:cs="Arial"/>
          <w:bCs/>
          <w:sz w:val="24"/>
          <w:szCs w:val="24"/>
        </w:rPr>
        <w:t xml:space="preserve">wypompowywane i wywożone </w:t>
      </w:r>
      <w:r w:rsidRPr="00DD467F">
        <w:rPr>
          <w:rFonts w:ascii="Arial" w:hAnsi="Arial" w:cs="Arial"/>
          <w:bCs/>
          <w:sz w:val="24"/>
          <w:szCs w:val="24"/>
        </w:rPr>
        <w:t>okresowo wozem asenizacyjnym do oczyszczalni ścieków</w:t>
      </w:r>
      <w:r w:rsidR="003A20A6" w:rsidRPr="00DD467F">
        <w:rPr>
          <w:rFonts w:ascii="Arial" w:hAnsi="Arial" w:cs="Arial"/>
          <w:bCs/>
          <w:sz w:val="24"/>
          <w:szCs w:val="24"/>
        </w:rPr>
        <w:t xml:space="preserve"> innego podmiotu, na podstawie stosownej umowy.</w:t>
      </w:r>
    </w:p>
    <w:p w:rsidR="00E70239" w:rsidRPr="00764812" w:rsidRDefault="00E70239" w:rsidP="003A20A6">
      <w:pPr>
        <w:pStyle w:val="Akapitzlist"/>
        <w:spacing w:after="0" w:afterAutospacing="0" w:line="276" w:lineRule="auto"/>
        <w:ind w:left="0"/>
        <w:contextualSpacing/>
        <w:rPr>
          <w:rFonts w:ascii="Arial" w:hAnsi="Arial" w:cs="Arial"/>
          <w:b/>
          <w:sz w:val="28"/>
          <w:szCs w:val="28"/>
        </w:rPr>
      </w:pPr>
    </w:p>
    <w:p w:rsidR="00AD1BD3" w:rsidRDefault="00397590" w:rsidP="00397590">
      <w:pPr>
        <w:pStyle w:val="Akapitzlist"/>
        <w:spacing w:after="0" w:afterAutospacing="0" w:line="276" w:lineRule="auto"/>
        <w:ind w:left="0"/>
        <w:contextualSpacing/>
        <w:rPr>
          <w:rFonts w:ascii="Arial" w:hAnsi="Arial" w:cs="Arial"/>
          <w:bCs/>
          <w:sz w:val="24"/>
          <w:szCs w:val="24"/>
        </w:rPr>
      </w:pPr>
      <w:r>
        <w:rPr>
          <w:rFonts w:ascii="Arial" w:hAnsi="Arial" w:cs="Arial"/>
          <w:b/>
          <w:sz w:val="24"/>
          <w:szCs w:val="24"/>
        </w:rPr>
        <w:lastRenderedPageBreak/>
        <w:t>V</w:t>
      </w:r>
      <w:r w:rsidR="00E42E0C">
        <w:rPr>
          <w:rFonts w:ascii="Arial" w:hAnsi="Arial" w:cs="Arial"/>
          <w:b/>
          <w:sz w:val="24"/>
          <w:szCs w:val="24"/>
        </w:rPr>
        <w:t>I</w:t>
      </w:r>
      <w:r w:rsidR="007529FF" w:rsidRPr="00242F24">
        <w:rPr>
          <w:rFonts w:ascii="Arial" w:hAnsi="Arial" w:cs="Arial"/>
          <w:b/>
          <w:sz w:val="24"/>
          <w:szCs w:val="24"/>
        </w:rPr>
        <w:t>.</w:t>
      </w:r>
      <w:r w:rsidR="00764812">
        <w:rPr>
          <w:rFonts w:ascii="Arial" w:hAnsi="Arial" w:cs="Arial"/>
          <w:b/>
          <w:sz w:val="24"/>
          <w:szCs w:val="24"/>
        </w:rPr>
        <w:t>3</w:t>
      </w:r>
      <w:r w:rsidR="007529FF" w:rsidRPr="00242F24">
        <w:rPr>
          <w:rFonts w:ascii="Arial" w:hAnsi="Arial" w:cs="Arial"/>
          <w:b/>
          <w:sz w:val="24"/>
          <w:szCs w:val="24"/>
        </w:rPr>
        <w:t xml:space="preserve">.2.3. </w:t>
      </w:r>
      <w:r w:rsidR="007529FF" w:rsidRPr="00242F24">
        <w:rPr>
          <w:rFonts w:ascii="Arial" w:hAnsi="Arial" w:cs="Arial"/>
          <w:bCs/>
          <w:sz w:val="24"/>
          <w:szCs w:val="24"/>
        </w:rPr>
        <w:t xml:space="preserve">Operator instalacji będzie utrzymywał w dobrym stanie technicznym </w:t>
      </w:r>
      <w:r w:rsidR="007529FF" w:rsidRPr="00242F24">
        <w:rPr>
          <w:rFonts w:ascii="Arial" w:hAnsi="Arial" w:cs="Arial"/>
          <w:bCs/>
          <w:sz w:val="24"/>
          <w:szCs w:val="24"/>
        </w:rPr>
        <w:br/>
        <w:t xml:space="preserve">i na bieżąco konserwował wszystkie urządzenia związane z </w:t>
      </w:r>
      <w:r>
        <w:rPr>
          <w:rFonts w:ascii="Arial" w:hAnsi="Arial" w:cs="Arial"/>
          <w:bCs/>
          <w:sz w:val="24"/>
          <w:szCs w:val="24"/>
        </w:rPr>
        <w:t xml:space="preserve">odprowadzaniem </w:t>
      </w:r>
      <w:r w:rsidR="00473369">
        <w:rPr>
          <w:rFonts w:ascii="Arial" w:hAnsi="Arial" w:cs="Arial"/>
          <w:bCs/>
          <w:sz w:val="24"/>
          <w:szCs w:val="24"/>
        </w:rPr>
        <w:t xml:space="preserve">wód </w:t>
      </w:r>
      <w:r>
        <w:rPr>
          <w:rFonts w:ascii="Arial" w:hAnsi="Arial" w:cs="Arial"/>
          <w:bCs/>
          <w:sz w:val="24"/>
          <w:szCs w:val="24"/>
        </w:rPr>
        <w:t>odciek</w:t>
      </w:r>
      <w:r w:rsidR="00473369">
        <w:rPr>
          <w:rFonts w:ascii="Arial" w:hAnsi="Arial" w:cs="Arial"/>
          <w:bCs/>
          <w:sz w:val="24"/>
          <w:szCs w:val="24"/>
        </w:rPr>
        <w:t>owych</w:t>
      </w:r>
      <w:r>
        <w:rPr>
          <w:rFonts w:ascii="Arial" w:hAnsi="Arial" w:cs="Arial"/>
          <w:bCs/>
          <w:sz w:val="24"/>
          <w:szCs w:val="24"/>
        </w:rPr>
        <w:t>.</w:t>
      </w:r>
    </w:p>
    <w:p w:rsidR="00397590" w:rsidRDefault="00397590" w:rsidP="00397590">
      <w:pPr>
        <w:pStyle w:val="Akapitzlist"/>
        <w:spacing w:after="0" w:afterAutospacing="0" w:line="276" w:lineRule="auto"/>
        <w:ind w:left="0"/>
        <w:contextualSpacing/>
        <w:rPr>
          <w:rFonts w:ascii="Arial" w:hAnsi="Arial" w:cs="Arial"/>
          <w:b/>
          <w:sz w:val="24"/>
          <w:szCs w:val="24"/>
        </w:rPr>
      </w:pPr>
    </w:p>
    <w:p w:rsidR="007529FF" w:rsidRPr="00E22A1F" w:rsidRDefault="0026729A" w:rsidP="003B6631">
      <w:pPr>
        <w:pStyle w:val="Nagwek3"/>
      </w:pPr>
      <w:r w:rsidRPr="00E22A1F">
        <w:t>VII</w:t>
      </w:r>
      <w:r w:rsidR="007529FF" w:rsidRPr="00E22A1F">
        <w:t xml:space="preserve">. Rodzaj i </w:t>
      </w:r>
      <w:r w:rsidR="00E22A1F" w:rsidRPr="00E22A1F">
        <w:t xml:space="preserve">maksymalna </w:t>
      </w:r>
      <w:r w:rsidR="007529FF" w:rsidRPr="00E22A1F">
        <w:t>ilość wykorzystywanej energii, materiałów, surowców i paliw:</w:t>
      </w:r>
    </w:p>
    <w:p w:rsidR="007529FF" w:rsidRPr="00155669" w:rsidRDefault="007529FF" w:rsidP="007529FF">
      <w:pPr>
        <w:pStyle w:val="Default"/>
        <w:spacing w:after="120" w:line="276" w:lineRule="auto"/>
        <w:jc w:val="both"/>
        <w:rPr>
          <w:rFonts w:ascii="Arial" w:hAnsi="Arial" w:cs="Arial"/>
          <w:b/>
          <w:bCs/>
          <w:color w:val="auto"/>
          <w:sz w:val="12"/>
        </w:rPr>
      </w:pPr>
    </w:p>
    <w:p w:rsidR="007529FF" w:rsidRDefault="007529FF" w:rsidP="007529FF">
      <w:pPr>
        <w:pStyle w:val="Tekstpodstawowy3"/>
        <w:spacing w:line="276" w:lineRule="auto"/>
        <w:rPr>
          <w:rFonts w:ascii="Arial" w:hAnsi="Arial" w:cs="Arial"/>
          <w:bCs/>
          <w:sz w:val="20"/>
          <w:szCs w:val="20"/>
        </w:rPr>
      </w:pPr>
      <w:r w:rsidRPr="007B0306">
        <w:rPr>
          <w:rFonts w:ascii="Arial" w:hAnsi="Arial" w:cs="Arial"/>
          <w:bCs/>
          <w:sz w:val="20"/>
          <w:szCs w:val="20"/>
        </w:rPr>
        <w:t xml:space="preserve">Tabela </w:t>
      </w:r>
      <w:r w:rsidR="003C598B" w:rsidRPr="007B0306">
        <w:rPr>
          <w:rFonts w:ascii="Arial" w:hAnsi="Arial" w:cs="Arial"/>
          <w:bCs/>
          <w:sz w:val="20"/>
          <w:szCs w:val="20"/>
        </w:rPr>
        <w:t xml:space="preserve">nr </w:t>
      </w:r>
      <w:r w:rsidR="00275894" w:rsidRPr="007B0306">
        <w:rPr>
          <w:rFonts w:ascii="Arial" w:hAnsi="Arial" w:cs="Arial"/>
          <w:bCs/>
          <w:sz w:val="20"/>
          <w:szCs w:val="20"/>
        </w:rPr>
        <w:t>1</w:t>
      </w:r>
      <w:r w:rsidR="007B0306" w:rsidRPr="007B0306">
        <w:rPr>
          <w:rFonts w:ascii="Arial" w:hAnsi="Arial" w:cs="Arial"/>
          <w:bCs/>
          <w:sz w:val="20"/>
          <w:szCs w:val="20"/>
        </w:rPr>
        <w:t>0</w:t>
      </w:r>
    </w:p>
    <w:tbl>
      <w:tblPr>
        <w:tblStyle w:val="Tabela-Siatka"/>
        <w:tblW w:w="0" w:type="auto"/>
        <w:tblLook w:val="00A0" w:firstRow="1" w:lastRow="0" w:firstColumn="1" w:lastColumn="0" w:noHBand="0" w:noVBand="0"/>
        <w:tblDescription w:val="VII. Rodzaj i maksymalna ilość wykorzystywanej energii, materiałów, surowców i paliw:"/>
      </w:tblPr>
      <w:tblGrid>
        <w:gridCol w:w="701"/>
        <w:gridCol w:w="4560"/>
        <w:gridCol w:w="2091"/>
        <w:gridCol w:w="1638"/>
      </w:tblGrid>
      <w:tr w:rsidR="007529FF" w:rsidRPr="00DB3B5D" w:rsidTr="003B6631">
        <w:trPr>
          <w:trHeight w:val="320"/>
        </w:trPr>
        <w:tc>
          <w:tcPr>
            <w:tcW w:w="706" w:type="dxa"/>
            <w:vAlign w:val="center"/>
          </w:tcPr>
          <w:p w:rsidR="007529FF" w:rsidRPr="00DB3B5D" w:rsidRDefault="007529FF" w:rsidP="003B6631">
            <w:pPr>
              <w:pStyle w:val="Default"/>
              <w:jc w:val="center"/>
              <w:rPr>
                <w:rFonts w:ascii="Arial" w:hAnsi="Arial" w:cs="Arial"/>
                <w:color w:val="auto"/>
                <w:sz w:val="20"/>
                <w:szCs w:val="20"/>
              </w:rPr>
            </w:pPr>
            <w:r w:rsidRPr="00DB3B5D">
              <w:rPr>
                <w:rFonts w:ascii="Arial" w:hAnsi="Arial" w:cs="Arial"/>
                <w:b/>
                <w:bCs/>
                <w:color w:val="auto"/>
                <w:sz w:val="20"/>
                <w:szCs w:val="20"/>
              </w:rPr>
              <w:t>Lp.</w:t>
            </w:r>
          </w:p>
        </w:tc>
        <w:tc>
          <w:tcPr>
            <w:tcW w:w="4634" w:type="dxa"/>
            <w:vAlign w:val="center"/>
          </w:tcPr>
          <w:p w:rsidR="007529FF" w:rsidRPr="00DB3B5D" w:rsidRDefault="007529FF" w:rsidP="003B6631">
            <w:pPr>
              <w:pStyle w:val="Default"/>
              <w:jc w:val="center"/>
              <w:rPr>
                <w:rFonts w:ascii="Arial" w:hAnsi="Arial" w:cs="Arial"/>
                <w:color w:val="auto"/>
                <w:sz w:val="20"/>
                <w:szCs w:val="20"/>
              </w:rPr>
            </w:pPr>
            <w:r w:rsidRPr="00DB3B5D">
              <w:rPr>
                <w:rFonts w:ascii="Arial" w:hAnsi="Arial" w:cs="Arial"/>
                <w:b/>
                <w:bCs/>
                <w:color w:val="auto"/>
                <w:sz w:val="20"/>
                <w:szCs w:val="20"/>
              </w:rPr>
              <w:t>Surowce, materiały i energia</w:t>
            </w:r>
          </w:p>
        </w:tc>
        <w:tc>
          <w:tcPr>
            <w:tcW w:w="2113" w:type="dxa"/>
            <w:vAlign w:val="center"/>
          </w:tcPr>
          <w:p w:rsidR="007529FF" w:rsidRPr="00DB3B5D" w:rsidRDefault="007529FF" w:rsidP="003B6631">
            <w:pPr>
              <w:pStyle w:val="Default"/>
              <w:jc w:val="center"/>
              <w:rPr>
                <w:rFonts w:ascii="Arial" w:hAnsi="Arial" w:cs="Arial"/>
                <w:color w:val="auto"/>
                <w:sz w:val="20"/>
                <w:szCs w:val="20"/>
              </w:rPr>
            </w:pPr>
            <w:r w:rsidRPr="00DB3B5D">
              <w:rPr>
                <w:rFonts w:ascii="Arial" w:hAnsi="Arial" w:cs="Arial"/>
                <w:b/>
                <w:bCs/>
                <w:color w:val="auto"/>
                <w:sz w:val="20"/>
                <w:szCs w:val="20"/>
              </w:rPr>
              <w:t>Jednostka</w:t>
            </w:r>
          </w:p>
        </w:tc>
        <w:tc>
          <w:tcPr>
            <w:tcW w:w="1655" w:type="dxa"/>
            <w:vAlign w:val="center"/>
          </w:tcPr>
          <w:p w:rsidR="007529FF" w:rsidRPr="00DB3B5D" w:rsidRDefault="007529FF" w:rsidP="003B6631">
            <w:pPr>
              <w:pStyle w:val="Default"/>
              <w:jc w:val="center"/>
              <w:rPr>
                <w:rFonts w:ascii="Arial" w:hAnsi="Arial" w:cs="Arial"/>
                <w:color w:val="auto"/>
                <w:sz w:val="20"/>
                <w:szCs w:val="20"/>
              </w:rPr>
            </w:pPr>
            <w:r w:rsidRPr="00DB3B5D">
              <w:rPr>
                <w:rFonts w:ascii="Arial" w:hAnsi="Arial" w:cs="Arial"/>
                <w:b/>
                <w:bCs/>
                <w:color w:val="auto"/>
                <w:sz w:val="20"/>
                <w:szCs w:val="20"/>
              </w:rPr>
              <w:t>Zużycie</w:t>
            </w:r>
          </w:p>
        </w:tc>
      </w:tr>
      <w:tr w:rsidR="007529FF" w:rsidRPr="00242F24" w:rsidTr="003B6631">
        <w:trPr>
          <w:trHeight w:val="345"/>
        </w:trPr>
        <w:tc>
          <w:tcPr>
            <w:tcW w:w="706" w:type="dxa"/>
            <w:vAlign w:val="center"/>
          </w:tcPr>
          <w:p w:rsidR="007529FF" w:rsidRPr="00242F24" w:rsidRDefault="007529FF" w:rsidP="003B6631">
            <w:pPr>
              <w:pStyle w:val="Default"/>
              <w:jc w:val="center"/>
              <w:rPr>
                <w:rFonts w:ascii="Arial" w:hAnsi="Arial" w:cs="Arial"/>
                <w:color w:val="auto"/>
                <w:sz w:val="20"/>
                <w:szCs w:val="20"/>
              </w:rPr>
            </w:pPr>
            <w:r w:rsidRPr="00242F24">
              <w:rPr>
                <w:rFonts w:ascii="Arial" w:hAnsi="Arial" w:cs="Arial"/>
                <w:color w:val="auto"/>
                <w:sz w:val="20"/>
                <w:szCs w:val="20"/>
              </w:rPr>
              <w:t>1.</w:t>
            </w:r>
          </w:p>
        </w:tc>
        <w:tc>
          <w:tcPr>
            <w:tcW w:w="4634" w:type="dxa"/>
            <w:vAlign w:val="center"/>
          </w:tcPr>
          <w:p w:rsidR="007529FF" w:rsidRPr="00242F24" w:rsidRDefault="007529FF" w:rsidP="003B6631">
            <w:pPr>
              <w:pStyle w:val="Default"/>
              <w:jc w:val="center"/>
              <w:rPr>
                <w:rFonts w:ascii="Arial" w:hAnsi="Arial" w:cs="Arial"/>
                <w:color w:val="auto"/>
                <w:sz w:val="20"/>
                <w:szCs w:val="20"/>
              </w:rPr>
            </w:pPr>
            <w:r w:rsidRPr="00242F24">
              <w:rPr>
                <w:rFonts w:ascii="Arial" w:hAnsi="Arial" w:cs="Arial"/>
                <w:color w:val="auto"/>
                <w:sz w:val="20"/>
                <w:szCs w:val="20"/>
              </w:rPr>
              <w:t>Olej napędowy</w:t>
            </w:r>
          </w:p>
        </w:tc>
        <w:tc>
          <w:tcPr>
            <w:tcW w:w="2113" w:type="dxa"/>
            <w:vAlign w:val="center"/>
          </w:tcPr>
          <w:p w:rsidR="007529FF" w:rsidRPr="00242F24" w:rsidRDefault="00DB3B5D" w:rsidP="003B6631">
            <w:pPr>
              <w:pStyle w:val="Default"/>
              <w:jc w:val="center"/>
              <w:rPr>
                <w:rFonts w:ascii="Arial" w:hAnsi="Arial" w:cs="Arial"/>
                <w:color w:val="auto"/>
                <w:sz w:val="20"/>
                <w:szCs w:val="20"/>
              </w:rPr>
            </w:pPr>
            <w:r>
              <w:rPr>
                <w:rFonts w:ascii="Arial" w:hAnsi="Arial" w:cs="Arial"/>
                <w:color w:val="auto"/>
                <w:sz w:val="20"/>
                <w:szCs w:val="20"/>
              </w:rPr>
              <w:t>Mg</w:t>
            </w:r>
            <w:r w:rsidR="007529FF" w:rsidRPr="00242F24">
              <w:rPr>
                <w:rFonts w:ascii="Arial" w:hAnsi="Arial" w:cs="Arial"/>
                <w:color w:val="auto"/>
                <w:sz w:val="20"/>
                <w:szCs w:val="20"/>
              </w:rPr>
              <w:t>/rok</w:t>
            </w:r>
          </w:p>
        </w:tc>
        <w:tc>
          <w:tcPr>
            <w:tcW w:w="1655" w:type="dxa"/>
            <w:vAlign w:val="center"/>
          </w:tcPr>
          <w:p w:rsidR="007529FF" w:rsidRPr="00242F24" w:rsidRDefault="00DB3B5D" w:rsidP="003B6631">
            <w:pPr>
              <w:pStyle w:val="Default"/>
              <w:jc w:val="center"/>
              <w:rPr>
                <w:rFonts w:ascii="Arial" w:hAnsi="Arial" w:cs="Arial"/>
                <w:color w:val="auto"/>
                <w:sz w:val="20"/>
                <w:szCs w:val="20"/>
              </w:rPr>
            </w:pPr>
            <w:r>
              <w:rPr>
                <w:rFonts w:ascii="Arial" w:hAnsi="Arial" w:cs="Arial"/>
                <w:color w:val="auto"/>
                <w:sz w:val="20"/>
                <w:szCs w:val="20"/>
              </w:rPr>
              <w:t>7</w:t>
            </w:r>
          </w:p>
        </w:tc>
      </w:tr>
      <w:tr w:rsidR="007529FF" w:rsidRPr="00242F24" w:rsidTr="003B6631">
        <w:trPr>
          <w:trHeight w:val="353"/>
        </w:trPr>
        <w:tc>
          <w:tcPr>
            <w:tcW w:w="706" w:type="dxa"/>
            <w:vAlign w:val="center"/>
          </w:tcPr>
          <w:p w:rsidR="007529FF" w:rsidRPr="00242F24" w:rsidRDefault="007B0306" w:rsidP="003B6631">
            <w:pPr>
              <w:pStyle w:val="Default"/>
              <w:jc w:val="center"/>
              <w:rPr>
                <w:rFonts w:ascii="Arial" w:hAnsi="Arial" w:cs="Arial"/>
                <w:color w:val="auto"/>
                <w:sz w:val="20"/>
                <w:szCs w:val="20"/>
              </w:rPr>
            </w:pPr>
            <w:r>
              <w:rPr>
                <w:rFonts w:ascii="Arial" w:hAnsi="Arial" w:cs="Arial"/>
                <w:color w:val="auto"/>
                <w:sz w:val="20"/>
                <w:szCs w:val="20"/>
              </w:rPr>
              <w:t>2</w:t>
            </w:r>
            <w:r w:rsidR="007529FF" w:rsidRPr="00242F24">
              <w:rPr>
                <w:rFonts w:ascii="Arial" w:hAnsi="Arial" w:cs="Arial"/>
                <w:color w:val="auto"/>
                <w:sz w:val="20"/>
                <w:szCs w:val="20"/>
              </w:rPr>
              <w:t>.</w:t>
            </w:r>
          </w:p>
        </w:tc>
        <w:tc>
          <w:tcPr>
            <w:tcW w:w="4634" w:type="dxa"/>
            <w:vAlign w:val="center"/>
          </w:tcPr>
          <w:p w:rsidR="007529FF" w:rsidRPr="00242F24" w:rsidRDefault="007529FF" w:rsidP="003B6631">
            <w:pPr>
              <w:pStyle w:val="Default"/>
              <w:jc w:val="center"/>
              <w:rPr>
                <w:rFonts w:ascii="Arial" w:hAnsi="Arial" w:cs="Arial"/>
                <w:color w:val="auto"/>
                <w:sz w:val="20"/>
                <w:szCs w:val="20"/>
              </w:rPr>
            </w:pPr>
            <w:r w:rsidRPr="00242F24">
              <w:rPr>
                <w:rFonts w:ascii="Arial" w:hAnsi="Arial" w:cs="Arial"/>
                <w:color w:val="auto"/>
                <w:sz w:val="20"/>
                <w:szCs w:val="20"/>
              </w:rPr>
              <w:t>Woda na cele socjalno-bytowe i technologiczne</w:t>
            </w:r>
          </w:p>
        </w:tc>
        <w:tc>
          <w:tcPr>
            <w:tcW w:w="2113" w:type="dxa"/>
            <w:vAlign w:val="center"/>
          </w:tcPr>
          <w:p w:rsidR="007529FF" w:rsidRPr="00242F24" w:rsidRDefault="007529FF" w:rsidP="003B6631">
            <w:pPr>
              <w:pStyle w:val="Default"/>
              <w:jc w:val="center"/>
              <w:rPr>
                <w:rFonts w:ascii="Arial" w:hAnsi="Arial" w:cs="Arial"/>
                <w:color w:val="auto"/>
                <w:sz w:val="20"/>
                <w:szCs w:val="20"/>
              </w:rPr>
            </w:pPr>
            <w:r w:rsidRPr="00242F24">
              <w:rPr>
                <w:rFonts w:ascii="Arial" w:hAnsi="Arial" w:cs="Arial"/>
                <w:color w:val="auto"/>
                <w:sz w:val="20"/>
                <w:szCs w:val="20"/>
              </w:rPr>
              <w:t>m</w:t>
            </w:r>
            <w:r w:rsidRPr="00242F24">
              <w:rPr>
                <w:rFonts w:ascii="Arial" w:hAnsi="Arial" w:cs="Arial"/>
                <w:color w:val="auto"/>
                <w:sz w:val="20"/>
                <w:szCs w:val="20"/>
                <w:vertAlign w:val="superscript"/>
              </w:rPr>
              <w:t>3</w:t>
            </w:r>
            <w:r w:rsidRPr="00242F24">
              <w:rPr>
                <w:rFonts w:ascii="Arial" w:hAnsi="Arial" w:cs="Arial"/>
                <w:color w:val="auto"/>
                <w:sz w:val="20"/>
                <w:szCs w:val="20"/>
              </w:rPr>
              <w:t>/rok</w:t>
            </w:r>
          </w:p>
        </w:tc>
        <w:tc>
          <w:tcPr>
            <w:tcW w:w="1655" w:type="dxa"/>
            <w:vAlign w:val="center"/>
          </w:tcPr>
          <w:p w:rsidR="007529FF" w:rsidRPr="00242F24" w:rsidRDefault="007529FF" w:rsidP="003B6631">
            <w:pPr>
              <w:pStyle w:val="Default"/>
              <w:jc w:val="center"/>
              <w:rPr>
                <w:rFonts w:ascii="Arial" w:hAnsi="Arial" w:cs="Arial"/>
                <w:color w:val="auto"/>
                <w:sz w:val="20"/>
                <w:szCs w:val="20"/>
              </w:rPr>
            </w:pPr>
            <w:r w:rsidRPr="00242F24">
              <w:rPr>
                <w:rFonts w:ascii="Arial" w:hAnsi="Arial" w:cs="Arial"/>
                <w:color w:val="auto"/>
                <w:sz w:val="20"/>
                <w:szCs w:val="20"/>
              </w:rPr>
              <w:t>6</w:t>
            </w:r>
          </w:p>
        </w:tc>
      </w:tr>
      <w:tr w:rsidR="007529FF" w:rsidRPr="00242F24" w:rsidTr="003B6631">
        <w:trPr>
          <w:trHeight w:val="259"/>
        </w:trPr>
        <w:tc>
          <w:tcPr>
            <w:tcW w:w="706" w:type="dxa"/>
            <w:vAlign w:val="center"/>
          </w:tcPr>
          <w:p w:rsidR="007529FF" w:rsidRPr="00242F24" w:rsidRDefault="007B0306" w:rsidP="003B6631">
            <w:pPr>
              <w:pStyle w:val="Default"/>
              <w:jc w:val="center"/>
              <w:rPr>
                <w:rFonts w:ascii="Arial" w:hAnsi="Arial" w:cs="Arial"/>
                <w:color w:val="auto"/>
                <w:sz w:val="20"/>
                <w:szCs w:val="20"/>
              </w:rPr>
            </w:pPr>
            <w:r>
              <w:rPr>
                <w:rFonts w:ascii="Arial" w:hAnsi="Arial" w:cs="Arial"/>
                <w:color w:val="auto"/>
                <w:sz w:val="20"/>
                <w:szCs w:val="20"/>
              </w:rPr>
              <w:t>3</w:t>
            </w:r>
            <w:r w:rsidR="007529FF" w:rsidRPr="00242F24">
              <w:rPr>
                <w:rFonts w:ascii="Arial" w:hAnsi="Arial" w:cs="Arial"/>
                <w:color w:val="auto"/>
                <w:sz w:val="20"/>
                <w:szCs w:val="20"/>
              </w:rPr>
              <w:t>.</w:t>
            </w:r>
          </w:p>
        </w:tc>
        <w:tc>
          <w:tcPr>
            <w:tcW w:w="4634" w:type="dxa"/>
            <w:vAlign w:val="center"/>
          </w:tcPr>
          <w:p w:rsidR="007529FF" w:rsidRPr="00242F24" w:rsidRDefault="007529FF" w:rsidP="003B6631">
            <w:pPr>
              <w:pStyle w:val="Default"/>
              <w:jc w:val="center"/>
              <w:rPr>
                <w:rFonts w:ascii="Arial" w:hAnsi="Arial" w:cs="Arial"/>
                <w:color w:val="auto"/>
                <w:sz w:val="20"/>
                <w:szCs w:val="20"/>
              </w:rPr>
            </w:pPr>
            <w:r w:rsidRPr="00242F24">
              <w:rPr>
                <w:rFonts w:ascii="Arial" w:hAnsi="Arial" w:cs="Arial"/>
                <w:color w:val="auto"/>
                <w:sz w:val="20"/>
                <w:szCs w:val="20"/>
              </w:rPr>
              <w:t>Energia elektryczna</w:t>
            </w:r>
          </w:p>
        </w:tc>
        <w:tc>
          <w:tcPr>
            <w:tcW w:w="2113" w:type="dxa"/>
            <w:vAlign w:val="center"/>
          </w:tcPr>
          <w:p w:rsidR="007529FF" w:rsidRPr="00242F24" w:rsidRDefault="007529FF" w:rsidP="003B6631">
            <w:pPr>
              <w:pStyle w:val="Default"/>
              <w:jc w:val="center"/>
              <w:rPr>
                <w:rFonts w:ascii="Arial" w:hAnsi="Arial" w:cs="Arial"/>
                <w:color w:val="auto"/>
                <w:sz w:val="20"/>
                <w:szCs w:val="20"/>
              </w:rPr>
            </w:pPr>
            <w:r w:rsidRPr="00242F24">
              <w:rPr>
                <w:rFonts w:ascii="Arial" w:hAnsi="Arial" w:cs="Arial"/>
                <w:color w:val="auto"/>
                <w:sz w:val="20"/>
                <w:szCs w:val="20"/>
              </w:rPr>
              <w:t>kWh/rok</w:t>
            </w:r>
          </w:p>
        </w:tc>
        <w:tc>
          <w:tcPr>
            <w:tcW w:w="1655" w:type="dxa"/>
            <w:vAlign w:val="center"/>
          </w:tcPr>
          <w:p w:rsidR="007529FF" w:rsidRPr="00242F24" w:rsidRDefault="00DB3B5D" w:rsidP="003B6631">
            <w:pPr>
              <w:pStyle w:val="Default"/>
              <w:jc w:val="center"/>
              <w:rPr>
                <w:rFonts w:ascii="Arial" w:hAnsi="Arial" w:cs="Arial"/>
                <w:color w:val="auto"/>
                <w:sz w:val="20"/>
                <w:szCs w:val="20"/>
              </w:rPr>
            </w:pPr>
            <w:r>
              <w:rPr>
                <w:rFonts w:ascii="Arial" w:hAnsi="Arial" w:cs="Arial"/>
                <w:color w:val="auto"/>
                <w:sz w:val="20"/>
                <w:szCs w:val="20"/>
              </w:rPr>
              <w:t xml:space="preserve">1 </w:t>
            </w:r>
            <w:r w:rsidR="007529FF" w:rsidRPr="00242F24">
              <w:rPr>
                <w:rFonts w:ascii="Arial" w:hAnsi="Arial" w:cs="Arial"/>
                <w:color w:val="auto"/>
                <w:sz w:val="20"/>
                <w:szCs w:val="20"/>
              </w:rPr>
              <w:t>000</w:t>
            </w:r>
          </w:p>
        </w:tc>
      </w:tr>
      <w:tr w:rsidR="00F72C5A" w:rsidRPr="00242F24" w:rsidTr="003B6631">
        <w:trPr>
          <w:trHeight w:val="259"/>
        </w:trPr>
        <w:tc>
          <w:tcPr>
            <w:tcW w:w="706" w:type="dxa"/>
            <w:vAlign w:val="center"/>
          </w:tcPr>
          <w:p w:rsidR="00F72C5A" w:rsidRDefault="00F72C5A" w:rsidP="003B6631">
            <w:pPr>
              <w:pStyle w:val="Default"/>
              <w:jc w:val="center"/>
              <w:rPr>
                <w:rFonts w:ascii="Arial" w:hAnsi="Arial" w:cs="Arial"/>
                <w:color w:val="auto"/>
                <w:sz w:val="20"/>
                <w:szCs w:val="20"/>
              </w:rPr>
            </w:pPr>
            <w:r>
              <w:rPr>
                <w:rFonts w:ascii="Arial" w:hAnsi="Arial" w:cs="Arial"/>
                <w:color w:val="auto"/>
                <w:sz w:val="20"/>
                <w:szCs w:val="20"/>
              </w:rPr>
              <w:t>4.</w:t>
            </w:r>
          </w:p>
        </w:tc>
        <w:tc>
          <w:tcPr>
            <w:tcW w:w="4634" w:type="dxa"/>
            <w:vAlign w:val="center"/>
          </w:tcPr>
          <w:p w:rsidR="00F72C5A" w:rsidRPr="00242F24" w:rsidRDefault="00F72C5A" w:rsidP="003B6631">
            <w:pPr>
              <w:pStyle w:val="Default"/>
              <w:jc w:val="center"/>
              <w:rPr>
                <w:rFonts w:ascii="Arial" w:hAnsi="Arial" w:cs="Arial"/>
                <w:color w:val="auto"/>
                <w:sz w:val="20"/>
                <w:szCs w:val="20"/>
              </w:rPr>
            </w:pPr>
            <w:r>
              <w:rPr>
                <w:rFonts w:ascii="Arial" w:hAnsi="Arial" w:cs="Arial"/>
                <w:color w:val="auto"/>
                <w:sz w:val="20"/>
                <w:szCs w:val="20"/>
              </w:rPr>
              <w:t>Ziemia, kruszywo na warstwę wyrównującą (oddzielającą)</w:t>
            </w:r>
          </w:p>
        </w:tc>
        <w:tc>
          <w:tcPr>
            <w:tcW w:w="2113" w:type="dxa"/>
            <w:vAlign w:val="center"/>
          </w:tcPr>
          <w:p w:rsidR="00F72C5A" w:rsidRPr="00242F24" w:rsidRDefault="00F72C5A" w:rsidP="003B6631">
            <w:pPr>
              <w:pStyle w:val="Default"/>
              <w:jc w:val="center"/>
              <w:rPr>
                <w:rFonts w:ascii="Arial" w:hAnsi="Arial" w:cs="Arial"/>
                <w:color w:val="auto"/>
                <w:sz w:val="20"/>
                <w:szCs w:val="20"/>
              </w:rPr>
            </w:pPr>
            <w:r>
              <w:rPr>
                <w:rFonts w:ascii="Arial" w:hAnsi="Arial" w:cs="Arial"/>
                <w:color w:val="auto"/>
                <w:sz w:val="20"/>
                <w:szCs w:val="20"/>
              </w:rPr>
              <w:t>Mg</w:t>
            </w:r>
            <w:r w:rsidRPr="00242F24">
              <w:rPr>
                <w:rFonts w:ascii="Arial" w:hAnsi="Arial" w:cs="Arial"/>
                <w:color w:val="auto"/>
                <w:sz w:val="20"/>
                <w:szCs w:val="20"/>
              </w:rPr>
              <w:t>/rok</w:t>
            </w:r>
          </w:p>
        </w:tc>
        <w:tc>
          <w:tcPr>
            <w:tcW w:w="1655" w:type="dxa"/>
            <w:vAlign w:val="center"/>
          </w:tcPr>
          <w:p w:rsidR="00F72C5A" w:rsidRDefault="00F72C5A" w:rsidP="003B6631">
            <w:pPr>
              <w:pStyle w:val="Default"/>
              <w:jc w:val="center"/>
              <w:rPr>
                <w:rFonts w:ascii="Arial" w:hAnsi="Arial" w:cs="Arial"/>
                <w:color w:val="auto"/>
                <w:sz w:val="20"/>
                <w:szCs w:val="20"/>
              </w:rPr>
            </w:pPr>
            <w:r>
              <w:rPr>
                <w:rFonts w:ascii="Arial" w:hAnsi="Arial" w:cs="Arial"/>
                <w:color w:val="auto"/>
                <w:sz w:val="20"/>
                <w:szCs w:val="20"/>
              </w:rPr>
              <w:t>4 000</w:t>
            </w:r>
          </w:p>
        </w:tc>
      </w:tr>
    </w:tbl>
    <w:p w:rsidR="007529FF" w:rsidRDefault="007529FF" w:rsidP="007529FF">
      <w:pPr>
        <w:pStyle w:val="Tekstpodstawowy3"/>
        <w:spacing w:line="276" w:lineRule="auto"/>
        <w:rPr>
          <w:rFonts w:ascii="Arial" w:hAnsi="Arial" w:cs="Arial"/>
          <w:b/>
          <w:bCs/>
          <w:sz w:val="24"/>
          <w:szCs w:val="24"/>
        </w:rPr>
      </w:pPr>
    </w:p>
    <w:p w:rsidR="00BD2241" w:rsidRPr="00E22A1F" w:rsidRDefault="00C12E8C" w:rsidP="00387CCC">
      <w:pPr>
        <w:pStyle w:val="Nagwek2"/>
      </w:pPr>
      <w:r>
        <w:t>VIII</w:t>
      </w:r>
      <w:r w:rsidR="00BD2241" w:rsidRPr="00E22A1F">
        <w:t xml:space="preserve">. Warunki przeciwpożarowe wynikające z operatu przeciwpożarowego: </w:t>
      </w:r>
    </w:p>
    <w:p w:rsidR="00BD2241" w:rsidRPr="00C26F07" w:rsidRDefault="00BD2241" w:rsidP="00377991">
      <w:pPr>
        <w:autoSpaceDE w:val="0"/>
        <w:autoSpaceDN w:val="0"/>
        <w:adjustRightInd w:val="0"/>
        <w:jc w:val="both"/>
        <w:rPr>
          <w:rFonts w:ascii="Arial" w:hAnsi="Arial" w:cs="Arial"/>
          <w:b/>
          <w:bCs/>
          <w:sz w:val="28"/>
          <w:szCs w:val="28"/>
        </w:rPr>
      </w:pPr>
    </w:p>
    <w:p w:rsidR="00BD2241" w:rsidRDefault="00D0671E" w:rsidP="00377991">
      <w:pPr>
        <w:autoSpaceDE w:val="0"/>
        <w:autoSpaceDN w:val="0"/>
        <w:adjustRightInd w:val="0"/>
        <w:spacing w:line="276" w:lineRule="auto"/>
        <w:jc w:val="both"/>
        <w:rPr>
          <w:rFonts w:ascii="Arial" w:hAnsi="Arial" w:cs="Arial"/>
          <w:sz w:val="24"/>
          <w:szCs w:val="24"/>
        </w:rPr>
      </w:pPr>
      <w:r>
        <w:rPr>
          <w:rFonts w:ascii="Arial" w:hAnsi="Arial" w:cs="Arial"/>
          <w:b/>
          <w:bCs/>
          <w:sz w:val="24"/>
          <w:szCs w:val="24"/>
        </w:rPr>
        <w:t>VIII</w:t>
      </w:r>
      <w:r w:rsidR="00BD2241" w:rsidRPr="00911382">
        <w:rPr>
          <w:rFonts w:ascii="Arial" w:hAnsi="Arial" w:cs="Arial"/>
          <w:b/>
          <w:bCs/>
          <w:sz w:val="24"/>
          <w:szCs w:val="24"/>
        </w:rPr>
        <w:t>.1.</w:t>
      </w:r>
      <w:r w:rsidR="00BD2241">
        <w:rPr>
          <w:rFonts w:ascii="Arial" w:hAnsi="Arial" w:cs="Arial"/>
          <w:b/>
          <w:bCs/>
        </w:rPr>
        <w:t xml:space="preserve"> </w:t>
      </w:r>
      <w:r w:rsidR="00BD2241" w:rsidRPr="00536C9D">
        <w:rPr>
          <w:rFonts w:ascii="Arial" w:hAnsi="Arial" w:cs="Arial"/>
          <w:bCs/>
          <w:sz w:val="24"/>
          <w:szCs w:val="24"/>
        </w:rPr>
        <w:t>P</w:t>
      </w:r>
      <w:r w:rsidR="00BD2241" w:rsidRPr="00536C9D">
        <w:rPr>
          <w:rFonts w:ascii="Arial" w:hAnsi="Arial" w:cs="Arial"/>
          <w:sz w:val="24"/>
          <w:szCs w:val="24"/>
        </w:rPr>
        <w:t>rzestrzegane</w:t>
      </w:r>
      <w:r w:rsidR="00BD2241">
        <w:rPr>
          <w:rFonts w:ascii="Arial" w:hAnsi="Arial" w:cs="Arial"/>
          <w:sz w:val="24"/>
          <w:szCs w:val="24"/>
        </w:rPr>
        <w:t xml:space="preserve"> będą</w:t>
      </w:r>
      <w:r w:rsidR="00BD2241" w:rsidRPr="00872108">
        <w:rPr>
          <w:rFonts w:ascii="Arial" w:hAnsi="Arial" w:cs="Arial"/>
          <w:sz w:val="24"/>
          <w:szCs w:val="24"/>
        </w:rPr>
        <w:t xml:space="preserve"> postanowie</w:t>
      </w:r>
      <w:r w:rsidR="00BD2241">
        <w:rPr>
          <w:rFonts w:ascii="Arial" w:hAnsi="Arial" w:cs="Arial"/>
          <w:sz w:val="24"/>
          <w:szCs w:val="24"/>
        </w:rPr>
        <w:t>nia</w:t>
      </w:r>
      <w:r w:rsidR="00BD2241" w:rsidRPr="00872108">
        <w:rPr>
          <w:rFonts w:ascii="Arial" w:hAnsi="Arial" w:cs="Arial"/>
          <w:sz w:val="24"/>
          <w:szCs w:val="24"/>
        </w:rPr>
        <w:t xml:space="preserve"> zawart</w:t>
      </w:r>
      <w:r w:rsidR="00BD2241">
        <w:rPr>
          <w:rFonts w:ascii="Arial" w:hAnsi="Arial" w:cs="Arial"/>
          <w:sz w:val="24"/>
          <w:szCs w:val="24"/>
        </w:rPr>
        <w:t>e</w:t>
      </w:r>
      <w:r w:rsidR="00BD2241" w:rsidRPr="00872108">
        <w:rPr>
          <w:rFonts w:ascii="Arial" w:hAnsi="Arial" w:cs="Arial"/>
          <w:sz w:val="24"/>
          <w:szCs w:val="24"/>
        </w:rPr>
        <w:t xml:space="preserve"> w instrukcji bezpieczeństwa pożarowego, instrukcj</w:t>
      </w:r>
      <w:r w:rsidR="00826FF3">
        <w:rPr>
          <w:rFonts w:ascii="Arial" w:hAnsi="Arial" w:cs="Arial"/>
          <w:sz w:val="24"/>
          <w:szCs w:val="24"/>
        </w:rPr>
        <w:t>ach</w:t>
      </w:r>
      <w:r w:rsidR="00BD2241" w:rsidRPr="00872108">
        <w:rPr>
          <w:rFonts w:ascii="Arial" w:hAnsi="Arial" w:cs="Arial"/>
          <w:sz w:val="24"/>
          <w:szCs w:val="24"/>
        </w:rPr>
        <w:t xml:space="preserve"> stanowiskow</w:t>
      </w:r>
      <w:r w:rsidR="00BD2241">
        <w:rPr>
          <w:rFonts w:ascii="Arial" w:hAnsi="Arial" w:cs="Arial"/>
          <w:sz w:val="24"/>
          <w:szCs w:val="24"/>
        </w:rPr>
        <w:t>ych</w:t>
      </w:r>
      <w:r w:rsidR="00BD2241" w:rsidRPr="00872108">
        <w:rPr>
          <w:rFonts w:ascii="Arial" w:hAnsi="Arial" w:cs="Arial"/>
          <w:sz w:val="24"/>
          <w:szCs w:val="24"/>
        </w:rPr>
        <w:t xml:space="preserve"> oraz procedur</w:t>
      </w:r>
      <w:r w:rsidR="00BD2241">
        <w:rPr>
          <w:rFonts w:ascii="Arial" w:hAnsi="Arial" w:cs="Arial"/>
          <w:sz w:val="24"/>
          <w:szCs w:val="24"/>
        </w:rPr>
        <w:t>y</w:t>
      </w:r>
      <w:r w:rsidR="00BD2241" w:rsidRPr="00872108">
        <w:rPr>
          <w:rFonts w:ascii="Arial" w:hAnsi="Arial" w:cs="Arial"/>
          <w:sz w:val="24"/>
          <w:szCs w:val="24"/>
        </w:rPr>
        <w:t xml:space="preserve"> w przypadku powstania zagrożenia pożarowego na terenie </w:t>
      </w:r>
      <w:r w:rsidR="00B8579E">
        <w:rPr>
          <w:rFonts w:ascii="Arial" w:hAnsi="Arial" w:cs="Arial"/>
          <w:sz w:val="24"/>
          <w:szCs w:val="24"/>
        </w:rPr>
        <w:t>instal</w:t>
      </w:r>
      <w:r w:rsidR="0069444A">
        <w:rPr>
          <w:rFonts w:ascii="Arial" w:hAnsi="Arial" w:cs="Arial"/>
          <w:sz w:val="24"/>
          <w:szCs w:val="24"/>
        </w:rPr>
        <w:t>a</w:t>
      </w:r>
      <w:r w:rsidR="00B8579E">
        <w:rPr>
          <w:rFonts w:ascii="Arial" w:hAnsi="Arial" w:cs="Arial"/>
          <w:sz w:val="24"/>
          <w:szCs w:val="24"/>
        </w:rPr>
        <w:t>cji</w:t>
      </w:r>
      <w:r w:rsidR="00BD2241">
        <w:rPr>
          <w:rFonts w:ascii="Arial" w:hAnsi="Arial" w:cs="Arial"/>
          <w:sz w:val="24"/>
          <w:szCs w:val="24"/>
        </w:rPr>
        <w:t>.</w:t>
      </w:r>
      <w:r w:rsidR="00BD2241" w:rsidRPr="00872108">
        <w:rPr>
          <w:rFonts w:ascii="Arial" w:hAnsi="Arial" w:cs="Arial"/>
          <w:sz w:val="24"/>
          <w:szCs w:val="24"/>
        </w:rPr>
        <w:t xml:space="preserve"> </w:t>
      </w:r>
    </w:p>
    <w:p w:rsidR="00377991" w:rsidRDefault="00377991" w:rsidP="00377991">
      <w:pPr>
        <w:autoSpaceDE w:val="0"/>
        <w:autoSpaceDN w:val="0"/>
        <w:adjustRightInd w:val="0"/>
        <w:spacing w:line="276" w:lineRule="auto"/>
        <w:jc w:val="both"/>
        <w:rPr>
          <w:rFonts w:ascii="Arial" w:hAnsi="Arial" w:cs="Arial"/>
          <w:b/>
          <w:bCs/>
          <w:sz w:val="24"/>
          <w:szCs w:val="24"/>
        </w:rPr>
      </w:pPr>
      <w:bookmarkStart w:id="9" w:name="_Hlk5260028"/>
    </w:p>
    <w:p w:rsidR="00BD2241" w:rsidRPr="00872108" w:rsidRDefault="00D0671E" w:rsidP="00377991">
      <w:pPr>
        <w:autoSpaceDE w:val="0"/>
        <w:autoSpaceDN w:val="0"/>
        <w:adjustRightInd w:val="0"/>
        <w:spacing w:line="276" w:lineRule="auto"/>
        <w:jc w:val="both"/>
        <w:rPr>
          <w:rFonts w:ascii="Arial" w:hAnsi="Arial" w:cs="Arial"/>
          <w:sz w:val="24"/>
          <w:szCs w:val="24"/>
        </w:rPr>
      </w:pPr>
      <w:r>
        <w:rPr>
          <w:rFonts w:ascii="Arial" w:hAnsi="Arial" w:cs="Arial"/>
          <w:b/>
          <w:bCs/>
          <w:sz w:val="24"/>
          <w:szCs w:val="24"/>
        </w:rPr>
        <w:t>VIII</w:t>
      </w:r>
      <w:r w:rsidR="001B3172">
        <w:rPr>
          <w:rFonts w:ascii="Arial" w:hAnsi="Arial" w:cs="Arial"/>
          <w:b/>
          <w:bCs/>
          <w:sz w:val="24"/>
          <w:szCs w:val="24"/>
        </w:rPr>
        <w:t>.</w:t>
      </w:r>
      <w:r w:rsidR="00BD2241">
        <w:rPr>
          <w:rFonts w:ascii="Arial" w:hAnsi="Arial" w:cs="Arial"/>
          <w:b/>
          <w:bCs/>
          <w:sz w:val="24"/>
          <w:szCs w:val="24"/>
        </w:rPr>
        <w:t>2</w:t>
      </w:r>
      <w:r w:rsidR="00BD2241" w:rsidRPr="00911382">
        <w:rPr>
          <w:rFonts w:ascii="Arial" w:hAnsi="Arial" w:cs="Arial"/>
          <w:b/>
          <w:bCs/>
          <w:sz w:val="24"/>
          <w:szCs w:val="24"/>
        </w:rPr>
        <w:t>.</w:t>
      </w:r>
      <w:bookmarkEnd w:id="9"/>
      <w:r w:rsidR="00BD2241">
        <w:rPr>
          <w:rFonts w:ascii="Arial" w:hAnsi="Arial" w:cs="Arial"/>
          <w:b/>
          <w:bCs/>
          <w:sz w:val="24"/>
          <w:szCs w:val="24"/>
        </w:rPr>
        <w:t xml:space="preserve"> </w:t>
      </w:r>
      <w:r w:rsidR="00BD2241" w:rsidRPr="00AF4DEE">
        <w:rPr>
          <w:rFonts w:ascii="Arial" w:hAnsi="Arial" w:cs="Arial"/>
          <w:bCs/>
          <w:sz w:val="24"/>
          <w:szCs w:val="24"/>
        </w:rPr>
        <w:t>I</w:t>
      </w:r>
      <w:r w:rsidR="00BD2241" w:rsidRPr="00AF4DEE">
        <w:rPr>
          <w:rFonts w:ascii="Arial" w:hAnsi="Arial" w:cs="Arial"/>
          <w:sz w:val="24"/>
          <w:szCs w:val="24"/>
        </w:rPr>
        <w:t>nstrukcja</w:t>
      </w:r>
      <w:r w:rsidR="00BD2241" w:rsidRPr="00872108">
        <w:rPr>
          <w:rFonts w:ascii="Arial" w:hAnsi="Arial" w:cs="Arial"/>
          <w:sz w:val="24"/>
          <w:szCs w:val="24"/>
        </w:rPr>
        <w:t xml:space="preserve"> bezpieczeństwa pożarowego </w:t>
      </w:r>
      <w:r w:rsidR="00BD2241">
        <w:rPr>
          <w:rFonts w:ascii="Arial" w:hAnsi="Arial" w:cs="Arial"/>
          <w:sz w:val="24"/>
          <w:szCs w:val="24"/>
        </w:rPr>
        <w:t>poddawan</w:t>
      </w:r>
      <w:r w:rsidR="009C3574">
        <w:rPr>
          <w:rFonts w:ascii="Arial" w:hAnsi="Arial" w:cs="Arial"/>
          <w:sz w:val="24"/>
          <w:szCs w:val="24"/>
        </w:rPr>
        <w:t>a</w:t>
      </w:r>
      <w:r w:rsidR="00BD2241">
        <w:rPr>
          <w:rFonts w:ascii="Arial" w:hAnsi="Arial" w:cs="Arial"/>
          <w:sz w:val="24"/>
          <w:szCs w:val="24"/>
        </w:rPr>
        <w:t xml:space="preserve"> będ</w:t>
      </w:r>
      <w:r w:rsidR="009C3574">
        <w:rPr>
          <w:rFonts w:ascii="Arial" w:hAnsi="Arial" w:cs="Arial"/>
          <w:sz w:val="24"/>
          <w:szCs w:val="24"/>
        </w:rPr>
        <w:t>zie</w:t>
      </w:r>
      <w:r w:rsidR="00BD2241">
        <w:rPr>
          <w:rFonts w:ascii="Arial" w:hAnsi="Arial" w:cs="Arial"/>
          <w:sz w:val="24"/>
          <w:szCs w:val="24"/>
        </w:rPr>
        <w:t xml:space="preserve"> okresowej aktualizacji.</w:t>
      </w:r>
    </w:p>
    <w:p w:rsidR="00377991" w:rsidRDefault="00377991" w:rsidP="00377991">
      <w:pPr>
        <w:pStyle w:val="Default"/>
        <w:spacing w:line="276" w:lineRule="auto"/>
        <w:jc w:val="both"/>
        <w:rPr>
          <w:rFonts w:ascii="Arial" w:hAnsi="Arial" w:cs="Arial"/>
          <w:b/>
          <w:bCs/>
          <w:color w:val="auto"/>
        </w:rPr>
      </w:pPr>
    </w:p>
    <w:p w:rsidR="00906E23" w:rsidRPr="00130305" w:rsidRDefault="00130305" w:rsidP="00130305">
      <w:pPr>
        <w:spacing w:line="276" w:lineRule="auto"/>
        <w:jc w:val="both"/>
        <w:rPr>
          <w:rFonts w:ascii="Arial" w:hAnsi="Arial" w:cs="Arial"/>
          <w:bCs/>
          <w:sz w:val="24"/>
          <w:szCs w:val="24"/>
        </w:rPr>
      </w:pPr>
      <w:r w:rsidRPr="00B43D1F">
        <w:rPr>
          <w:rFonts w:ascii="Arial" w:hAnsi="Arial" w:cs="Arial"/>
          <w:b/>
          <w:bCs/>
          <w:sz w:val="24"/>
          <w:szCs w:val="24"/>
        </w:rPr>
        <w:t xml:space="preserve">VIII.3. </w:t>
      </w:r>
      <w:r w:rsidR="00906E23" w:rsidRPr="00B43D1F">
        <w:rPr>
          <w:rFonts w:ascii="Arial" w:hAnsi="Arial" w:cs="Arial"/>
          <w:sz w:val="24"/>
          <w:szCs w:val="24"/>
        </w:rPr>
        <w:t xml:space="preserve">Do celów przeciwpożarowych </w:t>
      </w:r>
      <w:r w:rsidR="006C1C14" w:rsidRPr="00B43D1F">
        <w:rPr>
          <w:rFonts w:ascii="Arial" w:hAnsi="Arial" w:cs="Arial"/>
          <w:sz w:val="24"/>
          <w:szCs w:val="24"/>
        </w:rPr>
        <w:t>zabezpieczony</w:t>
      </w:r>
      <w:r w:rsidR="00906E23" w:rsidRPr="00B43D1F">
        <w:rPr>
          <w:rFonts w:ascii="Arial" w:hAnsi="Arial" w:cs="Arial"/>
          <w:sz w:val="24"/>
          <w:szCs w:val="24"/>
        </w:rPr>
        <w:t xml:space="preserve"> będzie odciek zgromadzony </w:t>
      </w:r>
      <w:r w:rsidR="00906E23" w:rsidRPr="00B43D1F">
        <w:rPr>
          <w:rFonts w:ascii="Arial" w:hAnsi="Arial" w:cs="Arial"/>
          <w:sz w:val="24"/>
          <w:szCs w:val="24"/>
        </w:rPr>
        <w:br/>
        <w:t xml:space="preserve">w </w:t>
      </w:r>
      <w:r w:rsidR="00600612" w:rsidRPr="00B43D1F">
        <w:rPr>
          <w:rFonts w:ascii="Arial" w:hAnsi="Arial" w:cs="Arial"/>
          <w:sz w:val="24"/>
          <w:szCs w:val="24"/>
        </w:rPr>
        <w:t>jednym z dwóch</w:t>
      </w:r>
      <w:r w:rsidR="006C1C14" w:rsidRPr="00B43D1F">
        <w:rPr>
          <w:rFonts w:ascii="Arial" w:hAnsi="Arial" w:cs="Arial"/>
          <w:sz w:val="24"/>
          <w:szCs w:val="24"/>
        </w:rPr>
        <w:t xml:space="preserve"> </w:t>
      </w:r>
      <w:r w:rsidR="00F441CD" w:rsidRPr="00B43D1F">
        <w:rPr>
          <w:rFonts w:ascii="Arial" w:hAnsi="Arial" w:cs="Arial"/>
          <w:sz w:val="24"/>
          <w:szCs w:val="24"/>
        </w:rPr>
        <w:t xml:space="preserve">bezodpływowych </w:t>
      </w:r>
      <w:r w:rsidR="00906E23" w:rsidRPr="00B43D1F">
        <w:rPr>
          <w:rFonts w:ascii="Arial" w:hAnsi="Arial" w:cs="Arial"/>
          <w:sz w:val="24"/>
          <w:szCs w:val="24"/>
        </w:rPr>
        <w:t>zbiornik</w:t>
      </w:r>
      <w:r w:rsidR="00600612" w:rsidRPr="00B43D1F">
        <w:rPr>
          <w:rFonts w:ascii="Arial" w:hAnsi="Arial" w:cs="Arial"/>
          <w:sz w:val="24"/>
          <w:szCs w:val="24"/>
        </w:rPr>
        <w:t>ów</w:t>
      </w:r>
      <w:r w:rsidR="006C1C14" w:rsidRPr="00B43D1F">
        <w:rPr>
          <w:rFonts w:ascii="Arial" w:hAnsi="Arial" w:cs="Arial"/>
          <w:sz w:val="24"/>
          <w:szCs w:val="24"/>
        </w:rPr>
        <w:t xml:space="preserve"> </w:t>
      </w:r>
      <w:r w:rsidR="00F441CD" w:rsidRPr="00B43D1F">
        <w:rPr>
          <w:rFonts w:ascii="Arial" w:hAnsi="Arial" w:cs="Arial"/>
          <w:sz w:val="24"/>
          <w:szCs w:val="24"/>
        </w:rPr>
        <w:t xml:space="preserve">o </w:t>
      </w:r>
      <w:r w:rsidR="00600612" w:rsidRPr="00B43D1F">
        <w:rPr>
          <w:rFonts w:ascii="Arial" w:hAnsi="Arial" w:cs="Arial"/>
          <w:sz w:val="24"/>
          <w:szCs w:val="24"/>
        </w:rPr>
        <w:t xml:space="preserve">łącznej </w:t>
      </w:r>
      <w:r w:rsidR="00F441CD" w:rsidRPr="00B43D1F">
        <w:rPr>
          <w:rFonts w:ascii="Arial" w:hAnsi="Arial" w:cs="Arial"/>
          <w:sz w:val="24"/>
          <w:szCs w:val="24"/>
        </w:rPr>
        <w:t xml:space="preserve">pojemności </w:t>
      </w:r>
      <w:smartTag w:uri="urn:schemas-microsoft-com:office:smarttags" w:element="metricconverter">
        <w:smartTagPr>
          <w:attr w:name="ProductID" w:val="28 m3"/>
        </w:smartTagPr>
        <w:r w:rsidR="000D53EC">
          <w:rPr>
            <w:rFonts w:ascii="Arial" w:hAnsi="Arial" w:cs="Arial"/>
            <w:sz w:val="24"/>
            <w:szCs w:val="24"/>
          </w:rPr>
          <w:t>28 m</w:t>
        </w:r>
        <w:r w:rsidR="000D53EC">
          <w:rPr>
            <w:rFonts w:ascii="Arial" w:hAnsi="Arial" w:cs="Arial"/>
            <w:sz w:val="24"/>
            <w:szCs w:val="24"/>
            <w:vertAlign w:val="superscript"/>
          </w:rPr>
          <w:t>3</w:t>
        </w:r>
      </w:smartTag>
      <w:r w:rsidR="006C1C14" w:rsidRPr="00B43D1F">
        <w:rPr>
          <w:rFonts w:ascii="Arial" w:hAnsi="Arial" w:cs="Arial"/>
          <w:sz w:val="24"/>
          <w:szCs w:val="24"/>
        </w:rPr>
        <w:t>.</w:t>
      </w:r>
      <w:r w:rsidR="00906E23" w:rsidRPr="00B43D1F">
        <w:rPr>
          <w:rFonts w:ascii="Arial" w:hAnsi="Arial" w:cs="Arial"/>
          <w:sz w:val="24"/>
          <w:szCs w:val="24"/>
        </w:rPr>
        <w:t xml:space="preserve"> </w:t>
      </w:r>
      <w:r w:rsidR="00906E23" w:rsidRPr="00B43D1F">
        <w:rPr>
          <w:rFonts w:ascii="Arial" w:hAnsi="Arial" w:cs="Arial"/>
          <w:bCs/>
          <w:sz w:val="24"/>
          <w:szCs w:val="24"/>
        </w:rPr>
        <w:t xml:space="preserve">Wywóz </w:t>
      </w:r>
      <w:r w:rsidR="0015445D" w:rsidRPr="00B43D1F">
        <w:rPr>
          <w:rFonts w:ascii="Arial" w:hAnsi="Arial" w:cs="Arial"/>
          <w:bCs/>
          <w:sz w:val="24"/>
          <w:szCs w:val="24"/>
        </w:rPr>
        <w:t xml:space="preserve">odcieków </w:t>
      </w:r>
      <w:r w:rsidR="00B8579E" w:rsidRPr="00B43D1F">
        <w:rPr>
          <w:rFonts w:ascii="Arial" w:hAnsi="Arial" w:cs="Arial"/>
          <w:bCs/>
          <w:sz w:val="24"/>
          <w:szCs w:val="24"/>
        </w:rPr>
        <w:t xml:space="preserve">ze zbiorników </w:t>
      </w:r>
      <w:r w:rsidR="0015445D" w:rsidRPr="00B43D1F">
        <w:rPr>
          <w:rFonts w:ascii="Arial" w:hAnsi="Arial" w:cs="Arial"/>
          <w:bCs/>
          <w:sz w:val="24"/>
          <w:szCs w:val="24"/>
        </w:rPr>
        <w:t xml:space="preserve">realizowany będzie </w:t>
      </w:r>
      <w:r w:rsidR="00906E23" w:rsidRPr="00B43D1F">
        <w:rPr>
          <w:rFonts w:ascii="Arial" w:hAnsi="Arial" w:cs="Arial"/>
          <w:bCs/>
          <w:sz w:val="24"/>
          <w:szCs w:val="24"/>
        </w:rPr>
        <w:t>naprzemi</w:t>
      </w:r>
      <w:r w:rsidR="006C1C14" w:rsidRPr="00B43D1F">
        <w:rPr>
          <w:rFonts w:ascii="Arial" w:hAnsi="Arial" w:cs="Arial"/>
          <w:bCs/>
          <w:sz w:val="24"/>
          <w:szCs w:val="24"/>
        </w:rPr>
        <w:t>en</w:t>
      </w:r>
      <w:r w:rsidR="00906E23" w:rsidRPr="00B43D1F">
        <w:rPr>
          <w:rFonts w:ascii="Arial" w:hAnsi="Arial" w:cs="Arial"/>
          <w:bCs/>
          <w:sz w:val="24"/>
          <w:szCs w:val="24"/>
        </w:rPr>
        <w:t xml:space="preserve">nie </w:t>
      </w:r>
      <w:r w:rsidR="006C1C14" w:rsidRPr="00B43D1F">
        <w:rPr>
          <w:rFonts w:ascii="Arial" w:hAnsi="Arial" w:cs="Arial"/>
          <w:bCs/>
          <w:sz w:val="24"/>
          <w:szCs w:val="24"/>
        </w:rPr>
        <w:t xml:space="preserve">w celu </w:t>
      </w:r>
      <w:r w:rsidR="00906E23" w:rsidRPr="00B43D1F">
        <w:rPr>
          <w:rFonts w:ascii="Arial" w:hAnsi="Arial" w:cs="Arial"/>
          <w:bCs/>
          <w:sz w:val="24"/>
          <w:szCs w:val="24"/>
        </w:rPr>
        <w:t>zabezpiecz</w:t>
      </w:r>
      <w:r w:rsidR="006C1C14" w:rsidRPr="00B43D1F">
        <w:rPr>
          <w:rFonts w:ascii="Arial" w:hAnsi="Arial" w:cs="Arial"/>
          <w:bCs/>
          <w:sz w:val="24"/>
          <w:szCs w:val="24"/>
        </w:rPr>
        <w:t>enia</w:t>
      </w:r>
      <w:r w:rsidR="00BA2DD9" w:rsidRPr="00B43D1F">
        <w:rPr>
          <w:rFonts w:ascii="Arial" w:hAnsi="Arial" w:cs="Arial"/>
          <w:bCs/>
          <w:sz w:val="24"/>
          <w:szCs w:val="24"/>
        </w:rPr>
        <w:t xml:space="preserve"> </w:t>
      </w:r>
      <w:r w:rsidR="00A44117" w:rsidRPr="00B43D1F">
        <w:rPr>
          <w:rFonts w:ascii="Arial" w:hAnsi="Arial" w:cs="Arial"/>
          <w:bCs/>
          <w:sz w:val="24"/>
          <w:szCs w:val="24"/>
        </w:rPr>
        <w:t xml:space="preserve">na składowisku </w:t>
      </w:r>
      <w:r w:rsidR="00BA2DD9" w:rsidRPr="00B43D1F">
        <w:rPr>
          <w:rFonts w:ascii="Arial" w:hAnsi="Arial" w:cs="Arial"/>
          <w:bCs/>
          <w:sz w:val="24"/>
          <w:szCs w:val="24"/>
        </w:rPr>
        <w:t>(utrzymania)</w:t>
      </w:r>
      <w:r w:rsidR="00906E23" w:rsidRPr="00B43D1F">
        <w:rPr>
          <w:rFonts w:ascii="Arial" w:hAnsi="Arial" w:cs="Arial"/>
          <w:bCs/>
          <w:sz w:val="24"/>
          <w:szCs w:val="24"/>
        </w:rPr>
        <w:t xml:space="preserve"> </w:t>
      </w:r>
      <w:r w:rsidR="006C1C14" w:rsidRPr="00B43D1F">
        <w:rPr>
          <w:rFonts w:ascii="Arial" w:hAnsi="Arial" w:cs="Arial"/>
          <w:bCs/>
          <w:sz w:val="24"/>
          <w:szCs w:val="24"/>
        </w:rPr>
        <w:t>odpowiedni</w:t>
      </w:r>
      <w:r w:rsidR="00BA2DD9" w:rsidRPr="00B43D1F">
        <w:rPr>
          <w:rFonts w:ascii="Arial" w:hAnsi="Arial" w:cs="Arial"/>
          <w:bCs/>
          <w:sz w:val="24"/>
          <w:szCs w:val="24"/>
        </w:rPr>
        <w:t>ej</w:t>
      </w:r>
      <w:r w:rsidR="006C1C14" w:rsidRPr="00B43D1F">
        <w:rPr>
          <w:rFonts w:ascii="Arial" w:hAnsi="Arial" w:cs="Arial"/>
          <w:bCs/>
          <w:sz w:val="24"/>
          <w:szCs w:val="24"/>
        </w:rPr>
        <w:t xml:space="preserve"> iloś</w:t>
      </w:r>
      <w:r w:rsidR="00BA2DD9" w:rsidRPr="00B43D1F">
        <w:rPr>
          <w:rFonts w:ascii="Arial" w:hAnsi="Arial" w:cs="Arial"/>
          <w:bCs/>
          <w:sz w:val="24"/>
          <w:szCs w:val="24"/>
        </w:rPr>
        <w:t>ci</w:t>
      </w:r>
      <w:r w:rsidR="006C1C14" w:rsidRPr="00B43D1F">
        <w:rPr>
          <w:rFonts w:ascii="Arial" w:hAnsi="Arial" w:cs="Arial"/>
          <w:bCs/>
          <w:sz w:val="24"/>
          <w:szCs w:val="24"/>
        </w:rPr>
        <w:t xml:space="preserve"> </w:t>
      </w:r>
      <w:r w:rsidR="00BA2DD9" w:rsidRPr="00B43D1F">
        <w:rPr>
          <w:rFonts w:ascii="Arial" w:hAnsi="Arial" w:cs="Arial"/>
          <w:bCs/>
          <w:sz w:val="24"/>
          <w:szCs w:val="24"/>
        </w:rPr>
        <w:t>wody</w:t>
      </w:r>
      <w:r w:rsidR="006C1C14" w:rsidRPr="00B43D1F">
        <w:rPr>
          <w:rFonts w:ascii="Arial" w:hAnsi="Arial" w:cs="Arial"/>
          <w:bCs/>
          <w:sz w:val="24"/>
          <w:szCs w:val="24"/>
        </w:rPr>
        <w:t xml:space="preserve"> </w:t>
      </w:r>
      <w:r w:rsidR="00906E23" w:rsidRPr="00B43D1F">
        <w:rPr>
          <w:rFonts w:ascii="Arial" w:hAnsi="Arial" w:cs="Arial"/>
          <w:bCs/>
          <w:sz w:val="24"/>
          <w:szCs w:val="24"/>
        </w:rPr>
        <w:t xml:space="preserve">na wypadek </w:t>
      </w:r>
      <w:r w:rsidR="006C1C14" w:rsidRPr="00B43D1F">
        <w:rPr>
          <w:rFonts w:ascii="Arial" w:hAnsi="Arial" w:cs="Arial"/>
          <w:bCs/>
          <w:sz w:val="24"/>
          <w:szCs w:val="24"/>
        </w:rPr>
        <w:t>pożaru</w:t>
      </w:r>
      <w:r w:rsidRPr="00B43D1F">
        <w:rPr>
          <w:rFonts w:ascii="Arial" w:hAnsi="Arial" w:cs="Arial"/>
          <w:bCs/>
          <w:sz w:val="24"/>
          <w:szCs w:val="24"/>
        </w:rPr>
        <w:t>.</w:t>
      </w:r>
    </w:p>
    <w:p w:rsidR="00906E23" w:rsidRDefault="00906E23" w:rsidP="0074516D">
      <w:pPr>
        <w:spacing w:line="276" w:lineRule="auto"/>
        <w:jc w:val="both"/>
        <w:rPr>
          <w:rFonts w:ascii="Arial" w:hAnsi="Arial" w:cs="Arial"/>
          <w:b/>
          <w:bCs/>
          <w:sz w:val="24"/>
          <w:szCs w:val="24"/>
        </w:rPr>
      </w:pPr>
    </w:p>
    <w:p w:rsidR="0074516D" w:rsidRDefault="00906E23" w:rsidP="0074516D">
      <w:pPr>
        <w:spacing w:line="276" w:lineRule="auto"/>
        <w:jc w:val="both"/>
        <w:rPr>
          <w:rFonts w:ascii="Arial" w:hAnsi="Arial" w:cs="Arial"/>
          <w:bCs/>
          <w:sz w:val="24"/>
          <w:szCs w:val="24"/>
        </w:rPr>
      </w:pPr>
      <w:r w:rsidRPr="002B422C">
        <w:rPr>
          <w:rFonts w:ascii="Arial" w:hAnsi="Arial" w:cs="Arial"/>
          <w:b/>
          <w:bCs/>
          <w:sz w:val="24"/>
          <w:szCs w:val="24"/>
        </w:rPr>
        <w:t>VIII.</w:t>
      </w:r>
      <w:r w:rsidR="00130305" w:rsidRPr="002B422C">
        <w:rPr>
          <w:rFonts w:ascii="Arial" w:hAnsi="Arial" w:cs="Arial"/>
          <w:b/>
          <w:bCs/>
          <w:sz w:val="24"/>
          <w:szCs w:val="24"/>
        </w:rPr>
        <w:t>4</w:t>
      </w:r>
      <w:r w:rsidRPr="002B422C">
        <w:rPr>
          <w:rFonts w:ascii="Arial" w:hAnsi="Arial" w:cs="Arial"/>
          <w:b/>
          <w:bCs/>
          <w:sz w:val="24"/>
          <w:szCs w:val="24"/>
        </w:rPr>
        <w:t xml:space="preserve">. </w:t>
      </w:r>
      <w:r w:rsidR="0074516D" w:rsidRPr="002B422C">
        <w:rPr>
          <w:rFonts w:ascii="Arial" w:hAnsi="Arial" w:cs="Arial"/>
          <w:bCs/>
          <w:sz w:val="24"/>
          <w:szCs w:val="24"/>
        </w:rPr>
        <w:t>Na składowisku, w promieniu ok. 1,5 m od wylotów przewodów studni odgazowujących wydzielone będą strefy ochronne w celu eliminacji zagrożeń związanych z wybuchem.</w:t>
      </w:r>
    </w:p>
    <w:p w:rsidR="0074516D" w:rsidRDefault="0074516D" w:rsidP="0074516D">
      <w:pPr>
        <w:spacing w:line="276" w:lineRule="auto"/>
        <w:jc w:val="both"/>
        <w:rPr>
          <w:rFonts w:ascii="Arial" w:hAnsi="Arial" w:cs="Arial"/>
          <w:bCs/>
          <w:sz w:val="24"/>
          <w:szCs w:val="24"/>
        </w:rPr>
      </w:pPr>
    </w:p>
    <w:p w:rsidR="0074516D" w:rsidRPr="00EA4185" w:rsidRDefault="00D0671E" w:rsidP="0074516D">
      <w:pPr>
        <w:spacing w:line="276" w:lineRule="auto"/>
        <w:jc w:val="both"/>
        <w:rPr>
          <w:rFonts w:ascii="Arial" w:hAnsi="Arial" w:cs="Arial"/>
          <w:bCs/>
          <w:sz w:val="24"/>
          <w:szCs w:val="24"/>
        </w:rPr>
      </w:pPr>
      <w:r>
        <w:rPr>
          <w:rFonts w:ascii="Arial" w:hAnsi="Arial" w:cs="Arial"/>
          <w:b/>
          <w:sz w:val="24"/>
          <w:szCs w:val="24"/>
        </w:rPr>
        <w:t>VIII</w:t>
      </w:r>
      <w:r w:rsidR="0074516D" w:rsidRPr="0074516D">
        <w:rPr>
          <w:rFonts w:ascii="Arial" w:hAnsi="Arial" w:cs="Arial"/>
          <w:b/>
          <w:sz w:val="24"/>
          <w:szCs w:val="24"/>
        </w:rPr>
        <w:t>.</w:t>
      </w:r>
      <w:r w:rsidR="00130305">
        <w:rPr>
          <w:rFonts w:ascii="Arial" w:hAnsi="Arial" w:cs="Arial"/>
          <w:b/>
          <w:sz w:val="24"/>
          <w:szCs w:val="24"/>
        </w:rPr>
        <w:t>5</w:t>
      </w:r>
      <w:r w:rsidR="0074516D" w:rsidRPr="0074516D">
        <w:rPr>
          <w:rFonts w:ascii="Arial" w:hAnsi="Arial" w:cs="Arial"/>
          <w:b/>
          <w:sz w:val="24"/>
          <w:szCs w:val="24"/>
        </w:rPr>
        <w:t>.</w:t>
      </w:r>
      <w:r w:rsidR="0074516D">
        <w:rPr>
          <w:rFonts w:ascii="Arial" w:hAnsi="Arial" w:cs="Arial"/>
          <w:bCs/>
          <w:sz w:val="24"/>
          <w:szCs w:val="24"/>
        </w:rPr>
        <w:t xml:space="preserve"> </w:t>
      </w:r>
      <w:r w:rsidR="0074516D" w:rsidRPr="006537A0">
        <w:rPr>
          <w:rFonts w:ascii="Arial" w:hAnsi="Arial" w:cs="Arial"/>
          <w:bCs/>
          <w:sz w:val="24"/>
          <w:szCs w:val="24"/>
        </w:rPr>
        <w:t xml:space="preserve">Składowane odpady, </w:t>
      </w:r>
      <w:r w:rsidR="0074516D">
        <w:rPr>
          <w:rFonts w:ascii="Arial" w:hAnsi="Arial" w:cs="Arial"/>
          <w:bCs/>
          <w:sz w:val="24"/>
          <w:szCs w:val="24"/>
        </w:rPr>
        <w:t xml:space="preserve">przykrywane </w:t>
      </w:r>
      <w:r w:rsidR="0074516D" w:rsidRPr="006537A0">
        <w:rPr>
          <w:rFonts w:ascii="Arial" w:hAnsi="Arial" w:cs="Arial"/>
          <w:bCs/>
          <w:sz w:val="24"/>
          <w:szCs w:val="24"/>
        </w:rPr>
        <w:t xml:space="preserve">będą warstwa </w:t>
      </w:r>
      <w:proofErr w:type="spellStart"/>
      <w:r w:rsidR="0074516D" w:rsidRPr="006537A0">
        <w:rPr>
          <w:rFonts w:ascii="Arial" w:hAnsi="Arial" w:cs="Arial"/>
          <w:bCs/>
          <w:sz w:val="24"/>
          <w:szCs w:val="24"/>
        </w:rPr>
        <w:t>inertną</w:t>
      </w:r>
      <w:proofErr w:type="spellEnd"/>
      <w:r w:rsidR="0074516D" w:rsidRPr="006537A0">
        <w:rPr>
          <w:rFonts w:ascii="Arial" w:hAnsi="Arial" w:cs="Arial"/>
          <w:bCs/>
          <w:sz w:val="24"/>
          <w:szCs w:val="24"/>
        </w:rPr>
        <w:t xml:space="preserve"> o grubości minimum 20 cm</w:t>
      </w:r>
      <w:r w:rsidR="0074516D">
        <w:rPr>
          <w:rFonts w:ascii="Arial" w:hAnsi="Arial" w:cs="Arial"/>
          <w:bCs/>
          <w:sz w:val="24"/>
          <w:szCs w:val="24"/>
        </w:rPr>
        <w:t xml:space="preserve"> w celu utrudnienia procesu zapalania się odpadów jak i późniejszego spalania z ograniczeniem dopływu tlenu i wymiany cieplnej.</w:t>
      </w:r>
    </w:p>
    <w:p w:rsidR="0074516D" w:rsidRDefault="0074516D" w:rsidP="0074516D">
      <w:pPr>
        <w:spacing w:line="276" w:lineRule="auto"/>
        <w:jc w:val="both"/>
        <w:rPr>
          <w:rFonts w:ascii="Arial" w:hAnsi="Arial" w:cs="Arial"/>
          <w:b/>
          <w:sz w:val="24"/>
          <w:szCs w:val="24"/>
          <w:u w:val="single"/>
        </w:rPr>
      </w:pPr>
    </w:p>
    <w:p w:rsidR="0074516D" w:rsidRPr="0035522A" w:rsidRDefault="00D0671E" w:rsidP="0074516D">
      <w:pPr>
        <w:spacing w:line="276" w:lineRule="auto"/>
        <w:jc w:val="both"/>
        <w:rPr>
          <w:rFonts w:ascii="Arial" w:hAnsi="Arial" w:cs="Arial"/>
          <w:bCs/>
          <w:sz w:val="24"/>
          <w:szCs w:val="24"/>
        </w:rPr>
      </w:pPr>
      <w:r>
        <w:rPr>
          <w:rFonts w:ascii="Arial" w:hAnsi="Arial" w:cs="Arial"/>
          <w:b/>
          <w:sz w:val="24"/>
          <w:szCs w:val="24"/>
        </w:rPr>
        <w:t>VIII</w:t>
      </w:r>
      <w:r w:rsidR="0074516D" w:rsidRPr="0074516D">
        <w:rPr>
          <w:rFonts w:ascii="Arial" w:hAnsi="Arial" w:cs="Arial"/>
          <w:b/>
          <w:sz w:val="24"/>
          <w:szCs w:val="24"/>
        </w:rPr>
        <w:t>.</w:t>
      </w:r>
      <w:r w:rsidR="00130305">
        <w:rPr>
          <w:rFonts w:ascii="Arial" w:hAnsi="Arial" w:cs="Arial"/>
          <w:b/>
          <w:sz w:val="24"/>
          <w:szCs w:val="24"/>
        </w:rPr>
        <w:t>6</w:t>
      </w:r>
      <w:r w:rsidR="0074516D" w:rsidRPr="0074516D">
        <w:rPr>
          <w:rFonts w:ascii="Arial" w:hAnsi="Arial" w:cs="Arial"/>
          <w:b/>
          <w:sz w:val="24"/>
          <w:szCs w:val="24"/>
        </w:rPr>
        <w:t>.</w:t>
      </w:r>
      <w:r w:rsidR="0074516D">
        <w:rPr>
          <w:rFonts w:ascii="Arial" w:hAnsi="Arial" w:cs="Arial"/>
          <w:bCs/>
          <w:sz w:val="24"/>
          <w:szCs w:val="24"/>
        </w:rPr>
        <w:t xml:space="preserve"> </w:t>
      </w:r>
      <w:r w:rsidR="0074516D" w:rsidRPr="0035522A">
        <w:rPr>
          <w:rFonts w:ascii="Arial" w:hAnsi="Arial" w:cs="Arial"/>
          <w:bCs/>
          <w:sz w:val="24"/>
          <w:szCs w:val="24"/>
        </w:rPr>
        <w:t xml:space="preserve">Zastosowana technologia składowania </w:t>
      </w:r>
      <w:bookmarkStart w:id="10" w:name="_Hlk19185419"/>
      <w:r w:rsidR="0074516D" w:rsidRPr="0035522A">
        <w:rPr>
          <w:rFonts w:ascii="Arial" w:hAnsi="Arial" w:cs="Arial"/>
          <w:bCs/>
          <w:sz w:val="24"/>
          <w:szCs w:val="24"/>
        </w:rPr>
        <w:t xml:space="preserve">odpadów uwzględniać będzie ścisłe ograniczenie powierzchni </w:t>
      </w:r>
      <w:r w:rsidR="0074516D">
        <w:rPr>
          <w:rFonts w:ascii="Arial" w:hAnsi="Arial" w:cs="Arial"/>
          <w:bCs/>
          <w:sz w:val="24"/>
          <w:szCs w:val="24"/>
        </w:rPr>
        <w:t xml:space="preserve">odkrytej </w:t>
      </w:r>
      <w:r w:rsidR="0074516D" w:rsidRPr="0035522A">
        <w:rPr>
          <w:rFonts w:ascii="Arial" w:hAnsi="Arial" w:cs="Arial"/>
          <w:bCs/>
          <w:sz w:val="24"/>
          <w:szCs w:val="24"/>
        </w:rPr>
        <w:t>odpadów składowanych do maksymalnej wielkości 500 m</w:t>
      </w:r>
      <w:r w:rsidR="0074516D" w:rsidRPr="0035522A">
        <w:rPr>
          <w:rFonts w:ascii="Arial" w:hAnsi="Arial" w:cs="Arial"/>
          <w:bCs/>
          <w:sz w:val="24"/>
          <w:szCs w:val="24"/>
          <w:vertAlign w:val="superscript"/>
        </w:rPr>
        <w:t>2</w:t>
      </w:r>
      <w:r w:rsidR="0074516D" w:rsidRPr="0035522A">
        <w:rPr>
          <w:rFonts w:ascii="Arial" w:hAnsi="Arial" w:cs="Arial"/>
          <w:bCs/>
          <w:sz w:val="24"/>
          <w:szCs w:val="24"/>
        </w:rPr>
        <w:t xml:space="preserve"> i maksymalnej kubatury 1 000 m</w:t>
      </w:r>
      <w:r w:rsidR="0074516D" w:rsidRPr="0035522A">
        <w:rPr>
          <w:rFonts w:ascii="Arial" w:hAnsi="Arial" w:cs="Arial"/>
          <w:bCs/>
          <w:sz w:val="24"/>
          <w:szCs w:val="24"/>
          <w:vertAlign w:val="superscript"/>
        </w:rPr>
        <w:t>3</w:t>
      </w:r>
      <w:r w:rsidR="0074516D" w:rsidRPr="0035522A">
        <w:rPr>
          <w:rFonts w:ascii="Arial" w:hAnsi="Arial" w:cs="Arial"/>
          <w:bCs/>
          <w:sz w:val="24"/>
          <w:szCs w:val="24"/>
        </w:rPr>
        <w:t xml:space="preserve"> </w:t>
      </w:r>
      <w:bookmarkEnd w:id="10"/>
      <w:r w:rsidR="0074516D" w:rsidRPr="0035522A">
        <w:rPr>
          <w:rFonts w:ascii="Arial" w:hAnsi="Arial" w:cs="Arial"/>
          <w:bCs/>
          <w:sz w:val="24"/>
          <w:szCs w:val="24"/>
        </w:rPr>
        <w:t xml:space="preserve">w celu zabezpieczenia </w:t>
      </w:r>
      <w:r w:rsidR="0074516D">
        <w:rPr>
          <w:rFonts w:ascii="Arial" w:hAnsi="Arial" w:cs="Arial"/>
          <w:bCs/>
          <w:sz w:val="24"/>
          <w:szCs w:val="24"/>
        </w:rPr>
        <w:t xml:space="preserve">składowiska </w:t>
      </w:r>
      <w:r w:rsidR="0074516D" w:rsidRPr="0035522A">
        <w:rPr>
          <w:rFonts w:ascii="Arial" w:hAnsi="Arial" w:cs="Arial"/>
          <w:bCs/>
          <w:sz w:val="24"/>
          <w:szCs w:val="24"/>
        </w:rPr>
        <w:t>przed możliwością zapalenia się</w:t>
      </w:r>
      <w:r w:rsidR="0074516D">
        <w:rPr>
          <w:rFonts w:ascii="Arial" w:hAnsi="Arial" w:cs="Arial"/>
          <w:bCs/>
          <w:sz w:val="24"/>
          <w:szCs w:val="24"/>
        </w:rPr>
        <w:t xml:space="preserve"> odpadów</w:t>
      </w:r>
      <w:r w:rsidR="0074516D" w:rsidRPr="0035522A">
        <w:rPr>
          <w:rFonts w:ascii="Arial" w:hAnsi="Arial" w:cs="Arial"/>
          <w:bCs/>
          <w:sz w:val="24"/>
          <w:szCs w:val="24"/>
        </w:rPr>
        <w:t xml:space="preserve">. </w:t>
      </w:r>
    </w:p>
    <w:p w:rsidR="0074516D" w:rsidRPr="0035522A" w:rsidRDefault="0074516D" w:rsidP="0074516D">
      <w:pPr>
        <w:spacing w:line="276" w:lineRule="auto"/>
        <w:jc w:val="both"/>
        <w:rPr>
          <w:rFonts w:ascii="Arial" w:hAnsi="Arial" w:cs="Arial"/>
          <w:bCs/>
          <w:sz w:val="24"/>
          <w:szCs w:val="24"/>
        </w:rPr>
      </w:pPr>
    </w:p>
    <w:p w:rsidR="0074516D" w:rsidRDefault="00D0671E" w:rsidP="0074516D">
      <w:pPr>
        <w:spacing w:line="276" w:lineRule="auto"/>
        <w:jc w:val="both"/>
        <w:rPr>
          <w:rFonts w:ascii="Arial" w:hAnsi="Arial" w:cs="Arial"/>
          <w:bCs/>
          <w:sz w:val="24"/>
          <w:szCs w:val="24"/>
        </w:rPr>
      </w:pPr>
      <w:r>
        <w:rPr>
          <w:rFonts w:ascii="Arial" w:hAnsi="Arial" w:cs="Arial"/>
          <w:b/>
          <w:sz w:val="24"/>
          <w:szCs w:val="24"/>
        </w:rPr>
        <w:t>VIII</w:t>
      </w:r>
      <w:r w:rsidR="0074516D" w:rsidRPr="0074516D">
        <w:rPr>
          <w:rFonts w:ascii="Arial" w:hAnsi="Arial" w:cs="Arial"/>
          <w:b/>
          <w:sz w:val="24"/>
          <w:szCs w:val="24"/>
        </w:rPr>
        <w:t>.</w:t>
      </w:r>
      <w:r w:rsidR="00130305">
        <w:rPr>
          <w:rFonts w:ascii="Arial" w:hAnsi="Arial" w:cs="Arial"/>
          <w:b/>
          <w:sz w:val="24"/>
          <w:szCs w:val="24"/>
        </w:rPr>
        <w:t>7</w:t>
      </w:r>
      <w:r w:rsidR="0074516D" w:rsidRPr="0074516D">
        <w:rPr>
          <w:rFonts w:ascii="Arial" w:hAnsi="Arial" w:cs="Arial"/>
          <w:b/>
          <w:sz w:val="24"/>
          <w:szCs w:val="24"/>
        </w:rPr>
        <w:t>.</w:t>
      </w:r>
      <w:r w:rsidR="0074516D">
        <w:rPr>
          <w:rFonts w:ascii="Arial" w:hAnsi="Arial" w:cs="Arial"/>
          <w:bCs/>
          <w:sz w:val="24"/>
          <w:szCs w:val="24"/>
        </w:rPr>
        <w:t xml:space="preserve"> </w:t>
      </w:r>
      <w:r w:rsidR="0074516D" w:rsidRPr="0035522A">
        <w:rPr>
          <w:rFonts w:ascii="Arial" w:hAnsi="Arial" w:cs="Arial"/>
          <w:bCs/>
          <w:sz w:val="24"/>
          <w:szCs w:val="24"/>
        </w:rPr>
        <w:t xml:space="preserve">Dopuszczalna grubość składowanych odpadów </w:t>
      </w:r>
      <w:r w:rsidR="0074516D">
        <w:rPr>
          <w:rFonts w:ascii="Arial" w:hAnsi="Arial" w:cs="Arial"/>
          <w:bCs/>
          <w:sz w:val="24"/>
          <w:szCs w:val="24"/>
        </w:rPr>
        <w:t xml:space="preserve">wynikająca z reżimu technologicznego </w:t>
      </w:r>
      <w:r w:rsidR="0074516D" w:rsidRPr="0035522A">
        <w:rPr>
          <w:rFonts w:ascii="Arial" w:hAnsi="Arial" w:cs="Arial"/>
          <w:bCs/>
          <w:sz w:val="24"/>
          <w:szCs w:val="24"/>
        </w:rPr>
        <w:t>nie będzie przekraczać 2 m.</w:t>
      </w:r>
    </w:p>
    <w:p w:rsidR="0074516D" w:rsidRDefault="0074516D" w:rsidP="00377991">
      <w:pPr>
        <w:pStyle w:val="Default"/>
        <w:spacing w:line="276" w:lineRule="auto"/>
        <w:jc w:val="both"/>
        <w:rPr>
          <w:rFonts w:ascii="Arial" w:hAnsi="Arial" w:cs="Arial"/>
          <w:b/>
          <w:bCs/>
        </w:rPr>
      </w:pPr>
    </w:p>
    <w:p w:rsidR="00BD2241" w:rsidRDefault="00D0671E" w:rsidP="00377991">
      <w:pPr>
        <w:pStyle w:val="Default"/>
        <w:spacing w:line="276" w:lineRule="auto"/>
        <w:jc w:val="both"/>
        <w:rPr>
          <w:rFonts w:ascii="Arial" w:hAnsi="Arial" w:cs="Arial"/>
        </w:rPr>
      </w:pPr>
      <w:r>
        <w:rPr>
          <w:rFonts w:ascii="Arial" w:hAnsi="Arial" w:cs="Arial"/>
          <w:b/>
          <w:bCs/>
        </w:rPr>
        <w:t>VIII</w:t>
      </w:r>
      <w:r w:rsidR="0074516D" w:rsidRPr="0074516D">
        <w:rPr>
          <w:rFonts w:ascii="Arial" w:hAnsi="Arial" w:cs="Arial"/>
          <w:b/>
          <w:bCs/>
        </w:rPr>
        <w:t>.</w:t>
      </w:r>
      <w:r w:rsidR="00130305">
        <w:rPr>
          <w:rFonts w:ascii="Arial" w:hAnsi="Arial" w:cs="Arial"/>
          <w:b/>
          <w:bCs/>
        </w:rPr>
        <w:t>8</w:t>
      </w:r>
      <w:r w:rsidR="0074516D" w:rsidRPr="0074516D">
        <w:rPr>
          <w:rFonts w:ascii="Arial" w:hAnsi="Arial" w:cs="Arial"/>
          <w:b/>
          <w:bCs/>
        </w:rPr>
        <w:t>.</w:t>
      </w:r>
      <w:r w:rsidR="0074516D">
        <w:rPr>
          <w:rFonts w:ascii="Arial" w:hAnsi="Arial" w:cs="Arial"/>
        </w:rPr>
        <w:t xml:space="preserve"> </w:t>
      </w:r>
      <w:r w:rsidR="0039065C">
        <w:rPr>
          <w:rFonts w:ascii="Arial" w:hAnsi="Arial" w:cs="Arial"/>
        </w:rPr>
        <w:t xml:space="preserve">Instalacja wyposażona będzie w </w:t>
      </w:r>
      <w:r w:rsidR="00140CEE">
        <w:rPr>
          <w:rFonts w:ascii="Arial" w:hAnsi="Arial" w:cs="Arial"/>
        </w:rPr>
        <w:t>u</w:t>
      </w:r>
      <w:r w:rsidR="00BD2241">
        <w:rPr>
          <w:rFonts w:ascii="Arial" w:hAnsi="Arial" w:cs="Arial"/>
        </w:rPr>
        <w:t>rządzenia przeciwpożarowe oraz gaśnice</w:t>
      </w:r>
      <w:r w:rsidR="00140CEE">
        <w:rPr>
          <w:rFonts w:ascii="Arial" w:hAnsi="Arial" w:cs="Arial"/>
        </w:rPr>
        <w:t xml:space="preserve">,  w </w:t>
      </w:r>
      <w:r w:rsidR="00387CCC">
        <w:rPr>
          <w:rFonts w:ascii="Arial" w:hAnsi="Arial" w:cs="Arial"/>
        </w:rPr>
        <w:t> </w:t>
      </w:r>
      <w:r w:rsidR="00140CEE">
        <w:rPr>
          <w:rFonts w:ascii="Arial" w:hAnsi="Arial" w:cs="Arial"/>
        </w:rPr>
        <w:t>tym agregat proszkowy, które</w:t>
      </w:r>
      <w:r w:rsidR="00BD2241">
        <w:rPr>
          <w:rFonts w:ascii="Arial" w:hAnsi="Arial" w:cs="Arial"/>
        </w:rPr>
        <w:t xml:space="preserve"> utrzymywane </w:t>
      </w:r>
      <w:r w:rsidR="003E5294">
        <w:rPr>
          <w:rFonts w:ascii="Arial" w:hAnsi="Arial" w:cs="Arial"/>
        </w:rPr>
        <w:t xml:space="preserve">będą </w:t>
      </w:r>
      <w:r w:rsidR="00BD2241">
        <w:rPr>
          <w:rFonts w:ascii="Arial" w:hAnsi="Arial" w:cs="Arial"/>
        </w:rPr>
        <w:t xml:space="preserve">w pełnej sprawności technicznej </w:t>
      </w:r>
      <w:r w:rsidR="00140CEE">
        <w:rPr>
          <w:rFonts w:ascii="Arial" w:hAnsi="Arial" w:cs="Arial"/>
        </w:rPr>
        <w:br/>
      </w:r>
      <w:r w:rsidR="00BD2241">
        <w:rPr>
          <w:rFonts w:ascii="Arial" w:hAnsi="Arial" w:cs="Arial"/>
        </w:rPr>
        <w:t>i funkcjonalnej. Dokonywane będą</w:t>
      </w:r>
      <w:r w:rsidR="00BD2241" w:rsidRPr="00872108">
        <w:rPr>
          <w:rFonts w:ascii="Arial" w:hAnsi="Arial" w:cs="Arial"/>
        </w:rPr>
        <w:t xml:space="preserve"> przegląd</w:t>
      </w:r>
      <w:r w:rsidR="00BD2241">
        <w:rPr>
          <w:rFonts w:ascii="Arial" w:hAnsi="Arial" w:cs="Arial"/>
        </w:rPr>
        <w:t>y</w:t>
      </w:r>
      <w:r w:rsidR="00BD2241" w:rsidRPr="00872108">
        <w:rPr>
          <w:rFonts w:ascii="Arial" w:hAnsi="Arial" w:cs="Arial"/>
        </w:rPr>
        <w:t xml:space="preserve"> techniczn</w:t>
      </w:r>
      <w:r w:rsidR="00BD2241">
        <w:rPr>
          <w:rFonts w:ascii="Arial" w:hAnsi="Arial" w:cs="Arial"/>
        </w:rPr>
        <w:t>e</w:t>
      </w:r>
      <w:r w:rsidR="00BD2241" w:rsidRPr="00872108">
        <w:rPr>
          <w:rFonts w:ascii="Arial" w:hAnsi="Arial" w:cs="Arial"/>
        </w:rPr>
        <w:t xml:space="preserve"> oraz czynności konserwacyjn</w:t>
      </w:r>
      <w:r w:rsidR="00BD2241">
        <w:rPr>
          <w:rFonts w:ascii="Arial" w:hAnsi="Arial" w:cs="Arial"/>
        </w:rPr>
        <w:t>e</w:t>
      </w:r>
      <w:r w:rsidR="00BD2241" w:rsidRPr="00872108">
        <w:rPr>
          <w:rFonts w:ascii="Arial" w:hAnsi="Arial" w:cs="Arial"/>
        </w:rPr>
        <w:t xml:space="preserve"> dla urządzeń przeciwpożarowych</w:t>
      </w:r>
      <w:r w:rsidR="00BD2241">
        <w:rPr>
          <w:rFonts w:ascii="Arial" w:hAnsi="Arial" w:cs="Arial"/>
        </w:rPr>
        <w:t>,</w:t>
      </w:r>
      <w:r w:rsidR="00BD2241" w:rsidRPr="00872108">
        <w:rPr>
          <w:rFonts w:ascii="Arial" w:hAnsi="Arial" w:cs="Arial"/>
        </w:rPr>
        <w:t xml:space="preserve"> zgodnie z zaleceniami producenta</w:t>
      </w:r>
      <w:r w:rsidR="00BD2241">
        <w:rPr>
          <w:rFonts w:ascii="Arial" w:hAnsi="Arial" w:cs="Arial"/>
        </w:rPr>
        <w:t>,</w:t>
      </w:r>
      <w:r w:rsidR="00BD2241" w:rsidRPr="00872108">
        <w:rPr>
          <w:rFonts w:ascii="Arial" w:hAnsi="Arial" w:cs="Arial"/>
        </w:rPr>
        <w:t xml:space="preserve"> nie rzadziej jednak niż raz w roku</w:t>
      </w:r>
      <w:r w:rsidR="00BD2241">
        <w:rPr>
          <w:rFonts w:ascii="Arial" w:hAnsi="Arial" w:cs="Arial"/>
        </w:rPr>
        <w:t xml:space="preserve">. </w:t>
      </w:r>
    </w:p>
    <w:p w:rsidR="00130305" w:rsidRDefault="00130305" w:rsidP="00377991">
      <w:pPr>
        <w:pStyle w:val="Default"/>
        <w:spacing w:line="276" w:lineRule="auto"/>
        <w:jc w:val="both"/>
        <w:rPr>
          <w:rFonts w:ascii="Arial" w:hAnsi="Arial" w:cs="Arial"/>
          <w:b/>
          <w:bCs/>
          <w:color w:val="auto"/>
        </w:rPr>
      </w:pPr>
    </w:p>
    <w:p w:rsidR="00BD2241" w:rsidRDefault="00D0671E" w:rsidP="00377991">
      <w:pPr>
        <w:pStyle w:val="Default"/>
        <w:spacing w:line="276" w:lineRule="auto"/>
        <w:jc w:val="both"/>
        <w:rPr>
          <w:rFonts w:ascii="Arial" w:hAnsi="Arial" w:cs="Arial"/>
        </w:rPr>
      </w:pPr>
      <w:r>
        <w:rPr>
          <w:rFonts w:ascii="Arial" w:hAnsi="Arial" w:cs="Arial"/>
          <w:b/>
          <w:bCs/>
          <w:color w:val="auto"/>
        </w:rPr>
        <w:t>VIII</w:t>
      </w:r>
      <w:r w:rsidR="001B3172">
        <w:rPr>
          <w:rFonts w:ascii="Arial" w:hAnsi="Arial" w:cs="Arial"/>
          <w:b/>
          <w:bCs/>
          <w:color w:val="auto"/>
        </w:rPr>
        <w:t>.</w:t>
      </w:r>
      <w:r w:rsidR="00130305">
        <w:rPr>
          <w:rFonts w:ascii="Arial" w:hAnsi="Arial" w:cs="Arial"/>
          <w:b/>
          <w:bCs/>
          <w:color w:val="auto"/>
        </w:rPr>
        <w:t>9</w:t>
      </w:r>
      <w:r w:rsidR="00BD2241" w:rsidRPr="00911382">
        <w:rPr>
          <w:rFonts w:ascii="Arial" w:hAnsi="Arial" w:cs="Arial"/>
          <w:b/>
          <w:bCs/>
        </w:rPr>
        <w:t>.</w:t>
      </w:r>
      <w:r w:rsidR="00BD2241">
        <w:rPr>
          <w:rFonts w:ascii="Arial" w:hAnsi="Arial" w:cs="Arial"/>
          <w:b/>
          <w:bCs/>
        </w:rPr>
        <w:t xml:space="preserve"> </w:t>
      </w:r>
      <w:r w:rsidR="00BD2241" w:rsidRPr="00AF4DEE">
        <w:rPr>
          <w:rFonts w:ascii="Arial" w:hAnsi="Arial" w:cs="Arial"/>
          <w:bCs/>
        </w:rPr>
        <w:t>P</w:t>
      </w:r>
      <w:r w:rsidR="00BD2241" w:rsidRPr="00AF4DEE">
        <w:rPr>
          <w:rFonts w:ascii="Arial" w:hAnsi="Arial" w:cs="Arial"/>
        </w:rPr>
        <w:t>rzeprowadza</w:t>
      </w:r>
      <w:r w:rsidR="00BD2241">
        <w:rPr>
          <w:rFonts w:ascii="Arial" w:hAnsi="Arial" w:cs="Arial"/>
        </w:rPr>
        <w:t>ne będą</w:t>
      </w:r>
      <w:r w:rsidR="00BD2241" w:rsidRPr="00872108">
        <w:rPr>
          <w:rFonts w:ascii="Arial" w:hAnsi="Arial" w:cs="Arial"/>
        </w:rPr>
        <w:t xml:space="preserve"> okresowe szkolenia z zakresu obsługi podręcznego sprzętu gaśniczego dla pracowników pracujących w zakładzie</w:t>
      </w:r>
      <w:r w:rsidR="00BD2241">
        <w:rPr>
          <w:rFonts w:ascii="Arial" w:hAnsi="Arial" w:cs="Arial"/>
        </w:rPr>
        <w:t xml:space="preserve"> </w:t>
      </w:r>
      <w:r w:rsidR="00BD2241" w:rsidRPr="00872108">
        <w:rPr>
          <w:rFonts w:ascii="Arial" w:hAnsi="Arial" w:cs="Arial"/>
        </w:rPr>
        <w:t xml:space="preserve"> </w:t>
      </w:r>
      <w:r w:rsidR="00BD2241">
        <w:rPr>
          <w:rFonts w:ascii="Arial" w:hAnsi="Arial" w:cs="Arial"/>
        </w:rPr>
        <w:t>oraz omawiane będą wszystkie zaistniałe sytuacje awaryjne i podjęte działania celem ich eliminacji.</w:t>
      </w:r>
    </w:p>
    <w:p w:rsidR="00BD2241" w:rsidRPr="00377991" w:rsidRDefault="00BD2241" w:rsidP="00377991">
      <w:pPr>
        <w:pStyle w:val="Default"/>
        <w:spacing w:line="276" w:lineRule="auto"/>
        <w:jc w:val="both"/>
        <w:rPr>
          <w:rFonts w:ascii="Arial" w:hAnsi="Arial" w:cs="Arial"/>
          <w:szCs w:val="40"/>
        </w:rPr>
      </w:pPr>
    </w:p>
    <w:p w:rsidR="000E4E20" w:rsidRDefault="00D0671E" w:rsidP="000E4E20">
      <w:pPr>
        <w:pStyle w:val="Default"/>
        <w:spacing w:line="276" w:lineRule="auto"/>
        <w:jc w:val="both"/>
        <w:rPr>
          <w:rFonts w:ascii="Arial" w:hAnsi="Arial" w:cs="Arial"/>
        </w:rPr>
      </w:pPr>
      <w:r>
        <w:rPr>
          <w:rFonts w:ascii="Arial" w:hAnsi="Arial" w:cs="Arial"/>
          <w:b/>
          <w:bCs/>
          <w:color w:val="auto"/>
        </w:rPr>
        <w:t>VIII</w:t>
      </w:r>
      <w:r w:rsidR="001B3172">
        <w:rPr>
          <w:rFonts w:ascii="Arial" w:hAnsi="Arial" w:cs="Arial"/>
          <w:b/>
          <w:bCs/>
          <w:color w:val="auto"/>
        </w:rPr>
        <w:t>.</w:t>
      </w:r>
      <w:r w:rsidR="00130305">
        <w:rPr>
          <w:rFonts w:ascii="Arial" w:hAnsi="Arial" w:cs="Arial"/>
          <w:b/>
          <w:bCs/>
          <w:color w:val="auto"/>
        </w:rPr>
        <w:t>10</w:t>
      </w:r>
      <w:r w:rsidR="00BD2241" w:rsidRPr="00911382">
        <w:rPr>
          <w:rFonts w:ascii="Arial" w:hAnsi="Arial" w:cs="Arial"/>
          <w:b/>
          <w:bCs/>
        </w:rPr>
        <w:t>.</w:t>
      </w:r>
      <w:r w:rsidR="00BD2241" w:rsidRPr="00AF4DEE">
        <w:rPr>
          <w:rFonts w:ascii="Arial" w:hAnsi="Arial" w:cs="Arial"/>
        </w:rPr>
        <w:t xml:space="preserve"> </w:t>
      </w:r>
      <w:r w:rsidR="000E4E20">
        <w:rPr>
          <w:rFonts w:ascii="Arial" w:hAnsi="Arial" w:cs="Arial"/>
        </w:rPr>
        <w:t>Wyjścia ewakuacyjne, miejsca podręcznego sprzętu gaśniczego utrzymywane będą w dostępności, a d</w:t>
      </w:r>
      <w:r w:rsidR="000E4E20" w:rsidRPr="00872108">
        <w:rPr>
          <w:rFonts w:ascii="Arial" w:hAnsi="Arial" w:cs="Arial"/>
        </w:rPr>
        <w:t>rogi pożarowe</w:t>
      </w:r>
      <w:r w:rsidR="000E4E20">
        <w:rPr>
          <w:rFonts w:ascii="Arial" w:hAnsi="Arial" w:cs="Arial"/>
        </w:rPr>
        <w:t xml:space="preserve"> </w:t>
      </w:r>
      <w:r w:rsidR="000E4E20" w:rsidRPr="00872108">
        <w:rPr>
          <w:rFonts w:ascii="Arial" w:hAnsi="Arial" w:cs="Arial"/>
        </w:rPr>
        <w:t>utrzymywa</w:t>
      </w:r>
      <w:r w:rsidR="000E4E20">
        <w:rPr>
          <w:rFonts w:ascii="Arial" w:hAnsi="Arial" w:cs="Arial"/>
        </w:rPr>
        <w:t>ne będą</w:t>
      </w:r>
      <w:r w:rsidR="000E4E20" w:rsidRPr="00872108">
        <w:rPr>
          <w:rFonts w:ascii="Arial" w:hAnsi="Arial" w:cs="Arial"/>
        </w:rPr>
        <w:t xml:space="preserve"> w ciągłej przejezdności</w:t>
      </w:r>
      <w:r w:rsidR="000E4E20">
        <w:rPr>
          <w:rFonts w:ascii="Arial" w:hAnsi="Arial" w:cs="Arial"/>
        </w:rPr>
        <w:t>.</w:t>
      </w:r>
      <w:r w:rsidR="000E4E20" w:rsidRPr="000C1588">
        <w:rPr>
          <w:rFonts w:ascii="Arial" w:hAnsi="Arial" w:cs="Arial"/>
        </w:rPr>
        <w:t xml:space="preserve"> </w:t>
      </w:r>
      <w:r w:rsidR="000E4E20">
        <w:rPr>
          <w:rFonts w:ascii="Arial" w:hAnsi="Arial" w:cs="Arial"/>
        </w:rPr>
        <w:t xml:space="preserve">Pracownicy zaznajomieni będą z rozmieszczeniem dróg i kierunków ewakuacji oraz wyjść ewakuacyjnych. </w:t>
      </w:r>
    </w:p>
    <w:p w:rsidR="006A7D50" w:rsidRPr="00E22A1F" w:rsidRDefault="006A7D50" w:rsidP="00377991">
      <w:pPr>
        <w:spacing w:line="276" w:lineRule="auto"/>
        <w:jc w:val="both"/>
        <w:rPr>
          <w:rFonts w:ascii="Arial" w:hAnsi="Arial" w:cs="Arial"/>
          <w:bCs/>
          <w:sz w:val="24"/>
          <w:szCs w:val="24"/>
        </w:rPr>
      </w:pPr>
    </w:p>
    <w:p w:rsidR="00826FF3" w:rsidRPr="000C1588" w:rsidRDefault="00D0671E" w:rsidP="00826FF3">
      <w:pPr>
        <w:pStyle w:val="Default"/>
        <w:spacing w:line="276" w:lineRule="auto"/>
        <w:jc w:val="both"/>
        <w:rPr>
          <w:rFonts w:ascii="Arial" w:hAnsi="Arial" w:cs="Arial"/>
          <w:bCs/>
          <w:color w:val="auto"/>
        </w:rPr>
      </w:pPr>
      <w:r>
        <w:rPr>
          <w:rFonts w:ascii="Arial" w:hAnsi="Arial" w:cs="Arial"/>
          <w:b/>
        </w:rPr>
        <w:t>VIII</w:t>
      </w:r>
      <w:r w:rsidR="0074516D" w:rsidRPr="0074516D">
        <w:rPr>
          <w:rFonts w:ascii="Arial" w:hAnsi="Arial" w:cs="Arial"/>
          <w:b/>
        </w:rPr>
        <w:t>.1</w:t>
      </w:r>
      <w:r w:rsidR="00130305">
        <w:rPr>
          <w:rFonts w:ascii="Arial" w:hAnsi="Arial" w:cs="Arial"/>
          <w:b/>
        </w:rPr>
        <w:t>1</w:t>
      </w:r>
      <w:r w:rsidR="0074516D" w:rsidRPr="0074516D">
        <w:rPr>
          <w:rFonts w:ascii="Arial" w:hAnsi="Arial" w:cs="Arial"/>
          <w:b/>
        </w:rPr>
        <w:t>.</w:t>
      </w:r>
      <w:r w:rsidR="0074516D">
        <w:rPr>
          <w:rFonts w:ascii="Arial" w:hAnsi="Arial" w:cs="Arial"/>
          <w:bCs/>
        </w:rPr>
        <w:t xml:space="preserve"> </w:t>
      </w:r>
      <w:r w:rsidR="00826FF3" w:rsidRPr="000C1588">
        <w:rPr>
          <w:rFonts w:ascii="Arial" w:hAnsi="Arial" w:cs="Arial"/>
          <w:bCs/>
        </w:rPr>
        <w:t>Terminowo</w:t>
      </w:r>
      <w:r w:rsidR="00826FF3">
        <w:rPr>
          <w:rFonts w:ascii="Arial" w:hAnsi="Arial" w:cs="Arial"/>
          <w:bCs/>
        </w:rPr>
        <w:t xml:space="preserve"> wykonywane będą polecenia pokontrolne poprawiające stan bezpieczeństwa pożarowego instalacji. </w:t>
      </w:r>
    </w:p>
    <w:p w:rsidR="00826FF3" w:rsidRDefault="00826FF3" w:rsidP="00377991">
      <w:pPr>
        <w:spacing w:line="276" w:lineRule="auto"/>
        <w:jc w:val="both"/>
        <w:rPr>
          <w:rFonts w:ascii="Arial" w:hAnsi="Arial" w:cs="Arial"/>
          <w:b/>
          <w:sz w:val="24"/>
          <w:szCs w:val="24"/>
          <w:u w:val="single"/>
        </w:rPr>
      </w:pPr>
    </w:p>
    <w:p w:rsidR="000E4E20" w:rsidRDefault="00D0671E" w:rsidP="000E4E20">
      <w:pPr>
        <w:pStyle w:val="Default"/>
        <w:spacing w:line="276" w:lineRule="auto"/>
        <w:jc w:val="both"/>
        <w:rPr>
          <w:rFonts w:ascii="Arial" w:hAnsi="Arial" w:cs="Arial"/>
        </w:rPr>
      </w:pPr>
      <w:r>
        <w:rPr>
          <w:rFonts w:ascii="Arial" w:hAnsi="Arial" w:cs="Arial"/>
          <w:b/>
          <w:bCs/>
        </w:rPr>
        <w:t>VIII</w:t>
      </w:r>
      <w:r w:rsidR="0074516D" w:rsidRPr="0074516D">
        <w:rPr>
          <w:rFonts w:ascii="Arial" w:hAnsi="Arial" w:cs="Arial"/>
          <w:b/>
          <w:bCs/>
        </w:rPr>
        <w:t>.1</w:t>
      </w:r>
      <w:r w:rsidR="00130305">
        <w:rPr>
          <w:rFonts w:ascii="Arial" w:hAnsi="Arial" w:cs="Arial"/>
          <w:b/>
          <w:bCs/>
        </w:rPr>
        <w:t>2</w:t>
      </w:r>
      <w:r w:rsidR="0074516D" w:rsidRPr="0074516D">
        <w:rPr>
          <w:rFonts w:ascii="Arial" w:hAnsi="Arial" w:cs="Arial"/>
          <w:b/>
          <w:bCs/>
        </w:rPr>
        <w:t>.</w:t>
      </w:r>
      <w:r w:rsidR="0074516D">
        <w:rPr>
          <w:rFonts w:ascii="Arial" w:hAnsi="Arial" w:cs="Arial"/>
        </w:rPr>
        <w:t xml:space="preserve"> </w:t>
      </w:r>
      <w:r w:rsidR="000E4E20">
        <w:rPr>
          <w:rFonts w:ascii="Arial" w:hAnsi="Arial" w:cs="Arial"/>
        </w:rPr>
        <w:t xml:space="preserve">Teren zakładu oznakowany zostanie zakazem używania ognia otwartego </w:t>
      </w:r>
      <w:r w:rsidR="000E4E20">
        <w:rPr>
          <w:rFonts w:ascii="Arial" w:hAnsi="Arial" w:cs="Arial"/>
        </w:rPr>
        <w:br/>
        <w:t>i palenia tytoniu.</w:t>
      </w:r>
    </w:p>
    <w:p w:rsidR="000E4E20" w:rsidRDefault="000E4E20" w:rsidP="00377991">
      <w:pPr>
        <w:spacing w:line="276" w:lineRule="auto"/>
        <w:jc w:val="both"/>
        <w:rPr>
          <w:rFonts w:ascii="Arial" w:hAnsi="Arial" w:cs="Arial"/>
          <w:b/>
          <w:sz w:val="24"/>
          <w:szCs w:val="24"/>
          <w:u w:val="single"/>
        </w:rPr>
      </w:pPr>
    </w:p>
    <w:p w:rsidR="007529FF" w:rsidRPr="00242F24" w:rsidRDefault="00D0671E" w:rsidP="00387CCC">
      <w:pPr>
        <w:pStyle w:val="Nagwek2"/>
      </w:pPr>
      <w:r w:rsidRPr="00D0671E">
        <w:t>IX</w:t>
      </w:r>
      <w:r w:rsidR="007529FF" w:rsidRPr="00D0671E">
        <w:t>.</w:t>
      </w:r>
      <w:r w:rsidR="007529FF" w:rsidRPr="00805D6B">
        <w:t xml:space="preserve"> Zakres i sposób monitorowania środowiska, w tym pomiaru </w:t>
      </w:r>
      <w:r w:rsidR="007529FF" w:rsidRPr="00805D6B">
        <w:br/>
        <w:t>i ewidencjonowania wielkości emisji oraz kontroli eksploatacji instalacji.</w:t>
      </w:r>
      <w:r w:rsidR="007529FF" w:rsidRPr="00242F24">
        <w:t xml:space="preserve"> </w:t>
      </w:r>
    </w:p>
    <w:p w:rsidR="00D0671E" w:rsidRDefault="00D0671E" w:rsidP="00377991">
      <w:pPr>
        <w:widowControl w:val="0"/>
        <w:tabs>
          <w:tab w:val="num" w:pos="1778"/>
        </w:tabs>
        <w:spacing w:line="276" w:lineRule="auto"/>
        <w:jc w:val="both"/>
        <w:rPr>
          <w:rFonts w:ascii="Arial" w:hAnsi="Arial" w:cs="Arial"/>
          <w:b/>
          <w:sz w:val="24"/>
          <w:szCs w:val="24"/>
        </w:rPr>
      </w:pPr>
    </w:p>
    <w:p w:rsidR="007529FF" w:rsidRPr="006D28AA" w:rsidRDefault="00D0671E" w:rsidP="00387CCC">
      <w:pPr>
        <w:pStyle w:val="Nagwek3"/>
      </w:pPr>
      <w:r>
        <w:t>I</w:t>
      </w:r>
      <w:r w:rsidR="007529FF" w:rsidRPr="006D28AA">
        <w:t>X.1.  Monitoring prowadzonych procesów technologicznych:</w:t>
      </w:r>
    </w:p>
    <w:p w:rsidR="007529FF" w:rsidRPr="00242F24" w:rsidRDefault="007529FF" w:rsidP="00377991">
      <w:pPr>
        <w:widowControl w:val="0"/>
        <w:tabs>
          <w:tab w:val="num" w:pos="1778"/>
        </w:tabs>
        <w:spacing w:line="276" w:lineRule="auto"/>
        <w:jc w:val="both"/>
        <w:rPr>
          <w:rFonts w:ascii="Arial" w:hAnsi="Arial" w:cs="Arial"/>
          <w:b/>
          <w:sz w:val="24"/>
          <w:szCs w:val="24"/>
        </w:rPr>
      </w:pPr>
    </w:p>
    <w:p w:rsidR="007529FF" w:rsidRPr="00242F24" w:rsidRDefault="00D0671E" w:rsidP="00377991">
      <w:pPr>
        <w:widowControl w:val="0"/>
        <w:tabs>
          <w:tab w:val="left" w:pos="993"/>
          <w:tab w:val="num" w:pos="1778"/>
        </w:tabs>
        <w:spacing w:line="276" w:lineRule="auto"/>
        <w:jc w:val="both"/>
        <w:rPr>
          <w:rFonts w:ascii="Arial" w:hAnsi="Arial" w:cs="Arial"/>
          <w:sz w:val="24"/>
          <w:szCs w:val="24"/>
        </w:rPr>
      </w:pPr>
      <w:r>
        <w:rPr>
          <w:rFonts w:ascii="Arial" w:hAnsi="Arial" w:cs="Arial"/>
          <w:b/>
          <w:sz w:val="24"/>
          <w:szCs w:val="24"/>
        </w:rPr>
        <w:t>I</w:t>
      </w:r>
      <w:r w:rsidR="00E42E0C" w:rsidRPr="00242F24">
        <w:rPr>
          <w:rFonts w:ascii="Arial" w:hAnsi="Arial" w:cs="Arial"/>
          <w:b/>
          <w:sz w:val="24"/>
          <w:szCs w:val="24"/>
        </w:rPr>
        <w:t>X.</w:t>
      </w:r>
      <w:r w:rsidR="007529FF" w:rsidRPr="00242F24">
        <w:rPr>
          <w:rFonts w:ascii="Arial" w:hAnsi="Arial" w:cs="Arial"/>
          <w:b/>
          <w:sz w:val="24"/>
          <w:szCs w:val="24"/>
        </w:rPr>
        <w:t>1.1.</w:t>
      </w:r>
      <w:r w:rsidR="007529FF" w:rsidRPr="00242F24">
        <w:rPr>
          <w:rFonts w:ascii="Arial" w:hAnsi="Arial" w:cs="Arial"/>
          <w:sz w:val="24"/>
          <w:szCs w:val="24"/>
        </w:rPr>
        <w:t xml:space="preserve"> Prowadzona będzie kontrola osiadania powierzchni składowiska </w:t>
      </w:r>
      <w:r w:rsidR="007529FF" w:rsidRPr="00242F24">
        <w:rPr>
          <w:rFonts w:ascii="Arial" w:hAnsi="Arial" w:cs="Arial"/>
          <w:sz w:val="24"/>
          <w:szCs w:val="24"/>
        </w:rPr>
        <w:br/>
        <w:t xml:space="preserve">z częstotliwością co 12 miesięcy, w oparciu o ustabilizowany reper umiejscowiony  </w:t>
      </w:r>
      <w:r w:rsidR="00511162">
        <w:rPr>
          <w:rFonts w:ascii="Arial" w:hAnsi="Arial" w:cs="Arial"/>
          <w:sz w:val="24"/>
          <w:szCs w:val="24"/>
        </w:rPr>
        <w:t xml:space="preserve">przy drodze wojewódzkiej relacji Tarnobrzeg – Stalowa </w:t>
      </w:r>
      <w:r w:rsidR="00EE0A2F">
        <w:rPr>
          <w:rFonts w:ascii="Arial" w:hAnsi="Arial" w:cs="Arial"/>
          <w:sz w:val="24"/>
          <w:szCs w:val="24"/>
        </w:rPr>
        <w:t>W</w:t>
      </w:r>
      <w:r w:rsidR="00511162">
        <w:rPr>
          <w:rFonts w:ascii="Arial" w:hAnsi="Arial" w:cs="Arial"/>
          <w:sz w:val="24"/>
          <w:szCs w:val="24"/>
        </w:rPr>
        <w:t>ola</w:t>
      </w:r>
      <w:r w:rsidR="007529FF" w:rsidRPr="00242F24">
        <w:rPr>
          <w:rFonts w:ascii="Arial" w:hAnsi="Arial" w:cs="Arial"/>
          <w:sz w:val="24"/>
          <w:szCs w:val="24"/>
        </w:rPr>
        <w:t xml:space="preserve">, oraz </w:t>
      </w:r>
      <w:r w:rsidR="00EE0A2F">
        <w:rPr>
          <w:rFonts w:ascii="Arial" w:hAnsi="Arial" w:cs="Arial"/>
          <w:sz w:val="24"/>
          <w:szCs w:val="24"/>
        </w:rPr>
        <w:br/>
      </w:r>
      <w:r w:rsidR="007529FF" w:rsidRPr="00242F24">
        <w:rPr>
          <w:rFonts w:ascii="Arial" w:hAnsi="Arial" w:cs="Arial"/>
          <w:sz w:val="24"/>
          <w:szCs w:val="24"/>
        </w:rPr>
        <w:t>z wykorzystaniem geodezyjnych technik satelitarnych. Wyniki pomiarów gromadzone będą w postaci operatów geodezyjnych uwzględniających coroczne osiadanie powierzchni składowiska.</w:t>
      </w:r>
    </w:p>
    <w:p w:rsidR="00377991" w:rsidRDefault="00377991" w:rsidP="00377991">
      <w:pPr>
        <w:pStyle w:val="Tekstpodstawowy"/>
        <w:tabs>
          <w:tab w:val="num" w:pos="630"/>
        </w:tabs>
        <w:spacing w:line="276" w:lineRule="auto"/>
        <w:rPr>
          <w:rFonts w:ascii="Arial" w:hAnsi="Arial" w:cs="Arial"/>
          <w:b/>
          <w:szCs w:val="24"/>
        </w:rPr>
      </w:pPr>
    </w:p>
    <w:p w:rsidR="007529FF" w:rsidRPr="00242F24" w:rsidRDefault="00D0671E" w:rsidP="00D75A3C">
      <w:pPr>
        <w:pStyle w:val="Tekstpodstawowy"/>
        <w:tabs>
          <w:tab w:val="num" w:pos="630"/>
        </w:tabs>
        <w:spacing w:line="276" w:lineRule="auto"/>
        <w:rPr>
          <w:rFonts w:ascii="Arial" w:hAnsi="Arial" w:cs="Arial"/>
          <w:szCs w:val="24"/>
        </w:rPr>
      </w:pPr>
      <w:r>
        <w:rPr>
          <w:rFonts w:ascii="Arial" w:hAnsi="Arial" w:cs="Arial"/>
          <w:b/>
          <w:szCs w:val="24"/>
        </w:rPr>
        <w:t>I</w:t>
      </w:r>
      <w:r w:rsidR="002146F0" w:rsidRPr="00242F24">
        <w:rPr>
          <w:rFonts w:ascii="Arial" w:hAnsi="Arial" w:cs="Arial"/>
          <w:b/>
          <w:szCs w:val="24"/>
        </w:rPr>
        <w:t>X.</w:t>
      </w:r>
      <w:r w:rsidR="007529FF" w:rsidRPr="00242F24">
        <w:rPr>
          <w:rFonts w:ascii="Arial" w:hAnsi="Arial" w:cs="Arial"/>
          <w:b/>
          <w:szCs w:val="24"/>
        </w:rPr>
        <w:t>1.2.</w:t>
      </w:r>
      <w:r w:rsidR="007529FF" w:rsidRPr="00242F24">
        <w:rPr>
          <w:rFonts w:ascii="Arial" w:hAnsi="Arial" w:cs="Arial"/>
          <w:szCs w:val="24"/>
        </w:rPr>
        <w:t xml:space="preserve"> Prowadzone będą badania stateczności zboczy składowiska </w:t>
      </w:r>
      <w:r w:rsidR="007529FF" w:rsidRPr="00242F24">
        <w:rPr>
          <w:rFonts w:ascii="Arial" w:hAnsi="Arial" w:cs="Arial"/>
          <w:szCs w:val="24"/>
        </w:rPr>
        <w:br/>
        <w:t xml:space="preserve">z częstotliwością co 12 miesięcy. Prowadzona będzie codzienna obserwacja stanu technicznego obwałowań składowiska, ich erozji, osiadania, pękania, zastoisk itp. </w:t>
      </w:r>
      <w:bookmarkStart w:id="11" w:name="_Hlk19698758"/>
      <w:r w:rsidR="007529FF" w:rsidRPr="00242F24">
        <w:rPr>
          <w:rFonts w:ascii="Arial" w:hAnsi="Arial" w:cs="Arial"/>
          <w:szCs w:val="24"/>
        </w:rPr>
        <w:t xml:space="preserve">Stwierdzone uszkodzenia będą niezwłoczne naprawiane i odnotowywane w Książce eksploatacji składowiska. </w:t>
      </w:r>
    </w:p>
    <w:bookmarkEnd w:id="11"/>
    <w:p w:rsidR="00EE0A2F" w:rsidRDefault="00EE0A2F" w:rsidP="00377991">
      <w:pPr>
        <w:tabs>
          <w:tab w:val="left" w:pos="360"/>
        </w:tabs>
        <w:spacing w:line="276" w:lineRule="auto"/>
        <w:jc w:val="both"/>
        <w:rPr>
          <w:rFonts w:ascii="Arial" w:hAnsi="Arial" w:cs="Arial"/>
          <w:b/>
          <w:sz w:val="24"/>
          <w:szCs w:val="24"/>
        </w:rPr>
      </w:pPr>
    </w:p>
    <w:p w:rsidR="007529FF" w:rsidRPr="00242F24" w:rsidRDefault="00D0671E" w:rsidP="00377991">
      <w:pPr>
        <w:tabs>
          <w:tab w:val="left" w:pos="360"/>
        </w:tabs>
        <w:spacing w:line="276" w:lineRule="auto"/>
        <w:jc w:val="both"/>
        <w:rPr>
          <w:rFonts w:ascii="Arial" w:hAnsi="Arial" w:cs="Arial"/>
          <w:sz w:val="24"/>
          <w:szCs w:val="24"/>
        </w:rPr>
      </w:pPr>
      <w:r>
        <w:rPr>
          <w:rFonts w:ascii="Arial" w:hAnsi="Arial" w:cs="Arial"/>
          <w:b/>
          <w:sz w:val="24"/>
          <w:szCs w:val="24"/>
        </w:rPr>
        <w:t>I</w:t>
      </w:r>
      <w:r w:rsidR="002146F0" w:rsidRPr="00242F24">
        <w:rPr>
          <w:rFonts w:ascii="Arial" w:hAnsi="Arial" w:cs="Arial"/>
          <w:b/>
          <w:sz w:val="24"/>
          <w:szCs w:val="24"/>
        </w:rPr>
        <w:t>X.</w:t>
      </w:r>
      <w:r w:rsidR="007529FF" w:rsidRPr="00242F24">
        <w:rPr>
          <w:rFonts w:ascii="Arial" w:hAnsi="Arial" w:cs="Arial"/>
          <w:b/>
          <w:sz w:val="24"/>
          <w:szCs w:val="24"/>
        </w:rPr>
        <w:t>1.3.</w:t>
      </w:r>
      <w:r w:rsidR="007529FF" w:rsidRPr="00242F24">
        <w:rPr>
          <w:rFonts w:ascii="Arial" w:hAnsi="Arial" w:cs="Arial"/>
          <w:sz w:val="24"/>
          <w:szCs w:val="24"/>
        </w:rPr>
        <w:t xml:space="preserve"> Prowadzona będzie kontrola</w:t>
      </w:r>
      <w:r w:rsidR="007529FF" w:rsidRPr="00242F24">
        <w:rPr>
          <w:rFonts w:ascii="Arial" w:hAnsi="Arial" w:cs="Arial"/>
          <w:bCs/>
          <w:sz w:val="24"/>
          <w:szCs w:val="24"/>
        </w:rPr>
        <w:t xml:space="preserve"> struktury i </w:t>
      </w:r>
      <w:r w:rsidR="007529FF" w:rsidRPr="00242F24">
        <w:rPr>
          <w:rFonts w:ascii="Arial" w:hAnsi="Arial" w:cs="Arial"/>
          <w:sz w:val="24"/>
          <w:szCs w:val="24"/>
        </w:rPr>
        <w:t>składu masy składowanych</w:t>
      </w:r>
      <w:r w:rsidR="007529FF" w:rsidRPr="00242F24">
        <w:rPr>
          <w:rFonts w:ascii="Arial" w:hAnsi="Arial" w:cs="Arial"/>
          <w:b/>
          <w:sz w:val="24"/>
          <w:szCs w:val="24"/>
        </w:rPr>
        <w:t xml:space="preserve"> </w:t>
      </w:r>
      <w:r w:rsidR="007529FF" w:rsidRPr="00242F24">
        <w:rPr>
          <w:rFonts w:ascii="Arial" w:hAnsi="Arial" w:cs="Arial"/>
          <w:sz w:val="24"/>
          <w:szCs w:val="24"/>
        </w:rPr>
        <w:t xml:space="preserve">odpadów pod kątem zgodności z pozwoleniem na budowę składowiska odpadów oraz </w:t>
      </w:r>
      <w:r w:rsidR="00A649F1">
        <w:rPr>
          <w:rFonts w:ascii="Arial" w:hAnsi="Arial" w:cs="Arial"/>
          <w:sz w:val="24"/>
          <w:szCs w:val="24"/>
        </w:rPr>
        <w:br/>
      </w:r>
      <w:r w:rsidR="00C82B93">
        <w:rPr>
          <w:rFonts w:ascii="Arial" w:hAnsi="Arial" w:cs="Arial"/>
          <w:sz w:val="24"/>
          <w:szCs w:val="24"/>
        </w:rPr>
        <w:t xml:space="preserve">decyzją zatwierdzającą </w:t>
      </w:r>
      <w:r w:rsidR="007529FF" w:rsidRPr="00242F24">
        <w:rPr>
          <w:rFonts w:ascii="Arial" w:hAnsi="Arial" w:cs="Arial"/>
          <w:sz w:val="24"/>
          <w:szCs w:val="24"/>
        </w:rPr>
        <w:t>instrukcj</w:t>
      </w:r>
      <w:r w:rsidR="00C82B93">
        <w:rPr>
          <w:rFonts w:ascii="Arial" w:hAnsi="Arial" w:cs="Arial"/>
          <w:sz w:val="24"/>
          <w:szCs w:val="24"/>
        </w:rPr>
        <w:t>ę</w:t>
      </w:r>
      <w:r w:rsidR="007529FF" w:rsidRPr="00242F24">
        <w:rPr>
          <w:rFonts w:ascii="Arial" w:hAnsi="Arial" w:cs="Arial"/>
          <w:sz w:val="24"/>
          <w:szCs w:val="24"/>
        </w:rPr>
        <w:t xml:space="preserve"> prowadzenia składowiska z częstotliwością </w:t>
      </w:r>
      <w:r w:rsidR="00A649F1">
        <w:rPr>
          <w:rFonts w:ascii="Arial" w:hAnsi="Arial" w:cs="Arial"/>
          <w:sz w:val="24"/>
          <w:szCs w:val="24"/>
        </w:rPr>
        <w:br/>
      </w:r>
      <w:r w:rsidR="007529FF" w:rsidRPr="00242F24">
        <w:rPr>
          <w:rFonts w:ascii="Arial" w:hAnsi="Arial" w:cs="Arial"/>
          <w:sz w:val="24"/>
          <w:szCs w:val="24"/>
        </w:rPr>
        <w:t>co 12 miesięcy. Wyniki będą odnotowywane w Książce eksploatacji składowiska.</w:t>
      </w:r>
    </w:p>
    <w:p w:rsidR="00377991" w:rsidRDefault="00377991" w:rsidP="00377991">
      <w:pPr>
        <w:tabs>
          <w:tab w:val="left" w:pos="360"/>
        </w:tabs>
        <w:spacing w:line="276" w:lineRule="auto"/>
        <w:jc w:val="both"/>
        <w:rPr>
          <w:rFonts w:ascii="Arial" w:hAnsi="Arial" w:cs="Arial"/>
          <w:b/>
          <w:sz w:val="24"/>
          <w:szCs w:val="24"/>
        </w:rPr>
      </w:pPr>
    </w:p>
    <w:p w:rsidR="007529FF" w:rsidRPr="00242F24" w:rsidRDefault="00D0671E" w:rsidP="00377991">
      <w:pPr>
        <w:tabs>
          <w:tab w:val="left" w:pos="360"/>
        </w:tabs>
        <w:spacing w:line="276" w:lineRule="auto"/>
        <w:jc w:val="both"/>
        <w:rPr>
          <w:rFonts w:ascii="Arial" w:hAnsi="Arial" w:cs="Arial"/>
          <w:sz w:val="24"/>
          <w:szCs w:val="24"/>
        </w:rPr>
      </w:pPr>
      <w:r>
        <w:rPr>
          <w:rFonts w:ascii="Arial" w:hAnsi="Arial" w:cs="Arial"/>
          <w:b/>
          <w:sz w:val="24"/>
          <w:szCs w:val="24"/>
        </w:rPr>
        <w:lastRenderedPageBreak/>
        <w:t>I</w:t>
      </w:r>
      <w:r w:rsidR="002146F0" w:rsidRPr="00242F24">
        <w:rPr>
          <w:rFonts w:ascii="Arial" w:hAnsi="Arial" w:cs="Arial"/>
          <w:b/>
          <w:sz w:val="24"/>
          <w:szCs w:val="24"/>
        </w:rPr>
        <w:t>X.</w:t>
      </w:r>
      <w:r w:rsidR="007529FF" w:rsidRPr="00242F24">
        <w:rPr>
          <w:rFonts w:ascii="Arial" w:hAnsi="Arial" w:cs="Arial"/>
          <w:b/>
          <w:sz w:val="24"/>
          <w:szCs w:val="24"/>
        </w:rPr>
        <w:t>1.</w:t>
      </w:r>
      <w:r w:rsidR="007529FF" w:rsidRPr="00242F24">
        <w:rPr>
          <w:rFonts w:ascii="Arial" w:hAnsi="Arial" w:cs="Arial"/>
          <w:b/>
          <w:bCs/>
          <w:sz w:val="24"/>
          <w:szCs w:val="24"/>
        </w:rPr>
        <w:t xml:space="preserve">4. </w:t>
      </w:r>
      <w:r w:rsidR="007529FF" w:rsidRPr="00242F24">
        <w:rPr>
          <w:rFonts w:ascii="Arial" w:hAnsi="Arial" w:cs="Arial"/>
          <w:sz w:val="24"/>
          <w:szCs w:val="24"/>
        </w:rPr>
        <w:t>Prowadzony będzie</w:t>
      </w:r>
      <w:r w:rsidR="007529FF" w:rsidRPr="00242F24">
        <w:rPr>
          <w:rFonts w:ascii="Arial" w:hAnsi="Arial" w:cs="Arial"/>
          <w:b/>
          <w:bCs/>
          <w:sz w:val="24"/>
          <w:szCs w:val="24"/>
        </w:rPr>
        <w:t xml:space="preserve"> </w:t>
      </w:r>
      <w:r w:rsidR="007529FF" w:rsidRPr="00242F24">
        <w:rPr>
          <w:rFonts w:ascii="Arial" w:hAnsi="Arial" w:cs="Arial"/>
          <w:bCs/>
          <w:sz w:val="24"/>
          <w:szCs w:val="24"/>
        </w:rPr>
        <w:t>p</w:t>
      </w:r>
      <w:r w:rsidR="007529FF" w:rsidRPr="00242F24">
        <w:rPr>
          <w:rFonts w:ascii="Arial" w:hAnsi="Arial" w:cs="Arial"/>
          <w:sz w:val="24"/>
          <w:szCs w:val="24"/>
        </w:rPr>
        <w:t>omiar ilości materiałów i odpadów wykorzystywanych jako materiał przeznaczony na warstwy izolacyjne</w:t>
      </w:r>
      <w:r w:rsidR="007529FF" w:rsidRPr="00242F24">
        <w:rPr>
          <w:rFonts w:ascii="Arial" w:hAnsi="Arial" w:cs="Arial"/>
          <w:bCs/>
          <w:sz w:val="24"/>
          <w:szCs w:val="24"/>
        </w:rPr>
        <w:t xml:space="preserve"> </w:t>
      </w:r>
      <w:r w:rsidR="007529FF" w:rsidRPr="00242F24">
        <w:rPr>
          <w:rFonts w:ascii="Arial" w:hAnsi="Arial" w:cs="Arial"/>
          <w:sz w:val="24"/>
          <w:szCs w:val="24"/>
        </w:rPr>
        <w:t xml:space="preserve">metodą wagową z rejestracją </w:t>
      </w:r>
      <w:r w:rsidR="007529FF" w:rsidRPr="00242F24">
        <w:rPr>
          <w:rFonts w:ascii="Arial" w:hAnsi="Arial" w:cs="Arial"/>
          <w:sz w:val="24"/>
          <w:szCs w:val="24"/>
        </w:rPr>
        <w:br/>
        <w:t>w dowolnej bazie danych.</w:t>
      </w:r>
    </w:p>
    <w:p w:rsidR="00B8579E" w:rsidRDefault="00B8579E" w:rsidP="00377991">
      <w:pPr>
        <w:widowControl w:val="0"/>
        <w:tabs>
          <w:tab w:val="left" w:pos="993"/>
          <w:tab w:val="num" w:pos="1778"/>
        </w:tabs>
        <w:spacing w:line="276" w:lineRule="auto"/>
        <w:jc w:val="both"/>
        <w:rPr>
          <w:rFonts w:ascii="Arial" w:hAnsi="Arial" w:cs="Arial"/>
          <w:b/>
          <w:sz w:val="24"/>
          <w:szCs w:val="24"/>
        </w:rPr>
      </w:pPr>
    </w:p>
    <w:p w:rsidR="007529FF" w:rsidRPr="00242F24" w:rsidRDefault="00D0671E" w:rsidP="00377991">
      <w:pPr>
        <w:widowControl w:val="0"/>
        <w:tabs>
          <w:tab w:val="left" w:pos="993"/>
          <w:tab w:val="num" w:pos="1778"/>
        </w:tabs>
        <w:spacing w:line="276" w:lineRule="auto"/>
        <w:jc w:val="both"/>
        <w:rPr>
          <w:rFonts w:ascii="Arial" w:hAnsi="Arial" w:cs="Arial"/>
          <w:sz w:val="24"/>
          <w:szCs w:val="24"/>
        </w:rPr>
      </w:pPr>
      <w:r>
        <w:rPr>
          <w:rFonts w:ascii="Arial" w:hAnsi="Arial" w:cs="Arial"/>
          <w:b/>
          <w:sz w:val="24"/>
          <w:szCs w:val="24"/>
        </w:rPr>
        <w:t>I</w:t>
      </w:r>
      <w:r w:rsidR="002146F0" w:rsidRPr="006D28AA">
        <w:rPr>
          <w:rFonts w:ascii="Arial" w:hAnsi="Arial" w:cs="Arial"/>
          <w:b/>
          <w:sz w:val="24"/>
          <w:szCs w:val="24"/>
        </w:rPr>
        <w:t>X.</w:t>
      </w:r>
      <w:r w:rsidR="007529FF" w:rsidRPr="006D28AA">
        <w:rPr>
          <w:rFonts w:ascii="Arial" w:hAnsi="Arial" w:cs="Arial"/>
          <w:b/>
          <w:sz w:val="24"/>
          <w:szCs w:val="24"/>
        </w:rPr>
        <w:t>1.5.</w:t>
      </w:r>
      <w:r w:rsidR="007529FF" w:rsidRPr="006D28AA">
        <w:rPr>
          <w:rFonts w:ascii="Arial" w:hAnsi="Arial" w:cs="Arial"/>
          <w:sz w:val="24"/>
          <w:szCs w:val="24"/>
        </w:rPr>
        <w:t xml:space="preserve"> Badanie wielkości opadu atmosferycznego prowadzone będzie codziennie</w:t>
      </w:r>
      <w:r w:rsidR="00EE0A2F">
        <w:rPr>
          <w:rFonts w:ascii="Arial" w:hAnsi="Arial" w:cs="Arial"/>
          <w:sz w:val="24"/>
          <w:szCs w:val="24"/>
        </w:rPr>
        <w:t>,</w:t>
      </w:r>
      <w:r w:rsidR="007529FF" w:rsidRPr="00242F24">
        <w:rPr>
          <w:rFonts w:ascii="Arial" w:hAnsi="Arial" w:cs="Arial"/>
          <w:sz w:val="24"/>
          <w:szCs w:val="24"/>
        </w:rPr>
        <w:t xml:space="preserve"> </w:t>
      </w:r>
      <w:r w:rsidR="007529FF" w:rsidRPr="00242F24">
        <w:rPr>
          <w:rFonts w:ascii="Arial" w:hAnsi="Arial" w:cs="Arial"/>
          <w:sz w:val="24"/>
          <w:szCs w:val="24"/>
        </w:rPr>
        <w:br/>
        <w:t xml:space="preserve">na podstawie pomiarów objętości opadów zbierających się w deszczomierzu zlokalizowanym </w:t>
      </w:r>
      <w:r w:rsidR="00EE0A2F">
        <w:rPr>
          <w:rFonts w:ascii="Arial" w:hAnsi="Arial" w:cs="Arial"/>
          <w:sz w:val="24"/>
          <w:szCs w:val="24"/>
        </w:rPr>
        <w:t>na terenie</w:t>
      </w:r>
      <w:r w:rsidR="007529FF" w:rsidRPr="00242F24">
        <w:rPr>
          <w:rFonts w:ascii="Arial" w:hAnsi="Arial" w:cs="Arial"/>
          <w:sz w:val="24"/>
          <w:szCs w:val="24"/>
        </w:rPr>
        <w:t xml:space="preserve"> składowiska i odnotowywane w książce eksploatacji. </w:t>
      </w:r>
    </w:p>
    <w:p w:rsidR="00377991" w:rsidRDefault="00377991" w:rsidP="00377991">
      <w:pPr>
        <w:pStyle w:val="Default"/>
        <w:spacing w:line="276" w:lineRule="auto"/>
        <w:jc w:val="both"/>
        <w:rPr>
          <w:rFonts w:ascii="Arial" w:hAnsi="Arial" w:cs="Arial"/>
          <w:b/>
        </w:rPr>
      </w:pPr>
    </w:p>
    <w:p w:rsidR="007529FF" w:rsidRPr="00242F24" w:rsidRDefault="00D0671E" w:rsidP="00377991">
      <w:pPr>
        <w:pStyle w:val="Default"/>
        <w:spacing w:line="276" w:lineRule="auto"/>
        <w:jc w:val="both"/>
        <w:rPr>
          <w:rFonts w:ascii="Arial" w:hAnsi="Arial" w:cs="Arial"/>
          <w:color w:val="auto"/>
        </w:rPr>
      </w:pPr>
      <w:r>
        <w:rPr>
          <w:rFonts w:ascii="Arial" w:hAnsi="Arial" w:cs="Arial"/>
          <w:b/>
        </w:rPr>
        <w:t>I</w:t>
      </w:r>
      <w:r w:rsidR="002146F0" w:rsidRPr="00242F24">
        <w:rPr>
          <w:rFonts w:ascii="Arial" w:hAnsi="Arial" w:cs="Arial"/>
          <w:b/>
        </w:rPr>
        <w:t>X.</w:t>
      </w:r>
      <w:r w:rsidR="007529FF" w:rsidRPr="00242F24">
        <w:rPr>
          <w:rFonts w:ascii="Arial" w:hAnsi="Arial" w:cs="Arial"/>
          <w:b/>
          <w:color w:val="auto"/>
        </w:rPr>
        <w:t>1.</w:t>
      </w:r>
      <w:r w:rsidR="007529FF" w:rsidRPr="00242F24">
        <w:rPr>
          <w:rFonts w:ascii="Arial" w:hAnsi="Arial" w:cs="Arial"/>
          <w:b/>
          <w:bCs/>
          <w:color w:val="auto"/>
        </w:rPr>
        <w:t xml:space="preserve">6. </w:t>
      </w:r>
      <w:r w:rsidR="007529FF" w:rsidRPr="00242F24">
        <w:rPr>
          <w:rFonts w:ascii="Arial" w:hAnsi="Arial" w:cs="Arial"/>
          <w:color w:val="auto"/>
        </w:rPr>
        <w:t>Prowadzony będzie</w:t>
      </w:r>
      <w:r w:rsidR="007529FF" w:rsidRPr="00242F24">
        <w:rPr>
          <w:rFonts w:ascii="Arial" w:hAnsi="Arial" w:cs="Arial"/>
          <w:b/>
          <w:bCs/>
          <w:color w:val="auto"/>
        </w:rPr>
        <w:t xml:space="preserve"> </w:t>
      </w:r>
      <w:r w:rsidR="00FE32B2">
        <w:rPr>
          <w:rFonts w:ascii="Arial" w:hAnsi="Arial" w:cs="Arial"/>
          <w:bCs/>
          <w:color w:val="auto"/>
        </w:rPr>
        <w:t>rejestr</w:t>
      </w:r>
      <w:r w:rsidR="007529FF" w:rsidRPr="00242F24">
        <w:rPr>
          <w:rFonts w:ascii="Arial" w:hAnsi="Arial" w:cs="Arial"/>
          <w:bCs/>
          <w:color w:val="auto"/>
        </w:rPr>
        <w:t xml:space="preserve"> czasu pracy maszyn (sprzętu) pracujących </w:t>
      </w:r>
      <w:r w:rsidR="007529FF" w:rsidRPr="00242F24">
        <w:rPr>
          <w:rFonts w:ascii="Arial" w:hAnsi="Arial" w:cs="Arial"/>
          <w:bCs/>
          <w:color w:val="auto"/>
        </w:rPr>
        <w:br/>
        <w:t>na składowisku</w:t>
      </w:r>
      <w:r w:rsidR="007529FF" w:rsidRPr="00242F24">
        <w:rPr>
          <w:rFonts w:ascii="Arial" w:hAnsi="Arial" w:cs="Arial"/>
          <w:b/>
          <w:bCs/>
          <w:color w:val="auto"/>
        </w:rPr>
        <w:t xml:space="preserve"> </w:t>
      </w:r>
      <w:r w:rsidR="007529FF" w:rsidRPr="00242F24">
        <w:rPr>
          <w:rFonts w:ascii="Arial" w:hAnsi="Arial" w:cs="Arial"/>
          <w:color w:val="auto"/>
        </w:rPr>
        <w:t xml:space="preserve">przy pomocy liczników godzin pracy sprzętu i urządzeń lub raportu pracy sprzętu i urządzeń. Odczytane zapisy przechowywane będą przez okres </w:t>
      </w:r>
      <w:r w:rsidR="00EE0A2F">
        <w:rPr>
          <w:rFonts w:ascii="Arial" w:hAnsi="Arial" w:cs="Arial"/>
          <w:color w:val="auto"/>
        </w:rPr>
        <w:br/>
      </w:r>
      <w:r w:rsidR="007529FF" w:rsidRPr="00242F24">
        <w:rPr>
          <w:rFonts w:ascii="Arial" w:hAnsi="Arial" w:cs="Arial"/>
          <w:color w:val="auto"/>
        </w:rPr>
        <w:t xml:space="preserve">1 roku. </w:t>
      </w:r>
    </w:p>
    <w:p w:rsidR="00377991" w:rsidRDefault="00377991" w:rsidP="00377991">
      <w:pPr>
        <w:pStyle w:val="ListParagraph"/>
        <w:spacing w:after="0"/>
        <w:ind w:left="0"/>
        <w:jc w:val="both"/>
        <w:rPr>
          <w:rFonts w:ascii="Arial" w:hAnsi="Arial" w:cs="Arial"/>
          <w:b/>
          <w:bCs/>
          <w:sz w:val="24"/>
          <w:szCs w:val="24"/>
        </w:rPr>
      </w:pPr>
    </w:p>
    <w:p w:rsidR="00DC06E9" w:rsidRPr="00DC06E9" w:rsidRDefault="00D0671E" w:rsidP="00DC06E9">
      <w:pPr>
        <w:widowControl w:val="0"/>
        <w:tabs>
          <w:tab w:val="left" w:pos="993"/>
          <w:tab w:val="num" w:pos="1778"/>
        </w:tabs>
        <w:spacing w:line="276" w:lineRule="auto"/>
        <w:jc w:val="both"/>
        <w:rPr>
          <w:rFonts w:ascii="Arial" w:hAnsi="Arial" w:cs="Arial"/>
          <w:sz w:val="24"/>
          <w:szCs w:val="24"/>
        </w:rPr>
      </w:pPr>
      <w:r>
        <w:rPr>
          <w:rFonts w:ascii="Arial" w:hAnsi="Arial" w:cs="Arial"/>
          <w:b/>
          <w:bCs/>
          <w:sz w:val="24"/>
          <w:szCs w:val="24"/>
        </w:rPr>
        <w:t>I</w:t>
      </w:r>
      <w:r w:rsidR="002146F0" w:rsidRPr="004962C0">
        <w:rPr>
          <w:rFonts w:ascii="Arial" w:hAnsi="Arial" w:cs="Arial"/>
          <w:b/>
          <w:bCs/>
          <w:sz w:val="24"/>
          <w:szCs w:val="24"/>
        </w:rPr>
        <w:t>X.</w:t>
      </w:r>
      <w:r w:rsidR="007529FF" w:rsidRPr="004962C0">
        <w:rPr>
          <w:rFonts w:ascii="Arial" w:hAnsi="Arial" w:cs="Arial"/>
          <w:b/>
          <w:sz w:val="24"/>
          <w:szCs w:val="24"/>
        </w:rPr>
        <w:t>1.</w:t>
      </w:r>
      <w:r w:rsidR="00EE0A2F">
        <w:rPr>
          <w:rFonts w:ascii="Arial" w:hAnsi="Arial" w:cs="Arial"/>
          <w:b/>
          <w:sz w:val="24"/>
          <w:szCs w:val="24"/>
        </w:rPr>
        <w:t>7</w:t>
      </w:r>
      <w:r w:rsidR="007529FF" w:rsidRPr="004962C0">
        <w:rPr>
          <w:rFonts w:ascii="Arial" w:hAnsi="Arial" w:cs="Arial"/>
          <w:b/>
          <w:sz w:val="24"/>
          <w:szCs w:val="24"/>
        </w:rPr>
        <w:t xml:space="preserve">. </w:t>
      </w:r>
      <w:r w:rsidR="00AD5BC2" w:rsidRPr="00DC06E9">
        <w:rPr>
          <w:rFonts w:ascii="Arial" w:hAnsi="Arial" w:cs="Arial"/>
          <w:bCs/>
          <w:sz w:val="24"/>
          <w:szCs w:val="24"/>
        </w:rPr>
        <w:t xml:space="preserve">Prowadzona </w:t>
      </w:r>
      <w:r w:rsidR="00AD5BC2" w:rsidRPr="00DC06E9">
        <w:rPr>
          <w:rFonts w:ascii="Arial" w:hAnsi="Arial" w:cs="Arial"/>
          <w:sz w:val="24"/>
          <w:szCs w:val="24"/>
        </w:rPr>
        <w:t xml:space="preserve">będzie wizualna </w:t>
      </w:r>
      <w:r w:rsidR="004D4C11" w:rsidRPr="00DC06E9">
        <w:rPr>
          <w:rFonts w:ascii="Arial" w:hAnsi="Arial" w:cs="Arial"/>
          <w:sz w:val="24"/>
          <w:szCs w:val="24"/>
        </w:rPr>
        <w:t xml:space="preserve">kontrola </w:t>
      </w:r>
      <w:r w:rsidR="00AD5BC2" w:rsidRPr="00DC06E9">
        <w:rPr>
          <w:rFonts w:ascii="Arial" w:hAnsi="Arial" w:cs="Arial"/>
          <w:sz w:val="24"/>
          <w:szCs w:val="24"/>
        </w:rPr>
        <w:t xml:space="preserve">odpadów </w:t>
      </w:r>
      <w:r w:rsidR="004D4C11" w:rsidRPr="00DC06E9">
        <w:rPr>
          <w:rFonts w:ascii="Arial" w:hAnsi="Arial" w:cs="Arial"/>
          <w:sz w:val="24"/>
          <w:szCs w:val="24"/>
        </w:rPr>
        <w:t>dostarczanych</w:t>
      </w:r>
      <w:r w:rsidR="00AD5BC2" w:rsidRPr="00DC06E9">
        <w:rPr>
          <w:rFonts w:ascii="Arial" w:hAnsi="Arial" w:cs="Arial"/>
          <w:sz w:val="24"/>
          <w:szCs w:val="24"/>
        </w:rPr>
        <w:t xml:space="preserve"> do składowania oraz odpadów wyładowywanych na kwaterze.</w:t>
      </w:r>
      <w:r w:rsidR="004D4C11" w:rsidRPr="00DC06E9">
        <w:rPr>
          <w:rFonts w:ascii="Arial" w:hAnsi="Arial" w:cs="Arial"/>
          <w:sz w:val="24"/>
          <w:szCs w:val="24"/>
        </w:rPr>
        <w:t xml:space="preserve"> </w:t>
      </w:r>
      <w:r w:rsidR="00DC06E9" w:rsidRPr="00DC06E9">
        <w:rPr>
          <w:rFonts w:ascii="Arial" w:hAnsi="Arial" w:cs="Arial"/>
          <w:sz w:val="24"/>
          <w:szCs w:val="24"/>
        </w:rPr>
        <w:t>W przypadku wyładunku odpadów innych niż deklarowane w karcie przekazania odpadów odpady zostaną ponownie załadowane na pojazd dostawcy i zawrócone</w:t>
      </w:r>
      <w:r w:rsidR="00B8579E">
        <w:rPr>
          <w:rFonts w:ascii="Arial" w:hAnsi="Arial" w:cs="Arial"/>
          <w:sz w:val="24"/>
          <w:szCs w:val="24"/>
        </w:rPr>
        <w:t>.</w:t>
      </w:r>
      <w:r w:rsidR="00DC06E9" w:rsidRPr="00DC06E9">
        <w:rPr>
          <w:rFonts w:ascii="Arial" w:hAnsi="Arial" w:cs="Arial"/>
          <w:sz w:val="24"/>
          <w:szCs w:val="24"/>
        </w:rPr>
        <w:t xml:space="preserve"> </w:t>
      </w:r>
      <w:r w:rsidR="00DC06E9">
        <w:rPr>
          <w:rFonts w:ascii="Arial" w:hAnsi="Arial" w:cs="Arial"/>
          <w:sz w:val="24"/>
          <w:szCs w:val="24"/>
        </w:rPr>
        <w:t xml:space="preserve">Zaistniałe zdarzenia </w:t>
      </w:r>
      <w:r w:rsidR="00DC06E9" w:rsidRPr="00DC06E9">
        <w:rPr>
          <w:rFonts w:ascii="Arial" w:hAnsi="Arial" w:cs="Arial"/>
          <w:sz w:val="24"/>
          <w:szCs w:val="24"/>
        </w:rPr>
        <w:t xml:space="preserve">odnotowywane </w:t>
      </w:r>
      <w:r w:rsidR="00DC06E9">
        <w:rPr>
          <w:rFonts w:ascii="Arial" w:hAnsi="Arial" w:cs="Arial"/>
          <w:sz w:val="24"/>
          <w:szCs w:val="24"/>
        </w:rPr>
        <w:t xml:space="preserve">będą </w:t>
      </w:r>
      <w:r w:rsidR="00DC06E9" w:rsidRPr="00DC06E9">
        <w:rPr>
          <w:rFonts w:ascii="Arial" w:hAnsi="Arial" w:cs="Arial"/>
          <w:sz w:val="24"/>
          <w:szCs w:val="24"/>
        </w:rPr>
        <w:t>w książce eksploatacji</w:t>
      </w:r>
      <w:r w:rsidR="00DC06E9">
        <w:rPr>
          <w:rFonts w:ascii="Arial" w:hAnsi="Arial" w:cs="Arial"/>
          <w:sz w:val="24"/>
          <w:szCs w:val="24"/>
        </w:rPr>
        <w:t xml:space="preserve"> składowiska.</w:t>
      </w:r>
    </w:p>
    <w:p w:rsidR="00377991" w:rsidRDefault="00377991" w:rsidP="00DC06E9">
      <w:pPr>
        <w:pStyle w:val="Normalny12just"/>
        <w:spacing w:line="276" w:lineRule="auto"/>
        <w:rPr>
          <w:rFonts w:ascii="Arial" w:hAnsi="Arial" w:cs="Arial"/>
        </w:rPr>
      </w:pPr>
    </w:p>
    <w:p w:rsidR="00AD5BC2" w:rsidRPr="004962C0" w:rsidRDefault="00AD5BC2" w:rsidP="00AD5BC2">
      <w:pPr>
        <w:pStyle w:val="ListParagraph"/>
        <w:spacing w:after="0"/>
        <w:ind w:left="0"/>
        <w:jc w:val="both"/>
        <w:rPr>
          <w:rFonts w:ascii="Arial" w:hAnsi="Arial" w:cs="Arial"/>
          <w:sz w:val="24"/>
          <w:szCs w:val="24"/>
        </w:rPr>
      </w:pPr>
      <w:r>
        <w:rPr>
          <w:rFonts w:ascii="Arial" w:hAnsi="Arial" w:cs="Arial"/>
          <w:b/>
          <w:bCs/>
          <w:sz w:val="24"/>
          <w:szCs w:val="24"/>
        </w:rPr>
        <w:t>I</w:t>
      </w:r>
      <w:r w:rsidRPr="004962C0">
        <w:rPr>
          <w:rFonts w:ascii="Arial" w:hAnsi="Arial" w:cs="Arial"/>
          <w:b/>
          <w:bCs/>
          <w:sz w:val="24"/>
          <w:szCs w:val="24"/>
        </w:rPr>
        <w:t>X.</w:t>
      </w:r>
      <w:r w:rsidRPr="004962C0">
        <w:rPr>
          <w:rFonts w:ascii="Arial" w:hAnsi="Arial" w:cs="Arial"/>
          <w:b/>
          <w:sz w:val="24"/>
          <w:szCs w:val="24"/>
        </w:rPr>
        <w:t>1.</w:t>
      </w:r>
      <w:r w:rsidR="004D4C11">
        <w:rPr>
          <w:rFonts w:ascii="Arial" w:hAnsi="Arial" w:cs="Arial"/>
          <w:b/>
          <w:sz w:val="24"/>
          <w:szCs w:val="24"/>
        </w:rPr>
        <w:t>8</w:t>
      </w:r>
      <w:r w:rsidRPr="004962C0">
        <w:rPr>
          <w:rFonts w:ascii="Arial" w:hAnsi="Arial" w:cs="Arial"/>
          <w:b/>
          <w:sz w:val="24"/>
          <w:szCs w:val="24"/>
        </w:rPr>
        <w:t xml:space="preserve">. </w:t>
      </w:r>
      <w:r w:rsidRPr="004962C0">
        <w:rPr>
          <w:rFonts w:ascii="Arial" w:hAnsi="Arial" w:cs="Arial"/>
          <w:sz w:val="24"/>
          <w:szCs w:val="24"/>
        </w:rPr>
        <w:t xml:space="preserve">Dla odpadów kierowanych do składowania prowadzący instalację  posiadał będzie wyniki badań potwierdzające spełnienie kryteriów wynikających z przepisów szczegółowych w tym zakresie. Wyniki badań podstawowej charakterystyki i testów zgodności odpadów kierowanych do składowania przechowywane będą przez </w:t>
      </w:r>
      <w:r>
        <w:rPr>
          <w:rFonts w:ascii="Arial" w:hAnsi="Arial" w:cs="Arial"/>
          <w:sz w:val="24"/>
          <w:szCs w:val="24"/>
        </w:rPr>
        <w:br/>
      </w:r>
      <w:r w:rsidRPr="004962C0">
        <w:rPr>
          <w:rFonts w:ascii="Arial" w:hAnsi="Arial" w:cs="Arial"/>
          <w:sz w:val="24"/>
          <w:szCs w:val="24"/>
        </w:rPr>
        <w:t>okres 5 lat.</w:t>
      </w:r>
    </w:p>
    <w:p w:rsidR="00AD5BC2" w:rsidRDefault="00AD5BC2" w:rsidP="00377991">
      <w:pPr>
        <w:pStyle w:val="ListParagraph"/>
        <w:spacing w:after="0"/>
        <w:ind w:left="0"/>
        <w:jc w:val="both"/>
        <w:rPr>
          <w:rFonts w:ascii="Arial" w:hAnsi="Arial" w:cs="Arial"/>
          <w:b/>
          <w:bCs/>
          <w:sz w:val="24"/>
          <w:szCs w:val="24"/>
        </w:rPr>
      </w:pPr>
    </w:p>
    <w:p w:rsidR="007529FF" w:rsidRPr="00242F24" w:rsidRDefault="00D0671E" w:rsidP="00377991">
      <w:pPr>
        <w:pStyle w:val="ListParagraph"/>
        <w:spacing w:after="0"/>
        <w:ind w:left="0"/>
        <w:jc w:val="both"/>
        <w:rPr>
          <w:rFonts w:ascii="Arial" w:hAnsi="Arial" w:cs="Arial"/>
          <w:sz w:val="24"/>
          <w:szCs w:val="24"/>
        </w:rPr>
      </w:pPr>
      <w:r>
        <w:rPr>
          <w:rFonts w:ascii="Arial" w:hAnsi="Arial" w:cs="Arial"/>
          <w:b/>
          <w:bCs/>
          <w:sz w:val="24"/>
          <w:szCs w:val="24"/>
        </w:rPr>
        <w:t>I</w:t>
      </w:r>
      <w:r w:rsidR="009B27AE" w:rsidRPr="00242F24">
        <w:rPr>
          <w:rFonts w:ascii="Arial" w:hAnsi="Arial" w:cs="Arial"/>
          <w:b/>
          <w:bCs/>
          <w:sz w:val="24"/>
          <w:szCs w:val="24"/>
        </w:rPr>
        <w:t>X.</w:t>
      </w:r>
      <w:r w:rsidR="007529FF" w:rsidRPr="00242F24">
        <w:rPr>
          <w:rFonts w:ascii="Arial" w:hAnsi="Arial" w:cs="Arial"/>
          <w:b/>
          <w:sz w:val="24"/>
          <w:szCs w:val="24"/>
        </w:rPr>
        <w:t>1.</w:t>
      </w:r>
      <w:r w:rsidR="004D4C11">
        <w:rPr>
          <w:rFonts w:ascii="Arial" w:hAnsi="Arial" w:cs="Arial"/>
          <w:b/>
          <w:sz w:val="24"/>
          <w:szCs w:val="24"/>
        </w:rPr>
        <w:t>9</w:t>
      </w:r>
      <w:r w:rsidR="007529FF" w:rsidRPr="00242F24">
        <w:rPr>
          <w:rFonts w:ascii="Arial" w:hAnsi="Arial" w:cs="Arial"/>
          <w:b/>
          <w:sz w:val="24"/>
          <w:szCs w:val="24"/>
        </w:rPr>
        <w:t xml:space="preserve">. </w:t>
      </w:r>
      <w:r w:rsidR="007529FF" w:rsidRPr="00242F24">
        <w:rPr>
          <w:rFonts w:ascii="Arial" w:hAnsi="Arial" w:cs="Arial"/>
          <w:sz w:val="24"/>
          <w:szCs w:val="24"/>
        </w:rPr>
        <w:t xml:space="preserve">Prowadzony będzie nadzór technologiczny nad pracą instalacji i stanem technicznym urządzeń </w:t>
      </w:r>
      <w:r w:rsidR="00AD5BC2">
        <w:rPr>
          <w:rFonts w:ascii="Arial" w:hAnsi="Arial" w:cs="Arial"/>
          <w:sz w:val="24"/>
          <w:szCs w:val="24"/>
        </w:rPr>
        <w:t xml:space="preserve">pracujących na składowisku </w:t>
      </w:r>
      <w:r w:rsidR="004D4C11">
        <w:rPr>
          <w:rFonts w:ascii="Arial" w:hAnsi="Arial" w:cs="Arial"/>
          <w:sz w:val="24"/>
          <w:szCs w:val="24"/>
        </w:rPr>
        <w:t xml:space="preserve">m.in. </w:t>
      </w:r>
      <w:r w:rsidR="00AD5BC2">
        <w:rPr>
          <w:rFonts w:ascii="Arial" w:hAnsi="Arial" w:cs="Arial"/>
          <w:sz w:val="24"/>
          <w:szCs w:val="24"/>
        </w:rPr>
        <w:t>pod względem lokaliza</w:t>
      </w:r>
      <w:r w:rsidR="004D4C11">
        <w:rPr>
          <w:rFonts w:ascii="Arial" w:hAnsi="Arial" w:cs="Arial"/>
          <w:sz w:val="24"/>
          <w:szCs w:val="24"/>
        </w:rPr>
        <w:t xml:space="preserve">cji ewentualnych wycieków płynów eksploatacyjnych lub możliwości powstania </w:t>
      </w:r>
      <w:r w:rsidR="00F55F3E">
        <w:rPr>
          <w:rFonts w:ascii="Arial" w:hAnsi="Arial" w:cs="Arial"/>
          <w:sz w:val="24"/>
          <w:szCs w:val="24"/>
        </w:rPr>
        <w:br/>
      </w:r>
      <w:r w:rsidR="004D4C11">
        <w:rPr>
          <w:rFonts w:ascii="Arial" w:hAnsi="Arial" w:cs="Arial"/>
          <w:sz w:val="24"/>
          <w:szCs w:val="24"/>
        </w:rPr>
        <w:t xml:space="preserve">iskrzeń, </w:t>
      </w:r>
      <w:r w:rsidR="007529FF" w:rsidRPr="00242F24">
        <w:rPr>
          <w:rFonts w:ascii="Arial" w:hAnsi="Arial" w:cs="Arial"/>
          <w:sz w:val="24"/>
          <w:szCs w:val="24"/>
        </w:rPr>
        <w:t xml:space="preserve">oraz dokonywane będą analizy wyników prowadzonego monitoringu technologicznego. </w:t>
      </w:r>
    </w:p>
    <w:p w:rsidR="00377991" w:rsidRDefault="00377991" w:rsidP="00377991">
      <w:pPr>
        <w:spacing w:line="276" w:lineRule="auto"/>
        <w:jc w:val="both"/>
        <w:rPr>
          <w:rFonts w:ascii="Arial" w:hAnsi="Arial" w:cs="Arial"/>
          <w:b/>
          <w:bCs/>
          <w:sz w:val="24"/>
          <w:szCs w:val="24"/>
        </w:rPr>
      </w:pPr>
    </w:p>
    <w:p w:rsidR="00F55F3E" w:rsidRPr="00242F24" w:rsidRDefault="00D0671E" w:rsidP="00F55F3E">
      <w:pPr>
        <w:pStyle w:val="Tekstpodstawowy"/>
        <w:tabs>
          <w:tab w:val="num" w:pos="630"/>
        </w:tabs>
        <w:spacing w:line="276" w:lineRule="auto"/>
        <w:rPr>
          <w:rFonts w:ascii="Arial" w:hAnsi="Arial" w:cs="Arial"/>
          <w:szCs w:val="24"/>
        </w:rPr>
      </w:pPr>
      <w:r>
        <w:rPr>
          <w:rFonts w:ascii="Arial" w:hAnsi="Arial" w:cs="Arial"/>
          <w:b/>
          <w:bCs/>
          <w:szCs w:val="24"/>
        </w:rPr>
        <w:t>I</w:t>
      </w:r>
      <w:r w:rsidR="009B27AE" w:rsidRPr="00242F24">
        <w:rPr>
          <w:rFonts w:ascii="Arial" w:hAnsi="Arial" w:cs="Arial"/>
          <w:b/>
          <w:bCs/>
          <w:szCs w:val="24"/>
        </w:rPr>
        <w:t>X.</w:t>
      </w:r>
      <w:r w:rsidR="007529FF" w:rsidRPr="00242F24">
        <w:rPr>
          <w:rFonts w:ascii="Arial" w:hAnsi="Arial" w:cs="Arial"/>
          <w:b/>
          <w:szCs w:val="24"/>
        </w:rPr>
        <w:t>1.</w:t>
      </w:r>
      <w:r w:rsidR="004D4C11">
        <w:rPr>
          <w:rFonts w:ascii="Arial" w:hAnsi="Arial" w:cs="Arial"/>
          <w:b/>
          <w:szCs w:val="24"/>
        </w:rPr>
        <w:t>10</w:t>
      </w:r>
      <w:r w:rsidR="007529FF" w:rsidRPr="00242F24">
        <w:rPr>
          <w:rFonts w:ascii="Arial" w:hAnsi="Arial" w:cs="Arial"/>
          <w:szCs w:val="24"/>
        </w:rPr>
        <w:t xml:space="preserve">. </w:t>
      </w:r>
      <w:r w:rsidR="00F55F3E">
        <w:rPr>
          <w:rFonts w:ascii="Arial" w:hAnsi="Arial" w:cs="Arial"/>
          <w:szCs w:val="24"/>
        </w:rPr>
        <w:t xml:space="preserve">Prowadzone będą systematyczne kontrole stanu technicznego studni odgazowujących. </w:t>
      </w:r>
      <w:r w:rsidR="00F55F3E" w:rsidRPr="00242F24">
        <w:rPr>
          <w:rFonts w:ascii="Arial" w:hAnsi="Arial" w:cs="Arial"/>
          <w:szCs w:val="24"/>
        </w:rPr>
        <w:t xml:space="preserve">Stwierdzone </w:t>
      </w:r>
      <w:r w:rsidR="001E6131">
        <w:rPr>
          <w:rFonts w:ascii="Arial" w:hAnsi="Arial" w:cs="Arial"/>
          <w:szCs w:val="24"/>
        </w:rPr>
        <w:t>usterki i nieprawidłowości w ich funkcjonowaniu</w:t>
      </w:r>
      <w:r w:rsidR="00F55F3E" w:rsidRPr="00242F24">
        <w:rPr>
          <w:rFonts w:ascii="Arial" w:hAnsi="Arial" w:cs="Arial"/>
          <w:szCs w:val="24"/>
        </w:rPr>
        <w:t xml:space="preserve"> będą niezwłoczne </w:t>
      </w:r>
      <w:r w:rsidR="001E6131">
        <w:rPr>
          <w:rFonts w:ascii="Arial" w:hAnsi="Arial" w:cs="Arial"/>
          <w:szCs w:val="24"/>
        </w:rPr>
        <w:t xml:space="preserve">usuwane </w:t>
      </w:r>
      <w:r w:rsidR="00F55F3E" w:rsidRPr="00242F24">
        <w:rPr>
          <w:rFonts w:ascii="Arial" w:hAnsi="Arial" w:cs="Arial"/>
          <w:szCs w:val="24"/>
        </w:rPr>
        <w:t xml:space="preserve">i odnotowywane w Książce eksploatacji składowiska. </w:t>
      </w:r>
    </w:p>
    <w:p w:rsidR="00F55F3E" w:rsidRDefault="00F55F3E" w:rsidP="00377991">
      <w:pPr>
        <w:spacing w:line="276" w:lineRule="auto"/>
        <w:jc w:val="both"/>
        <w:rPr>
          <w:rFonts w:ascii="Arial" w:hAnsi="Arial" w:cs="Arial"/>
          <w:sz w:val="24"/>
          <w:szCs w:val="24"/>
        </w:rPr>
      </w:pPr>
    </w:p>
    <w:p w:rsidR="007529FF" w:rsidRPr="00242F24" w:rsidRDefault="00F55F3E" w:rsidP="00377991">
      <w:pPr>
        <w:spacing w:line="276" w:lineRule="auto"/>
        <w:jc w:val="both"/>
        <w:rPr>
          <w:rFonts w:ascii="Arial" w:hAnsi="Arial" w:cs="Arial"/>
          <w:sz w:val="24"/>
          <w:szCs w:val="24"/>
        </w:rPr>
      </w:pPr>
      <w:r>
        <w:rPr>
          <w:rFonts w:ascii="Arial" w:hAnsi="Arial" w:cs="Arial"/>
          <w:b/>
          <w:bCs/>
          <w:sz w:val="24"/>
          <w:szCs w:val="24"/>
        </w:rPr>
        <w:t>I</w:t>
      </w:r>
      <w:r w:rsidRPr="00242F24">
        <w:rPr>
          <w:rFonts w:ascii="Arial" w:hAnsi="Arial" w:cs="Arial"/>
          <w:b/>
          <w:bCs/>
          <w:sz w:val="24"/>
          <w:szCs w:val="24"/>
        </w:rPr>
        <w:t>X.</w:t>
      </w:r>
      <w:r w:rsidRPr="00242F24">
        <w:rPr>
          <w:rFonts w:ascii="Arial" w:hAnsi="Arial" w:cs="Arial"/>
          <w:b/>
          <w:sz w:val="24"/>
          <w:szCs w:val="24"/>
          <w:lang w:eastAsia="en-US"/>
        </w:rPr>
        <w:t>1.1</w:t>
      </w:r>
      <w:r>
        <w:rPr>
          <w:rFonts w:ascii="Arial" w:hAnsi="Arial" w:cs="Arial"/>
          <w:b/>
          <w:sz w:val="24"/>
          <w:szCs w:val="24"/>
          <w:lang w:eastAsia="en-US"/>
        </w:rPr>
        <w:t>1</w:t>
      </w:r>
      <w:r w:rsidRPr="00242F24">
        <w:rPr>
          <w:rFonts w:ascii="Arial" w:hAnsi="Arial" w:cs="Arial"/>
          <w:b/>
          <w:sz w:val="24"/>
          <w:szCs w:val="24"/>
          <w:lang w:eastAsia="en-US"/>
        </w:rPr>
        <w:t>.</w:t>
      </w:r>
      <w:r w:rsidRPr="00242F24">
        <w:rPr>
          <w:rFonts w:ascii="Arial" w:hAnsi="Arial" w:cs="Arial"/>
          <w:sz w:val="24"/>
          <w:szCs w:val="24"/>
          <w:lang w:eastAsia="en-US"/>
        </w:rPr>
        <w:t xml:space="preserve"> </w:t>
      </w:r>
      <w:r w:rsidR="007529FF" w:rsidRPr="00242F24">
        <w:rPr>
          <w:rFonts w:ascii="Arial" w:hAnsi="Arial" w:cs="Arial"/>
          <w:sz w:val="24"/>
          <w:szCs w:val="24"/>
        </w:rPr>
        <w:t>Operator instalacji prowadził będzie rejestr przeprowadzanych czynności eksploatacyjnych i konserwacyjnych zgodnie z programem utrzymania i konserwacji urządzeń.</w:t>
      </w:r>
    </w:p>
    <w:p w:rsidR="00377991" w:rsidRDefault="00377991" w:rsidP="00377991">
      <w:pPr>
        <w:spacing w:line="276" w:lineRule="auto"/>
        <w:jc w:val="both"/>
        <w:rPr>
          <w:rFonts w:ascii="Arial" w:hAnsi="Arial" w:cs="Arial"/>
          <w:b/>
          <w:bCs/>
          <w:sz w:val="24"/>
          <w:szCs w:val="24"/>
        </w:rPr>
      </w:pPr>
    </w:p>
    <w:p w:rsidR="007529FF" w:rsidRPr="00242F24" w:rsidRDefault="00F55F3E" w:rsidP="00377991">
      <w:pPr>
        <w:spacing w:line="276" w:lineRule="auto"/>
        <w:jc w:val="both"/>
        <w:rPr>
          <w:sz w:val="24"/>
          <w:szCs w:val="24"/>
        </w:rPr>
      </w:pPr>
      <w:r>
        <w:rPr>
          <w:rFonts w:ascii="Arial" w:hAnsi="Arial" w:cs="Arial"/>
          <w:b/>
          <w:bCs/>
          <w:sz w:val="24"/>
          <w:szCs w:val="24"/>
        </w:rPr>
        <w:t>I</w:t>
      </w:r>
      <w:r w:rsidRPr="00242F24">
        <w:rPr>
          <w:rFonts w:ascii="Arial" w:hAnsi="Arial" w:cs="Arial"/>
          <w:b/>
          <w:bCs/>
          <w:sz w:val="24"/>
          <w:szCs w:val="24"/>
        </w:rPr>
        <w:t>X.</w:t>
      </w:r>
      <w:r w:rsidRPr="00242F24">
        <w:rPr>
          <w:rFonts w:ascii="Arial" w:hAnsi="Arial" w:cs="Arial"/>
          <w:b/>
          <w:sz w:val="24"/>
          <w:szCs w:val="24"/>
          <w:lang w:eastAsia="en-US"/>
        </w:rPr>
        <w:t>1.1</w:t>
      </w:r>
      <w:r>
        <w:rPr>
          <w:rFonts w:ascii="Arial" w:hAnsi="Arial" w:cs="Arial"/>
          <w:b/>
          <w:sz w:val="24"/>
          <w:szCs w:val="24"/>
          <w:lang w:eastAsia="en-US"/>
        </w:rPr>
        <w:t>2</w:t>
      </w:r>
      <w:r w:rsidRPr="00242F24">
        <w:rPr>
          <w:rFonts w:ascii="Arial" w:hAnsi="Arial" w:cs="Arial"/>
          <w:b/>
          <w:sz w:val="24"/>
          <w:szCs w:val="24"/>
          <w:lang w:eastAsia="en-US"/>
        </w:rPr>
        <w:t>.</w:t>
      </w:r>
      <w:r w:rsidRPr="00242F24">
        <w:rPr>
          <w:rFonts w:ascii="Arial" w:hAnsi="Arial" w:cs="Arial"/>
          <w:sz w:val="24"/>
          <w:szCs w:val="24"/>
          <w:lang w:eastAsia="en-US"/>
        </w:rPr>
        <w:t xml:space="preserve"> </w:t>
      </w:r>
      <w:r w:rsidR="007529FF" w:rsidRPr="00242F24">
        <w:rPr>
          <w:rFonts w:ascii="Arial" w:hAnsi="Arial" w:cs="Arial"/>
          <w:sz w:val="24"/>
          <w:szCs w:val="24"/>
        </w:rPr>
        <w:t xml:space="preserve">Dla potrzeb sprawozdawczych, prowadzone będą bilanse przetworzonych </w:t>
      </w:r>
      <w:r w:rsidR="007529FF" w:rsidRPr="00242F24">
        <w:rPr>
          <w:rFonts w:ascii="Arial" w:hAnsi="Arial" w:cs="Arial"/>
          <w:sz w:val="24"/>
          <w:szCs w:val="24"/>
        </w:rPr>
        <w:br/>
        <w:t>i wytworzonych odpadów w układach miesięcznych i rocznym</w:t>
      </w:r>
      <w:r w:rsidR="00002633">
        <w:rPr>
          <w:rFonts w:ascii="Arial" w:hAnsi="Arial" w:cs="Arial"/>
          <w:sz w:val="24"/>
          <w:szCs w:val="24"/>
        </w:rPr>
        <w:t>.</w:t>
      </w:r>
      <w:r w:rsidR="007529FF" w:rsidRPr="00242F24">
        <w:rPr>
          <w:rFonts w:ascii="Arial" w:hAnsi="Arial" w:cs="Arial"/>
          <w:sz w:val="24"/>
          <w:szCs w:val="24"/>
        </w:rPr>
        <w:t xml:space="preserve"> </w:t>
      </w:r>
    </w:p>
    <w:p w:rsidR="000D4116" w:rsidRDefault="000D4116" w:rsidP="007529FF">
      <w:pPr>
        <w:pStyle w:val="Tekstpodstawowy"/>
        <w:widowControl w:val="0"/>
        <w:spacing w:line="276" w:lineRule="auto"/>
        <w:rPr>
          <w:rFonts w:ascii="Arial" w:hAnsi="Arial" w:cs="Arial"/>
          <w:b/>
          <w:bCs/>
          <w:szCs w:val="24"/>
        </w:rPr>
      </w:pPr>
    </w:p>
    <w:p w:rsidR="007529FF" w:rsidRPr="006D28AA" w:rsidRDefault="00D0671E" w:rsidP="00387CCC">
      <w:pPr>
        <w:pStyle w:val="Nagwek3"/>
      </w:pPr>
      <w:r>
        <w:t>I</w:t>
      </w:r>
      <w:r w:rsidR="009B27AE" w:rsidRPr="0016230C">
        <w:t>X</w:t>
      </w:r>
      <w:r w:rsidR="007529FF" w:rsidRPr="0016230C">
        <w:t>.2. Monitoring wpływu instalacji na wody podziemne:</w:t>
      </w:r>
      <w:r w:rsidR="007529FF" w:rsidRPr="006D28AA">
        <w:t xml:space="preserve"> </w:t>
      </w:r>
    </w:p>
    <w:p w:rsidR="00377991" w:rsidRDefault="00377991" w:rsidP="009454D3">
      <w:pPr>
        <w:spacing w:line="276" w:lineRule="auto"/>
        <w:ind w:right="-1"/>
        <w:contextualSpacing/>
        <w:jc w:val="both"/>
        <w:rPr>
          <w:rFonts w:ascii="Arial" w:hAnsi="Arial" w:cs="Arial"/>
          <w:b/>
          <w:bCs/>
          <w:sz w:val="24"/>
          <w:szCs w:val="24"/>
        </w:rPr>
      </w:pPr>
    </w:p>
    <w:p w:rsidR="00F0361A" w:rsidRDefault="00D0671E" w:rsidP="009454D3">
      <w:pPr>
        <w:spacing w:line="276" w:lineRule="auto"/>
        <w:ind w:right="-1"/>
        <w:contextualSpacing/>
        <w:jc w:val="both"/>
        <w:rPr>
          <w:rFonts w:ascii="Arial" w:hAnsi="Arial" w:cs="Arial"/>
          <w:sz w:val="24"/>
          <w:szCs w:val="24"/>
        </w:rPr>
      </w:pPr>
      <w:r>
        <w:rPr>
          <w:rFonts w:ascii="Arial" w:hAnsi="Arial" w:cs="Arial"/>
          <w:b/>
          <w:bCs/>
          <w:sz w:val="24"/>
          <w:szCs w:val="24"/>
        </w:rPr>
        <w:lastRenderedPageBreak/>
        <w:t>I</w:t>
      </w:r>
      <w:r w:rsidR="009B27AE" w:rsidRPr="009B27AE">
        <w:rPr>
          <w:rFonts w:ascii="Arial" w:hAnsi="Arial" w:cs="Arial"/>
          <w:b/>
          <w:bCs/>
          <w:sz w:val="24"/>
          <w:szCs w:val="24"/>
        </w:rPr>
        <w:t>X.</w:t>
      </w:r>
      <w:r w:rsidR="007529FF" w:rsidRPr="00242F24">
        <w:rPr>
          <w:rFonts w:ascii="Arial" w:hAnsi="Arial" w:cs="Arial"/>
          <w:b/>
          <w:sz w:val="24"/>
          <w:szCs w:val="24"/>
        </w:rPr>
        <w:t>2.1.</w:t>
      </w:r>
      <w:r w:rsidR="007529FF" w:rsidRPr="00242F24">
        <w:rPr>
          <w:rFonts w:ascii="Arial" w:hAnsi="Arial" w:cs="Arial"/>
          <w:bCs/>
          <w:sz w:val="24"/>
          <w:szCs w:val="24"/>
        </w:rPr>
        <w:t xml:space="preserve">  </w:t>
      </w:r>
      <w:r w:rsidR="007529FF" w:rsidRPr="00242F24">
        <w:rPr>
          <w:rFonts w:ascii="Arial" w:hAnsi="Arial" w:cs="Arial"/>
          <w:sz w:val="24"/>
          <w:szCs w:val="24"/>
        </w:rPr>
        <w:t xml:space="preserve">Monitoring jakości wód podziemnych składowiska odpadów prowadzony będzie w </w:t>
      </w:r>
      <w:r w:rsidR="0016230C">
        <w:rPr>
          <w:rFonts w:ascii="Arial" w:hAnsi="Arial" w:cs="Arial"/>
          <w:sz w:val="24"/>
          <w:szCs w:val="24"/>
        </w:rPr>
        <w:t>3</w:t>
      </w:r>
      <w:r w:rsidR="007529FF" w:rsidRPr="00242F24">
        <w:rPr>
          <w:rFonts w:ascii="Arial" w:hAnsi="Arial" w:cs="Arial"/>
          <w:sz w:val="24"/>
          <w:szCs w:val="24"/>
        </w:rPr>
        <w:t xml:space="preserve"> punkta</w:t>
      </w:r>
      <w:r w:rsidR="003F2879">
        <w:rPr>
          <w:rFonts w:ascii="Arial" w:hAnsi="Arial" w:cs="Arial"/>
          <w:sz w:val="24"/>
          <w:szCs w:val="24"/>
        </w:rPr>
        <w:t xml:space="preserve">ch  pomiarowych: </w:t>
      </w:r>
      <w:r w:rsidR="007529FF" w:rsidRPr="00242F24">
        <w:rPr>
          <w:rFonts w:ascii="Arial" w:hAnsi="Arial" w:cs="Arial"/>
          <w:sz w:val="24"/>
          <w:szCs w:val="24"/>
        </w:rPr>
        <w:t xml:space="preserve"> </w:t>
      </w:r>
    </w:p>
    <w:p w:rsidR="0012272B" w:rsidRPr="0012272B" w:rsidRDefault="0012272B" w:rsidP="009454D3">
      <w:pPr>
        <w:spacing w:line="276" w:lineRule="auto"/>
        <w:ind w:right="-1"/>
        <w:contextualSpacing/>
        <w:jc w:val="both"/>
        <w:rPr>
          <w:rFonts w:ascii="Arial" w:hAnsi="Arial" w:cs="Arial"/>
          <w:sz w:val="12"/>
          <w:szCs w:val="12"/>
        </w:rPr>
      </w:pPr>
    </w:p>
    <w:p w:rsidR="00124BFD" w:rsidRDefault="00124BFD" w:rsidP="00971A31">
      <w:pPr>
        <w:numPr>
          <w:ilvl w:val="0"/>
          <w:numId w:val="35"/>
        </w:numPr>
        <w:spacing w:line="276" w:lineRule="auto"/>
        <w:ind w:right="-1"/>
        <w:contextualSpacing/>
        <w:jc w:val="both"/>
        <w:rPr>
          <w:rFonts w:ascii="Arial" w:hAnsi="Arial" w:cs="Arial"/>
          <w:sz w:val="24"/>
          <w:szCs w:val="24"/>
        </w:rPr>
      </w:pPr>
      <w:r>
        <w:rPr>
          <w:rFonts w:ascii="Arial" w:hAnsi="Arial" w:cs="Arial"/>
          <w:sz w:val="24"/>
          <w:szCs w:val="24"/>
        </w:rPr>
        <w:t xml:space="preserve">piezometr </w:t>
      </w:r>
      <w:r w:rsidR="003F2879">
        <w:rPr>
          <w:rFonts w:ascii="Arial" w:hAnsi="Arial" w:cs="Arial"/>
          <w:sz w:val="24"/>
          <w:szCs w:val="24"/>
        </w:rPr>
        <w:t>P-1</w:t>
      </w:r>
      <w:r w:rsidR="0016230C">
        <w:rPr>
          <w:rFonts w:ascii="Arial" w:hAnsi="Arial" w:cs="Arial"/>
          <w:sz w:val="24"/>
          <w:szCs w:val="24"/>
        </w:rPr>
        <w:t xml:space="preserve"> </w:t>
      </w:r>
      <w:r w:rsidR="007A42C8">
        <w:rPr>
          <w:rFonts w:ascii="Arial" w:hAnsi="Arial" w:cs="Arial"/>
          <w:sz w:val="24"/>
          <w:szCs w:val="24"/>
        </w:rPr>
        <w:t xml:space="preserve">- </w:t>
      </w:r>
      <w:r w:rsidR="003F2879" w:rsidRPr="00242F24">
        <w:rPr>
          <w:rFonts w:ascii="Arial" w:hAnsi="Arial" w:cs="Arial"/>
          <w:sz w:val="24"/>
          <w:szCs w:val="24"/>
        </w:rPr>
        <w:t xml:space="preserve">zlokalizowany </w:t>
      </w:r>
      <w:r w:rsidR="003F2879">
        <w:rPr>
          <w:rFonts w:ascii="Arial" w:hAnsi="Arial" w:cs="Arial"/>
          <w:sz w:val="24"/>
          <w:szCs w:val="24"/>
        </w:rPr>
        <w:t xml:space="preserve">na napływie </w:t>
      </w:r>
      <w:r w:rsidR="0016230C">
        <w:rPr>
          <w:rFonts w:ascii="Arial" w:hAnsi="Arial" w:cs="Arial"/>
          <w:sz w:val="24"/>
          <w:szCs w:val="24"/>
        </w:rPr>
        <w:t xml:space="preserve">wód do składowiska </w:t>
      </w:r>
      <w:r>
        <w:rPr>
          <w:rFonts w:ascii="Arial" w:hAnsi="Arial" w:cs="Arial"/>
          <w:sz w:val="24"/>
          <w:szCs w:val="24"/>
        </w:rPr>
        <w:t xml:space="preserve">od strony </w:t>
      </w:r>
      <w:r w:rsidR="00BD67CD">
        <w:rPr>
          <w:rFonts w:ascii="Arial" w:hAnsi="Arial" w:cs="Arial"/>
          <w:sz w:val="24"/>
          <w:szCs w:val="24"/>
        </w:rPr>
        <w:t>wschodniej kwatery składowiska,</w:t>
      </w:r>
    </w:p>
    <w:p w:rsidR="002250F3" w:rsidRPr="00BD67CD" w:rsidRDefault="00124BFD" w:rsidP="00971A31">
      <w:pPr>
        <w:numPr>
          <w:ilvl w:val="0"/>
          <w:numId w:val="35"/>
        </w:numPr>
        <w:tabs>
          <w:tab w:val="num" w:pos="180"/>
        </w:tabs>
        <w:spacing w:line="276" w:lineRule="auto"/>
        <w:ind w:right="-1"/>
        <w:contextualSpacing/>
        <w:jc w:val="both"/>
        <w:rPr>
          <w:rFonts w:ascii="Arial" w:hAnsi="Arial" w:cs="Arial"/>
          <w:b/>
          <w:bCs/>
          <w:sz w:val="24"/>
          <w:szCs w:val="24"/>
        </w:rPr>
      </w:pPr>
      <w:r w:rsidRPr="00BD67CD">
        <w:rPr>
          <w:rFonts w:ascii="Arial" w:hAnsi="Arial" w:cs="Arial"/>
          <w:sz w:val="24"/>
          <w:szCs w:val="24"/>
        </w:rPr>
        <w:t>piezometry</w:t>
      </w:r>
      <w:r w:rsidR="00F0361A" w:rsidRPr="00BD67CD">
        <w:rPr>
          <w:rFonts w:ascii="Arial" w:hAnsi="Arial" w:cs="Arial"/>
          <w:sz w:val="24"/>
          <w:szCs w:val="24"/>
        </w:rPr>
        <w:t xml:space="preserve"> </w:t>
      </w:r>
      <w:r w:rsidR="0016230C" w:rsidRPr="00BD67CD">
        <w:rPr>
          <w:rFonts w:ascii="Arial" w:hAnsi="Arial" w:cs="Arial"/>
          <w:sz w:val="24"/>
          <w:szCs w:val="24"/>
        </w:rPr>
        <w:t xml:space="preserve">P-2 i P-3 </w:t>
      </w:r>
      <w:r w:rsidR="007A42C8" w:rsidRPr="00BD67CD">
        <w:rPr>
          <w:rFonts w:ascii="Arial" w:hAnsi="Arial" w:cs="Arial"/>
          <w:sz w:val="24"/>
          <w:szCs w:val="24"/>
        </w:rPr>
        <w:t xml:space="preserve">- </w:t>
      </w:r>
      <w:r w:rsidR="003F2879" w:rsidRPr="00BD67CD">
        <w:rPr>
          <w:rFonts w:ascii="Arial" w:hAnsi="Arial" w:cs="Arial"/>
          <w:sz w:val="24"/>
          <w:szCs w:val="24"/>
        </w:rPr>
        <w:t>zlokalizowan</w:t>
      </w:r>
      <w:r w:rsidRPr="00BD67CD">
        <w:rPr>
          <w:rFonts w:ascii="Arial" w:hAnsi="Arial" w:cs="Arial"/>
          <w:sz w:val="24"/>
          <w:szCs w:val="24"/>
        </w:rPr>
        <w:t>e</w:t>
      </w:r>
      <w:r w:rsidR="003F2879" w:rsidRPr="00BD67CD">
        <w:rPr>
          <w:rFonts w:ascii="Arial" w:hAnsi="Arial" w:cs="Arial"/>
          <w:sz w:val="24"/>
          <w:szCs w:val="24"/>
        </w:rPr>
        <w:t xml:space="preserve"> na odpływie</w:t>
      </w:r>
      <w:r w:rsidRPr="00BD67CD">
        <w:rPr>
          <w:rFonts w:ascii="Arial" w:hAnsi="Arial" w:cs="Arial"/>
          <w:sz w:val="24"/>
          <w:szCs w:val="24"/>
        </w:rPr>
        <w:t xml:space="preserve"> wód podziemnych</w:t>
      </w:r>
      <w:r w:rsidR="00BD67CD">
        <w:rPr>
          <w:rFonts w:ascii="Arial" w:hAnsi="Arial" w:cs="Arial"/>
          <w:sz w:val="24"/>
          <w:szCs w:val="24"/>
        </w:rPr>
        <w:t xml:space="preserve"> ze skład</w:t>
      </w:r>
      <w:r w:rsidR="009D28DD">
        <w:rPr>
          <w:rFonts w:ascii="Arial" w:hAnsi="Arial" w:cs="Arial"/>
          <w:sz w:val="24"/>
          <w:szCs w:val="24"/>
        </w:rPr>
        <w:t>o</w:t>
      </w:r>
      <w:r w:rsidR="00BD67CD">
        <w:rPr>
          <w:rFonts w:ascii="Arial" w:hAnsi="Arial" w:cs="Arial"/>
          <w:sz w:val="24"/>
          <w:szCs w:val="24"/>
        </w:rPr>
        <w:t>wiska</w:t>
      </w:r>
      <w:r w:rsidR="00BD67CD" w:rsidRPr="00BD67CD">
        <w:rPr>
          <w:rFonts w:ascii="Arial" w:hAnsi="Arial" w:cs="Arial"/>
          <w:sz w:val="24"/>
          <w:szCs w:val="24"/>
        </w:rPr>
        <w:t>, piezometr</w:t>
      </w:r>
      <w:r w:rsidRPr="00BD67CD">
        <w:rPr>
          <w:rFonts w:ascii="Arial" w:hAnsi="Arial" w:cs="Arial"/>
          <w:sz w:val="24"/>
          <w:szCs w:val="24"/>
        </w:rPr>
        <w:t xml:space="preserve"> </w:t>
      </w:r>
      <w:r w:rsidR="00BD67CD" w:rsidRPr="00BD67CD">
        <w:rPr>
          <w:rFonts w:ascii="Arial" w:hAnsi="Arial" w:cs="Arial"/>
          <w:sz w:val="24"/>
          <w:szCs w:val="24"/>
        </w:rPr>
        <w:t xml:space="preserve">P-2 </w:t>
      </w:r>
      <w:r w:rsidRPr="00BD67CD">
        <w:rPr>
          <w:rFonts w:ascii="Arial" w:hAnsi="Arial" w:cs="Arial"/>
          <w:sz w:val="24"/>
          <w:szCs w:val="24"/>
        </w:rPr>
        <w:t xml:space="preserve">od strony </w:t>
      </w:r>
      <w:r w:rsidR="00BD67CD">
        <w:rPr>
          <w:rFonts w:ascii="Arial" w:hAnsi="Arial" w:cs="Arial"/>
          <w:sz w:val="24"/>
          <w:szCs w:val="24"/>
        </w:rPr>
        <w:t>zachodniej, piezometr P-3 od strony północno-zachodniej.</w:t>
      </w:r>
    </w:p>
    <w:p w:rsidR="00BD67CD" w:rsidRDefault="00BD67CD" w:rsidP="009454D3">
      <w:pPr>
        <w:tabs>
          <w:tab w:val="num" w:pos="180"/>
        </w:tabs>
        <w:spacing w:line="276" w:lineRule="auto"/>
        <w:ind w:right="-1"/>
        <w:contextualSpacing/>
        <w:jc w:val="both"/>
        <w:rPr>
          <w:rFonts w:ascii="Arial" w:hAnsi="Arial" w:cs="Arial"/>
          <w:b/>
          <w:bCs/>
          <w:sz w:val="24"/>
          <w:szCs w:val="24"/>
        </w:rPr>
      </w:pPr>
    </w:p>
    <w:p w:rsidR="007529FF" w:rsidRPr="00242F24" w:rsidRDefault="00D0671E" w:rsidP="009454D3">
      <w:pPr>
        <w:tabs>
          <w:tab w:val="num" w:pos="180"/>
        </w:tabs>
        <w:spacing w:line="276" w:lineRule="auto"/>
        <w:ind w:right="-1"/>
        <w:contextualSpacing/>
        <w:jc w:val="both"/>
        <w:rPr>
          <w:rFonts w:ascii="Arial" w:hAnsi="Arial" w:cs="Arial"/>
          <w:bCs/>
          <w:sz w:val="24"/>
          <w:szCs w:val="24"/>
        </w:rPr>
      </w:pPr>
      <w:r>
        <w:rPr>
          <w:rFonts w:ascii="Arial" w:hAnsi="Arial" w:cs="Arial"/>
          <w:b/>
          <w:bCs/>
          <w:sz w:val="24"/>
          <w:szCs w:val="24"/>
        </w:rPr>
        <w:t>I</w:t>
      </w:r>
      <w:r w:rsidR="009B27AE" w:rsidRPr="009B27AE">
        <w:rPr>
          <w:rFonts w:ascii="Arial" w:hAnsi="Arial" w:cs="Arial"/>
          <w:b/>
          <w:bCs/>
          <w:sz w:val="24"/>
          <w:szCs w:val="24"/>
        </w:rPr>
        <w:t>X.</w:t>
      </w:r>
      <w:r w:rsidR="007529FF" w:rsidRPr="00BA2CC7">
        <w:rPr>
          <w:rFonts w:ascii="Arial" w:hAnsi="Arial" w:cs="Arial"/>
          <w:b/>
          <w:sz w:val="24"/>
          <w:szCs w:val="24"/>
        </w:rPr>
        <w:t>2.</w:t>
      </w:r>
      <w:r w:rsidR="003D5D8C">
        <w:rPr>
          <w:rFonts w:ascii="Arial" w:hAnsi="Arial" w:cs="Arial"/>
          <w:b/>
          <w:sz w:val="24"/>
          <w:szCs w:val="24"/>
        </w:rPr>
        <w:t>2</w:t>
      </w:r>
      <w:r w:rsidR="007529FF" w:rsidRPr="00BA2CC7">
        <w:rPr>
          <w:rFonts w:ascii="Arial" w:hAnsi="Arial" w:cs="Arial"/>
          <w:b/>
          <w:sz w:val="24"/>
          <w:szCs w:val="24"/>
        </w:rPr>
        <w:t>.</w:t>
      </w:r>
      <w:r w:rsidR="007529FF" w:rsidRPr="00BA2CC7">
        <w:rPr>
          <w:rFonts w:ascii="Arial" w:hAnsi="Arial" w:cs="Arial"/>
          <w:bCs/>
          <w:sz w:val="24"/>
          <w:szCs w:val="24"/>
        </w:rPr>
        <w:t xml:space="preserve"> Zakres badań wskaźników jakości wody podziemnej oraz częstotliwość</w:t>
      </w:r>
      <w:r w:rsidR="007529FF" w:rsidRPr="00BA2CC7">
        <w:rPr>
          <w:rFonts w:ascii="Arial" w:hAnsi="Arial" w:cs="Arial"/>
          <w:bCs/>
          <w:sz w:val="24"/>
          <w:szCs w:val="24"/>
        </w:rPr>
        <w:br/>
        <w:t xml:space="preserve">badań dla składowiska odpadów </w:t>
      </w:r>
      <w:r w:rsidR="0016230C">
        <w:rPr>
          <w:rFonts w:ascii="Arial" w:hAnsi="Arial" w:cs="Arial"/>
          <w:bCs/>
          <w:sz w:val="24"/>
          <w:szCs w:val="24"/>
        </w:rPr>
        <w:t xml:space="preserve">prowadzony będzie </w:t>
      </w:r>
      <w:r w:rsidR="007529FF" w:rsidRPr="00BA2CC7">
        <w:rPr>
          <w:rFonts w:ascii="Arial" w:hAnsi="Arial" w:cs="Arial"/>
          <w:bCs/>
          <w:sz w:val="24"/>
          <w:szCs w:val="24"/>
        </w:rPr>
        <w:t>zgodnie z wymogiem przepisów szczegółowych.</w:t>
      </w:r>
    </w:p>
    <w:p w:rsidR="00A54A8B" w:rsidRDefault="00A54A8B" w:rsidP="009454D3">
      <w:pPr>
        <w:spacing w:line="276" w:lineRule="auto"/>
        <w:jc w:val="both"/>
        <w:rPr>
          <w:rFonts w:ascii="Arial" w:hAnsi="Arial" w:cs="Arial"/>
          <w:b/>
          <w:bCs/>
          <w:sz w:val="24"/>
          <w:szCs w:val="24"/>
        </w:rPr>
      </w:pPr>
    </w:p>
    <w:p w:rsidR="007529FF" w:rsidRPr="00242F24" w:rsidRDefault="00D0671E" w:rsidP="009454D3">
      <w:pPr>
        <w:spacing w:line="276" w:lineRule="auto"/>
        <w:jc w:val="both"/>
        <w:rPr>
          <w:rFonts w:ascii="Arial" w:hAnsi="Arial" w:cs="Arial"/>
          <w:bCs/>
          <w:sz w:val="24"/>
          <w:szCs w:val="24"/>
        </w:rPr>
      </w:pPr>
      <w:r>
        <w:rPr>
          <w:rFonts w:ascii="Arial" w:hAnsi="Arial" w:cs="Arial"/>
          <w:b/>
          <w:bCs/>
          <w:sz w:val="24"/>
          <w:szCs w:val="24"/>
        </w:rPr>
        <w:t>I</w:t>
      </w:r>
      <w:r w:rsidR="009B27AE" w:rsidRPr="009B27AE">
        <w:rPr>
          <w:rFonts w:ascii="Arial" w:hAnsi="Arial" w:cs="Arial"/>
          <w:b/>
          <w:bCs/>
          <w:sz w:val="24"/>
          <w:szCs w:val="24"/>
        </w:rPr>
        <w:t>X.</w:t>
      </w:r>
      <w:r w:rsidR="007529FF" w:rsidRPr="00242F24">
        <w:rPr>
          <w:rFonts w:ascii="Arial" w:hAnsi="Arial" w:cs="Arial"/>
          <w:b/>
          <w:bCs/>
          <w:sz w:val="24"/>
          <w:szCs w:val="24"/>
        </w:rPr>
        <w:t>2.3.</w:t>
      </w:r>
      <w:r w:rsidR="007529FF" w:rsidRPr="00242F24">
        <w:rPr>
          <w:rFonts w:ascii="Arial" w:hAnsi="Arial" w:cs="Arial"/>
          <w:bCs/>
          <w:sz w:val="24"/>
          <w:szCs w:val="24"/>
        </w:rPr>
        <w:t xml:space="preserve"> Prowadzony będzie pomiar poziomu zwierciadła wód podziemnych.</w:t>
      </w:r>
    </w:p>
    <w:p w:rsidR="00377991" w:rsidRDefault="00377991" w:rsidP="009454D3">
      <w:pPr>
        <w:jc w:val="both"/>
        <w:rPr>
          <w:rFonts w:ascii="Arial" w:hAnsi="Arial" w:cs="Arial"/>
          <w:b/>
          <w:bCs/>
          <w:sz w:val="24"/>
          <w:szCs w:val="24"/>
        </w:rPr>
      </w:pPr>
    </w:p>
    <w:p w:rsidR="007529FF" w:rsidRPr="00242F24" w:rsidRDefault="00D0671E" w:rsidP="009454D3">
      <w:pPr>
        <w:jc w:val="both"/>
        <w:rPr>
          <w:rFonts w:ascii="Arial" w:hAnsi="Arial" w:cs="Arial"/>
          <w:sz w:val="24"/>
          <w:szCs w:val="24"/>
        </w:rPr>
      </w:pPr>
      <w:r>
        <w:rPr>
          <w:rFonts w:ascii="Arial" w:hAnsi="Arial" w:cs="Arial"/>
          <w:b/>
          <w:bCs/>
          <w:sz w:val="24"/>
          <w:szCs w:val="24"/>
        </w:rPr>
        <w:t>I</w:t>
      </w:r>
      <w:r w:rsidR="009B27AE" w:rsidRPr="009B27AE">
        <w:rPr>
          <w:rFonts w:ascii="Arial" w:hAnsi="Arial" w:cs="Arial"/>
          <w:b/>
          <w:bCs/>
          <w:sz w:val="24"/>
          <w:szCs w:val="24"/>
        </w:rPr>
        <w:t>X.</w:t>
      </w:r>
      <w:r w:rsidR="007529FF" w:rsidRPr="00242F24">
        <w:rPr>
          <w:rFonts w:ascii="Arial" w:hAnsi="Arial" w:cs="Arial"/>
          <w:b/>
          <w:sz w:val="24"/>
          <w:szCs w:val="24"/>
        </w:rPr>
        <w:t>2.</w:t>
      </w:r>
      <w:r w:rsidR="003D5D8C">
        <w:rPr>
          <w:rFonts w:ascii="Arial" w:hAnsi="Arial" w:cs="Arial"/>
          <w:b/>
          <w:sz w:val="24"/>
          <w:szCs w:val="24"/>
        </w:rPr>
        <w:t>4</w:t>
      </w:r>
      <w:r w:rsidR="007529FF" w:rsidRPr="00242F24">
        <w:rPr>
          <w:rFonts w:ascii="Arial" w:hAnsi="Arial" w:cs="Arial"/>
          <w:b/>
          <w:sz w:val="24"/>
          <w:szCs w:val="24"/>
        </w:rPr>
        <w:t>.</w:t>
      </w:r>
      <w:r w:rsidR="007529FF" w:rsidRPr="00242F24">
        <w:rPr>
          <w:rFonts w:ascii="Arial" w:hAnsi="Arial" w:cs="Arial"/>
          <w:sz w:val="24"/>
          <w:szCs w:val="24"/>
        </w:rPr>
        <w:t xml:space="preserve"> Prowadzący dokona kontrolnego badania jakości wody podziemnej na każde żądanie organu ochrony środowiska. </w:t>
      </w:r>
    </w:p>
    <w:p w:rsidR="00377991" w:rsidRDefault="00377991" w:rsidP="009454D3">
      <w:pPr>
        <w:spacing w:line="276" w:lineRule="auto"/>
        <w:jc w:val="both"/>
        <w:rPr>
          <w:rFonts w:ascii="Arial" w:hAnsi="Arial" w:cs="Arial"/>
          <w:b/>
          <w:bCs/>
          <w:sz w:val="24"/>
          <w:szCs w:val="24"/>
        </w:rPr>
      </w:pPr>
    </w:p>
    <w:p w:rsidR="007529FF" w:rsidRPr="00242F24" w:rsidRDefault="00D0671E" w:rsidP="009454D3">
      <w:pPr>
        <w:spacing w:line="276" w:lineRule="auto"/>
        <w:jc w:val="both"/>
        <w:rPr>
          <w:rFonts w:ascii="Arial" w:hAnsi="Arial" w:cs="Arial"/>
          <w:bCs/>
          <w:sz w:val="24"/>
          <w:szCs w:val="24"/>
        </w:rPr>
      </w:pPr>
      <w:r>
        <w:rPr>
          <w:rFonts w:ascii="Arial" w:hAnsi="Arial" w:cs="Arial"/>
          <w:b/>
          <w:bCs/>
          <w:sz w:val="24"/>
          <w:szCs w:val="24"/>
        </w:rPr>
        <w:t>I</w:t>
      </w:r>
      <w:r w:rsidR="009B27AE" w:rsidRPr="009B27AE">
        <w:rPr>
          <w:rFonts w:ascii="Arial" w:hAnsi="Arial" w:cs="Arial"/>
          <w:b/>
          <w:bCs/>
          <w:sz w:val="24"/>
          <w:szCs w:val="24"/>
        </w:rPr>
        <w:t>X.</w:t>
      </w:r>
      <w:r w:rsidR="007529FF" w:rsidRPr="00242F24">
        <w:rPr>
          <w:rFonts w:ascii="Arial" w:hAnsi="Arial" w:cs="Arial"/>
          <w:b/>
          <w:sz w:val="24"/>
          <w:szCs w:val="24"/>
        </w:rPr>
        <w:t>2.</w:t>
      </w:r>
      <w:r w:rsidR="003D5D8C">
        <w:rPr>
          <w:rFonts w:ascii="Arial" w:hAnsi="Arial" w:cs="Arial"/>
          <w:b/>
          <w:sz w:val="24"/>
          <w:szCs w:val="24"/>
        </w:rPr>
        <w:t>5</w:t>
      </w:r>
      <w:r w:rsidR="007529FF" w:rsidRPr="00242F24">
        <w:rPr>
          <w:rFonts w:ascii="Arial" w:hAnsi="Arial" w:cs="Arial"/>
          <w:b/>
          <w:sz w:val="24"/>
          <w:szCs w:val="24"/>
        </w:rPr>
        <w:t>.</w:t>
      </w:r>
      <w:r w:rsidR="007529FF" w:rsidRPr="00242F24">
        <w:rPr>
          <w:rFonts w:ascii="Arial" w:hAnsi="Arial" w:cs="Arial"/>
          <w:bCs/>
          <w:sz w:val="24"/>
          <w:szCs w:val="24"/>
        </w:rPr>
        <w:t xml:space="preserve"> Badanie jakości wód podziemnych wykonywane będzie zgodnie </w:t>
      </w:r>
      <w:r w:rsidR="009B27AE">
        <w:rPr>
          <w:rFonts w:ascii="Arial" w:hAnsi="Arial" w:cs="Arial"/>
          <w:bCs/>
          <w:sz w:val="24"/>
          <w:szCs w:val="24"/>
        </w:rPr>
        <w:br/>
      </w:r>
      <w:r w:rsidR="007529FF" w:rsidRPr="00242F24">
        <w:rPr>
          <w:rFonts w:ascii="Arial" w:hAnsi="Arial" w:cs="Arial"/>
          <w:bCs/>
          <w:sz w:val="24"/>
          <w:szCs w:val="24"/>
        </w:rPr>
        <w:t>z aktualną metodyką referencyjną, wskazaną w obowiązującym przepisie szczególnym.</w:t>
      </w:r>
    </w:p>
    <w:p w:rsidR="009454D3" w:rsidRDefault="009454D3" w:rsidP="009454D3">
      <w:pPr>
        <w:spacing w:line="276" w:lineRule="auto"/>
        <w:jc w:val="both"/>
        <w:rPr>
          <w:rFonts w:ascii="Arial" w:hAnsi="Arial" w:cs="Arial"/>
          <w:b/>
          <w:bCs/>
          <w:sz w:val="24"/>
          <w:szCs w:val="24"/>
        </w:rPr>
      </w:pPr>
    </w:p>
    <w:p w:rsidR="003F1202" w:rsidRPr="00242F24" w:rsidRDefault="00D0671E" w:rsidP="003F1202">
      <w:pPr>
        <w:spacing w:line="276" w:lineRule="auto"/>
        <w:jc w:val="both"/>
        <w:rPr>
          <w:rFonts w:ascii="Arial" w:hAnsi="Arial" w:cs="Arial"/>
          <w:sz w:val="24"/>
          <w:szCs w:val="24"/>
        </w:rPr>
      </w:pPr>
      <w:r w:rsidRPr="00D0671E">
        <w:rPr>
          <w:rFonts w:ascii="Arial" w:hAnsi="Arial" w:cs="Arial"/>
          <w:b/>
          <w:bCs/>
          <w:sz w:val="24"/>
          <w:szCs w:val="24"/>
        </w:rPr>
        <w:t>I</w:t>
      </w:r>
      <w:r w:rsidR="003F1202" w:rsidRPr="00D0671E">
        <w:rPr>
          <w:rFonts w:ascii="Arial" w:hAnsi="Arial" w:cs="Arial"/>
          <w:b/>
          <w:bCs/>
          <w:sz w:val="24"/>
          <w:szCs w:val="24"/>
        </w:rPr>
        <w:t>X.</w:t>
      </w:r>
      <w:r w:rsidR="003F1202" w:rsidRPr="00D0671E">
        <w:rPr>
          <w:rFonts w:ascii="Arial" w:hAnsi="Arial" w:cs="Arial"/>
          <w:b/>
          <w:sz w:val="24"/>
          <w:szCs w:val="24"/>
        </w:rPr>
        <w:t>2.6.</w:t>
      </w:r>
      <w:r w:rsidR="003F1202" w:rsidRPr="00D0671E">
        <w:rPr>
          <w:rFonts w:ascii="Arial" w:hAnsi="Arial" w:cs="Arial"/>
          <w:bCs/>
          <w:sz w:val="24"/>
          <w:szCs w:val="24"/>
        </w:rPr>
        <w:t xml:space="preserve"> </w:t>
      </w:r>
      <w:r w:rsidR="003F1202" w:rsidRPr="00D0671E">
        <w:rPr>
          <w:rFonts w:ascii="Arial" w:hAnsi="Arial" w:cs="Arial"/>
          <w:sz w:val="24"/>
          <w:szCs w:val="24"/>
        </w:rPr>
        <w:t xml:space="preserve">Wyniki monitoringu </w:t>
      </w:r>
      <w:r w:rsidR="00520ED6">
        <w:rPr>
          <w:rFonts w:ascii="Arial" w:hAnsi="Arial" w:cs="Arial"/>
          <w:sz w:val="24"/>
          <w:szCs w:val="24"/>
        </w:rPr>
        <w:t>jakości wód podziemnych</w:t>
      </w:r>
      <w:r w:rsidR="003F1202" w:rsidRPr="00D0671E">
        <w:rPr>
          <w:rFonts w:ascii="Arial" w:hAnsi="Arial" w:cs="Arial"/>
          <w:sz w:val="24"/>
          <w:szCs w:val="24"/>
        </w:rPr>
        <w:t xml:space="preserve"> przekazywane będą do Marszałka</w:t>
      </w:r>
      <w:r w:rsidR="003F1202" w:rsidRPr="00242F24">
        <w:rPr>
          <w:rFonts w:ascii="Arial" w:hAnsi="Arial" w:cs="Arial"/>
          <w:sz w:val="24"/>
          <w:szCs w:val="24"/>
        </w:rPr>
        <w:t xml:space="preserve"> Województwa Podkarpackiego w Rzeszowie w formie „Raportu monitoringu instalacji za rok ...”. Raport z monitoringu powinien zawierać co najmniej: zbiorcze zestawienie wyników badań (wskaźnik, metodyka, tło, data, wynik), ocenę stanu jakościowego wód podziemnych w porównaniu do ustalonego stanu pierwotnego tła hydrogeochemicznego, ocenę trendu przemian chemizmu wód (w tym graficznie ze wskazaniem poziomu wskaźnika na tle hydrogeochemicznym, wartości dopuszczalnej wskaźnika), prezentację wyników zgodną z wymogami stawianymi aktualnie obowiązującym przepisem prawa, wnioski, zalecenia.</w:t>
      </w:r>
    </w:p>
    <w:p w:rsidR="00763E1E" w:rsidRDefault="00763E1E" w:rsidP="009454D3">
      <w:pPr>
        <w:spacing w:line="276" w:lineRule="auto"/>
        <w:jc w:val="both"/>
        <w:rPr>
          <w:rFonts w:ascii="Arial" w:hAnsi="Arial" w:cs="Arial"/>
          <w:b/>
          <w:bCs/>
          <w:sz w:val="24"/>
          <w:szCs w:val="24"/>
        </w:rPr>
      </w:pPr>
    </w:p>
    <w:p w:rsidR="007529FF" w:rsidRPr="00242F24" w:rsidRDefault="00D0671E" w:rsidP="00387CCC">
      <w:pPr>
        <w:pStyle w:val="Nagwek3"/>
      </w:pPr>
      <w:r>
        <w:t>I</w:t>
      </w:r>
      <w:r w:rsidR="009B27AE" w:rsidRPr="006D28AA">
        <w:t>X.</w:t>
      </w:r>
      <w:r w:rsidR="0016230C">
        <w:t>3</w:t>
      </w:r>
      <w:r w:rsidR="007529FF" w:rsidRPr="006D28AA">
        <w:t xml:space="preserve">. Monitoring </w:t>
      </w:r>
      <w:r w:rsidR="00C135A1" w:rsidRPr="006D28AA">
        <w:t>ścieków technologicznych</w:t>
      </w:r>
      <w:r w:rsidR="0016230C">
        <w:t xml:space="preserve"> </w:t>
      </w:r>
      <w:r w:rsidR="00E62771">
        <w:t xml:space="preserve">odprowadzanych ze </w:t>
      </w:r>
      <w:r w:rsidR="007529FF" w:rsidRPr="00242F24">
        <w:t>składowiska odpadów:</w:t>
      </w:r>
    </w:p>
    <w:p w:rsidR="0016230C" w:rsidRDefault="0016230C" w:rsidP="003D5D8C">
      <w:pPr>
        <w:spacing w:before="120" w:after="60" w:line="276" w:lineRule="auto"/>
        <w:jc w:val="both"/>
        <w:rPr>
          <w:rFonts w:ascii="Arial" w:hAnsi="Arial" w:cs="Arial"/>
          <w:b/>
          <w:bCs/>
          <w:sz w:val="4"/>
          <w:szCs w:val="4"/>
        </w:rPr>
      </w:pPr>
    </w:p>
    <w:p w:rsidR="00763E1E" w:rsidRPr="0016230C" w:rsidRDefault="00763E1E" w:rsidP="003D5D8C">
      <w:pPr>
        <w:spacing w:before="120" w:after="60" w:line="276" w:lineRule="auto"/>
        <w:jc w:val="both"/>
        <w:rPr>
          <w:rFonts w:ascii="Arial" w:hAnsi="Arial" w:cs="Arial"/>
          <w:b/>
          <w:bCs/>
          <w:sz w:val="4"/>
          <w:szCs w:val="4"/>
        </w:rPr>
      </w:pPr>
    </w:p>
    <w:p w:rsidR="007529FF" w:rsidRPr="00A85820" w:rsidRDefault="00D0671E" w:rsidP="004343B6">
      <w:pPr>
        <w:spacing w:line="276" w:lineRule="auto"/>
        <w:jc w:val="both"/>
        <w:rPr>
          <w:rFonts w:ascii="Arial" w:hAnsi="Arial" w:cs="Arial"/>
          <w:sz w:val="24"/>
          <w:szCs w:val="24"/>
        </w:rPr>
      </w:pPr>
      <w:r w:rsidRPr="000D53EC">
        <w:rPr>
          <w:rFonts w:ascii="Arial" w:hAnsi="Arial" w:cs="Arial"/>
          <w:b/>
          <w:bCs/>
          <w:sz w:val="24"/>
          <w:szCs w:val="24"/>
        </w:rPr>
        <w:t>I</w:t>
      </w:r>
      <w:r w:rsidR="009B27AE" w:rsidRPr="000D53EC">
        <w:rPr>
          <w:rFonts w:ascii="Arial" w:hAnsi="Arial" w:cs="Arial"/>
          <w:b/>
          <w:bCs/>
          <w:sz w:val="24"/>
          <w:szCs w:val="24"/>
        </w:rPr>
        <w:t>X.</w:t>
      </w:r>
      <w:r w:rsidR="0016230C" w:rsidRPr="000D53EC">
        <w:rPr>
          <w:rFonts w:ascii="Arial" w:hAnsi="Arial" w:cs="Arial"/>
          <w:b/>
          <w:bCs/>
          <w:sz w:val="24"/>
          <w:szCs w:val="24"/>
        </w:rPr>
        <w:t>3</w:t>
      </w:r>
      <w:r w:rsidR="007529FF" w:rsidRPr="000D53EC">
        <w:rPr>
          <w:rFonts w:ascii="Arial" w:hAnsi="Arial" w:cs="Arial"/>
          <w:b/>
          <w:bCs/>
          <w:sz w:val="24"/>
          <w:szCs w:val="24"/>
        </w:rPr>
        <w:t xml:space="preserve">.1. </w:t>
      </w:r>
      <w:r w:rsidR="007529FF" w:rsidRPr="000D53EC">
        <w:rPr>
          <w:rFonts w:ascii="Arial" w:hAnsi="Arial" w:cs="Arial"/>
          <w:bCs/>
          <w:sz w:val="24"/>
          <w:szCs w:val="24"/>
        </w:rPr>
        <w:t xml:space="preserve">Punktem kontrolnym jakości </w:t>
      </w:r>
      <w:r w:rsidR="007A42C8" w:rsidRPr="000D53EC">
        <w:rPr>
          <w:rFonts w:ascii="Arial" w:hAnsi="Arial" w:cs="Arial"/>
          <w:bCs/>
          <w:sz w:val="24"/>
          <w:szCs w:val="24"/>
        </w:rPr>
        <w:t xml:space="preserve">wód </w:t>
      </w:r>
      <w:r w:rsidR="00083035" w:rsidRPr="000D53EC">
        <w:rPr>
          <w:rFonts w:ascii="Arial" w:hAnsi="Arial" w:cs="Arial"/>
          <w:bCs/>
          <w:sz w:val="24"/>
          <w:szCs w:val="24"/>
        </w:rPr>
        <w:t>odciek</w:t>
      </w:r>
      <w:r w:rsidR="007A42C8" w:rsidRPr="000D53EC">
        <w:rPr>
          <w:rFonts w:ascii="Arial" w:hAnsi="Arial" w:cs="Arial"/>
          <w:bCs/>
          <w:sz w:val="24"/>
          <w:szCs w:val="24"/>
        </w:rPr>
        <w:t>owych</w:t>
      </w:r>
      <w:r w:rsidR="003410EE" w:rsidRPr="000D53EC">
        <w:rPr>
          <w:rFonts w:ascii="Arial" w:hAnsi="Arial" w:cs="Arial"/>
          <w:bCs/>
          <w:sz w:val="24"/>
          <w:szCs w:val="24"/>
        </w:rPr>
        <w:t xml:space="preserve"> pochodzących z drenażu </w:t>
      </w:r>
      <w:proofErr w:type="spellStart"/>
      <w:r w:rsidR="003410EE" w:rsidRPr="000D53EC">
        <w:rPr>
          <w:rFonts w:ascii="Arial" w:hAnsi="Arial" w:cs="Arial"/>
          <w:bCs/>
          <w:sz w:val="24"/>
          <w:szCs w:val="24"/>
        </w:rPr>
        <w:t>nadfoliowego</w:t>
      </w:r>
      <w:proofErr w:type="spellEnd"/>
      <w:r w:rsidR="008415F0" w:rsidRPr="000D53EC">
        <w:rPr>
          <w:rFonts w:ascii="Arial" w:hAnsi="Arial" w:cs="Arial"/>
          <w:bCs/>
          <w:sz w:val="24"/>
          <w:szCs w:val="24"/>
        </w:rPr>
        <w:t xml:space="preserve"> </w:t>
      </w:r>
      <w:r w:rsidR="00A85820" w:rsidRPr="000D53EC">
        <w:rPr>
          <w:rFonts w:ascii="Arial" w:hAnsi="Arial" w:cs="Arial"/>
          <w:bCs/>
          <w:sz w:val="24"/>
          <w:szCs w:val="24"/>
        </w:rPr>
        <w:t>kwatery składowiska</w:t>
      </w:r>
      <w:r w:rsidR="00124BFD" w:rsidRPr="000D53EC">
        <w:rPr>
          <w:rFonts w:ascii="Arial" w:hAnsi="Arial" w:cs="Arial"/>
          <w:bCs/>
          <w:sz w:val="24"/>
          <w:szCs w:val="24"/>
        </w:rPr>
        <w:t xml:space="preserve"> </w:t>
      </w:r>
      <w:r w:rsidR="00964517" w:rsidRPr="000D53EC">
        <w:rPr>
          <w:rFonts w:ascii="Arial" w:hAnsi="Arial" w:cs="Arial"/>
          <w:bCs/>
          <w:sz w:val="24"/>
          <w:szCs w:val="24"/>
        </w:rPr>
        <w:t xml:space="preserve">oraz </w:t>
      </w:r>
      <w:r w:rsidR="00CC37D7" w:rsidRPr="000D53EC">
        <w:rPr>
          <w:rFonts w:ascii="Arial" w:hAnsi="Arial" w:cs="Arial"/>
          <w:bCs/>
          <w:sz w:val="24"/>
          <w:szCs w:val="24"/>
        </w:rPr>
        <w:t xml:space="preserve">wód </w:t>
      </w:r>
      <w:r w:rsidR="00964517" w:rsidRPr="000D53EC">
        <w:rPr>
          <w:rFonts w:ascii="Arial" w:hAnsi="Arial" w:cs="Arial"/>
          <w:bCs/>
          <w:sz w:val="24"/>
          <w:szCs w:val="24"/>
        </w:rPr>
        <w:t xml:space="preserve">z brodzika dezynfekcyjnego </w:t>
      </w:r>
      <w:r w:rsidR="007529FF" w:rsidRPr="000D53EC">
        <w:rPr>
          <w:rFonts w:ascii="Arial" w:hAnsi="Arial" w:cs="Arial"/>
          <w:bCs/>
          <w:sz w:val="24"/>
          <w:szCs w:val="24"/>
        </w:rPr>
        <w:t>będ</w:t>
      </w:r>
      <w:r w:rsidR="00FE3CC6" w:rsidRPr="000D53EC">
        <w:rPr>
          <w:rFonts w:ascii="Arial" w:hAnsi="Arial" w:cs="Arial"/>
          <w:bCs/>
          <w:sz w:val="24"/>
          <w:szCs w:val="24"/>
        </w:rPr>
        <w:t>ą</w:t>
      </w:r>
      <w:r w:rsidR="002250F3" w:rsidRPr="000D53EC">
        <w:rPr>
          <w:rFonts w:ascii="Arial" w:hAnsi="Arial" w:cs="Arial"/>
          <w:bCs/>
          <w:sz w:val="24"/>
          <w:szCs w:val="24"/>
        </w:rPr>
        <w:t xml:space="preserve"> </w:t>
      </w:r>
      <w:r w:rsidR="00FE3CC6" w:rsidRPr="000D53EC">
        <w:rPr>
          <w:rFonts w:ascii="Arial" w:hAnsi="Arial" w:cs="Arial"/>
          <w:bCs/>
          <w:sz w:val="24"/>
          <w:szCs w:val="24"/>
        </w:rPr>
        <w:t xml:space="preserve">dwa </w:t>
      </w:r>
      <w:r w:rsidR="002250F3" w:rsidRPr="000D53EC">
        <w:rPr>
          <w:rFonts w:ascii="Arial" w:hAnsi="Arial" w:cs="Arial"/>
          <w:bCs/>
          <w:sz w:val="24"/>
          <w:szCs w:val="24"/>
        </w:rPr>
        <w:t>bezodpływow</w:t>
      </w:r>
      <w:r w:rsidR="00FE3CC6" w:rsidRPr="000D53EC">
        <w:rPr>
          <w:rFonts w:ascii="Arial" w:hAnsi="Arial" w:cs="Arial"/>
          <w:bCs/>
          <w:sz w:val="24"/>
          <w:szCs w:val="24"/>
        </w:rPr>
        <w:t>e</w:t>
      </w:r>
      <w:r w:rsidR="002250F3" w:rsidRPr="000D53EC">
        <w:rPr>
          <w:rFonts w:ascii="Arial" w:hAnsi="Arial" w:cs="Arial"/>
          <w:bCs/>
          <w:sz w:val="24"/>
          <w:szCs w:val="24"/>
        </w:rPr>
        <w:t xml:space="preserve"> </w:t>
      </w:r>
      <w:r w:rsidR="007529FF" w:rsidRPr="000D53EC">
        <w:rPr>
          <w:rFonts w:ascii="Arial" w:hAnsi="Arial" w:cs="Arial"/>
          <w:sz w:val="24"/>
          <w:szCs w:val="24"/>
        </w:rPr>
        <w:t>zbiornik</w:t>
      </w:r>
      <w:r w:rsidR="00FE3CC6" w:rsidRPr="000D53EC">
        <w:rPr>
          <w:rFonts w:ascii="Arial" w:hAnsi="Arial" w:cs="Arial"/>
          <w:sz w:val="24"/>
          <w:szCs w:val="24"/>
        </w:rPr>
        <w:t>i</w:t>
      </w:r>
      <w:r w:rsidR="007529FF" w:rsidRPr="000D53EC">
        <w:rPr>
          <w:rFonts w:ascii="Arial" w:hAnsi="Arial" w:cs="Arial"/>
          <w:sz w:val="24"/>
          <w:szCs w:val="24"/>
        </w:rPr>
        <w:t xml:space="preserve"> </w:t>
      </w:r>
      <w:r w:rsidR="0016230C" w:rsidRPr="000D53EC">
        <w:rPr>
          <w:rFonts w:ascii="Arial" w:hAnsi="Arial" w:cs="Arial"/>
          <w:sz w:val="24"/>
          <w:szCs w:val="24"/>
        </w:rPr>
        <w:t xml:space="preserve">odcieku </w:t>
      </w:r>
      <w:proofErr w:type="spellStart"/>
      <w:r w:rsidR="002250F3" w:rsidRPr="000D53EC">
        <w:rPr>
          <w:rFonts w:ascii="Arial" w:hAnsi="Arial" w:cs="Arial"/>
          <w:sz w:val="24"/>
          <w:szCs w:val="24"/>
        </w:rPr>
        <w:t>ozn</w:t>
      </w:r>
      <w:proofErr w:type="spellEnd"/>
      <w:r w:rsidR="002250F3" w:rsidRPr="000D53EC">
        <w:rPr>
          <w:rFonts w:ascii="Arial" w:hAnsi="Arial" w:cs="Arial"/>
          <w:sz w:val="24"/>
          <w:szCs w:val="24"/>
        </w:rPr>
        <w:t>. S1</w:t>
      </w:r>
      <w:r w:rsidR="00FE3CC6" w:rsidRPr="000D53EC">
        <w:rPr>
          <w:rFonts w:ascii="Arial" w:hAnsi="Arial" w:cs="Arial"/>
          <w:sz w:val="24"/>
          <w:szCs w:val="24"/>
        </w:rPr>
        <w:t xml:space="preserve"> i S2.</w:t>
      </w:r>
    </w:p>
    <w:p w:rsidR="004343B6" w:rsidRDefault="004343B6" w:rsidP="004343B6">
      <w:pPr>
        <w:spacing w:line="276" w:lineRule="auto"/>
        <w:jc w:val="both"/>
        <w:rPr>
          <w:rFonts w:ascii="Arial" w:hAnsi="Arial" w:cs="Arial"/>
          <w:b/>
          <w:bCs/>
          <w:sz w:val="24"/>
          <w:szCs w:val="24"/>
        </w:rPr>
      </w:pPr>
    </w:p>
    <w:p w:rsidR="00964517" w:rsidRPr="000D53EC" w:rsidRDefault="00964517" w:rsidP="00964517">
      <w:pPr>
        <w:spacing w:line="276" w:lineRule="auto"/>
        <w:jc w:val="both"/>
        <w:rPr>
          <w:rFonts w:ascii="Arial" w:hAnsi="Arial" w:cs="Arial"/>
          <w:b/>
          <w:szCs w:val="24"/>
        </w:rPr>
      </w:pPr>
      <w:r>
        <w:rPr>
          <w:rFonts w:ascii="Arial" w:hAnsi="Arial" w:cs="Arial"/>
          <w:b/>
          <w:bCs/>
          <w:sz w:val="24"/>
          <w:szCs w:val="24"/>
        </w:rPr>
        <w:t>I</w:t>
      </w:r>
      <w:r w:rsidRPr="009B27AE">
        <w:rPr>
          <w:rFonts w:ascii="Arial" w:hAnsi="Arial" w:cs="Arial"/>
          <w:b/>
          <w:bCs/>
          <w:sz w:val="24"/>
          <w:szCs w:val="24"/>
        </w:rPr>
        <w:t>X.</w:t>
      </w:r>
      <w:r>
        <w:rPr>
          <w:rFonts w:ascii="Arial" w:hAnsi="Arial" w:cs="Arial"/>
          <w:b/>
          <w:bCs/>
          <w:sz w:val="24"/>
          <w:szCs w:val="24"/>
        </w:rPr>
        <w:t>3</w:t>
      </w:r>
      <w:r w:rsidRPr="00242F24">
        <w:rPr>
          <w:rFonts w:ascii="Arial" w:hAnsi="Arial" w:cs="Arial"/>
          <w:b/>
          <w:bCs/>
          <w:sz w:val="24"/>
          <w:szCs w:val="24"/>
        </w:rPr>
        <w:t>.</w:t>
      </w:r>
      <w:r>
        <w:rPr>
          <w:rFonts w:ascii="Arial" w:hAnsi="Arial" w:cs="Arial"/>
          <w:b/>
          <w:bCs/>
          <w:sz w:val="24"/>
          <w:szCs w:val="24"/>
        </w:rPr>
        <w:t>2</w:t>
      </w:r>
      <w:r w:rsidRPr="00242F24">
        <w:rPr>
          <w:rFonts w:ascii="Arial" w:hAnsi="Arial" w:cs="Arial"/>
          <w:b/>
          <w:bCs/>
          <w:sz w:val="24"/>
          <w:szCs w:val="24"/>
        </w:rPr>
        <w:t xml:space="preserve">. </w:t>
      </w:r>
      <w:r w:rsidRPr="00242F24">
        <w:rPr>
          <w:rFonts w:ascii="Arial" w:hAnsi="Arial" w:cs="Arial"/>
          <w:bCs/>
          <w:sz w:val="24"/>
          <w:szCs w:val="24"/>
        </w:rPr>
        <w:t xml:space="preserve">Punktem kontrolnym jakości </w:t>
      </w:r>
      <w:r>
        <w:rPr>
          <w:rFonts w:ascii="Arial" w:hAnsi="Arial" w:cs="Arial"/>
          <w:bCs/>
          <w:sz w:val="24"/>
          <w:szCs w:val="24"/>
        </w:rPr>
        <w:t xml:space="preserve">wód odciekowych pochodzących z rowu opaskowego </w:t>
      </w:r>
      <w:r w:rsidRPr="000D53EC">
        <w:rPr>
          <w:rFonts w:ascii="Arial" w:hAnsi="Arial" w:cs="Arial"/>
          <w:bCs/>
          <w:sz w:val="24"/>
          <w:szCs w:val="24"/>
        </w:rPr>
        <w:t>kwatery będ</w:t>
      </w:r>
      <w:r w:rsidR="00FE3CC6" w:rsidRPr="000D53EC">
        <w:rPr>
          <w:rFonts w:ascii="Arial" w:hAnsi="Arial" w:cs="Arial"/>
          <w:bCs/>
          <w:sz w:val="24"/>
          <w:szCs w:val="24"/>
        </w:rPr>
        <w:t>ą dwa</w:t>
      </w:r>
      <w:r w:rsidRPr="000D53EC">
        <w:rPr>
          <w:rFonts w:ascii="Arial" w:hAnsi="Arial" w:cs="Arial"/>
          <w:bCs/>
          <w:sz w:val="24"/>
          <w:szCs w:val="24"/>
        </w:rPr>
        <w:t xml:space="preserve"> bezodpływow</w:t>
      </w:r>
      <w:r w:rsidR="00FE3CC6" w:rsidRPr="000D53EC">
        <w:rPr>
          <w:rFonts w:ascii="Arial" w:hAnsi="Arial" w:cs="Arial"/>
          <w:bCs/>
          <w:sz w:val="24"/>
          <w:szCs w:val="24"/>
        </w:rPr>
        <w:t>e</w:t>
      </w:r>
      <w:r w:rsidRPr="000D53EC">
        <w:rPr>
          <w:rFonts w:ascii="Arial" w:hAnsi="Arial" w:cs="Arial"/>
          <w:bCs/>
          <w:sz w:val="24"/>
          <w:szCs w:val="24"/>
        </w:rPr>
        <w:t xml:space="preserve"> </w:t>
      </w:r>
      <w:r w:rsidRPr="000D53EC">
        <w:rPr>
          <w:rFonts w:ascii="Arial" w:hAnsi="Arial" w:cs="Arial"/>
          <w:sz w:val="24"/>
          <w:szCs w:val="24"/>
        </w:rPr>
        <w:t xml:space="preserve">zbiorniki </w:t>
      </w:r>
      <w:proofErr w:type="spellStart"/>
      <w:r w:rsidRPr="000D53EC">
        <w:rPr>
          <w:rFonts w:ascii="Arial" w:hAnsi="Arial" w:cs="Arial"/>
          <w:sz w:val="24"/>
          <w:szCs w:val="24"/>
        </w:rPr>
        <w:t>ozn</w:t>
      </w:r>
      <w:proofErr w:type="spellEnd"/>
      <w:r w:rsidRPr="000D53EC">
        <w:rPr>
          <w:rFonts w:ascii="Arial" w:hAnsi="Arial" w:cs="Arial"/>
          <w:sz w:val="24"/>
          <w:szCs w:val="24"/>
        </w:rPr>
        <w:t xml:space="preserve">. </w:t>
      </w:r>
      <w:r w:rsidR="000D53EC" w:rsidRPr="000D53EC">
        <w:rPr>
          <w:rFonts w:ascii="Arial" w:hAnsi="Arial" w:cs="Arial"/>
          <w:sz w:val="24"/>
          <w:szCs w:val="24"/>
        </w:rPr>
        <w:t>R1 i R2.</w:t>
      </w:r>
    </w:p>
    <w:p w:rsidR="00964517" w:rsidRDefault="00964517" w:rsidP="004343B6">
      <w:pPr>
        <w:spacing w:line="276" w:lineRule="auto"/>
        <w:jc w:val="both"/>
        <w:rPr>
          <w:rFonts w:ascii="Arial" w:hAnsi="Arial" w:cs="Arial"/>
          <w:b/>
          <w:bCs/>
          <w:sz w:val="24"/>
          <w:szCs w:val="24"/>
        </w:rPr>
      </w:pPr>
    </w:p>
    <w:p w:rsidR="007529FF" w:rsidRPr="00242F24" w:rsidRDefault="00D0671E" w:rsidP="004343B6">
      <w:pPr>
        <w:pStyle w:val="Standardowy0"/>
        <w:tabs>
          <w:tab w:val="left" w:pos="180"/>
          <w:tab w:val="left" w:pos="540"/>
        </w:tabs>
        <w:autoSpaceDE w:val="0"/>
        <w:autoSpaceDN w:val="0"/>
        <w:adjustRightInd w:val="0"/>
        <w:spacing w:line="276" w:lineRule="auto"/>
        <w:rPr>
          <w:rFonts w:ascii="Arial" w:hAnsi="Arial" w:cs="Arial"/>
          <w:szCs w:val="24"/>
          <w:lang w:val="pl-PL"/>
        </w:rPr>
      </w:pPr>
      <w:r>
        <w:rPr>
          <w:rFonts w:ascii="Arial" w:hAnsi="Arial" w:cs="Arial"/>
          <w:b/>
          <w:bCs/>
          <w:szCs w:val="24"/>
        </w:rPr>
        <w:t>I</w:t>
      </w:r>
      <w:r w:rsidR="009B27AE" w:rsidRPr="009B27AE">
        <w:rPr>
          <w:rFonts w:ascii="Arial" w:hAnsi="Arial" w:cs="Arial"/>
          <w:b/>
          <w:bCs/>
          <w:szCs w:val="24"/>
        </w:rPr>
        <w:t>X.</w:t>
      </w:r>
      <w:r w:rsidR="0016230C">
        <w:rPr>
          <w:rFonts w:ascii="Arial" w:hAnsi="Arial" w:cs="Arial"/>
          <w:b/>
          <w:bCs/>
          <w:szCs w:val="24"/>
        </w:rPr>
        <w:t>3</w:t>
      </w:r>
      <w:r w:rsidR="007529FF" w:rsidRPr="00242F24">
        <w:rPr>
          <w:rFonts w:ascii="Arial" w:hAnsi="Arial" w:cs="Arial"/>
          <w:b/>
          <w:bCs/>
          <w:szCs w:val="24"/>
          <w:lang w:val="pl-PL"/>
        </w:rPr>
        <w:t>.</w:t>
      </w:r>
      <w:r w:rsidR="00A85820">
        <w:rPr>
          <w:rFonts w:ascii="Arial" w:hAnsi="Arial" w:cs="Arial"/>
          <w:b/>
          <w:bCs/>
          <w:szCs w:val="24"/>
          <w:lang w:val="pl-PL"/>
        </w:rPr>
        <w:t>3</w:t>
      </w:r>
      <w:r w:rsidR="007529FF" w:rsidRPr="00242F24">
        <w:rPr>
          <w:rFonts w:ascii="Arial" w:hAnsi="Arial" w:cs="Arial"/>
          <w:b/>
          <w:bCs/>
          <w:szCs w:val="24"/>
          <w:lang w:val="pl-PL"/>
        </w:rPr>
        <w:t xml:space="preserve">. </w:t>
      </w:r>
      <w:r w:rsidR="007529FF" w:rsidRPr="00242F24">
        <w:rPr>
          <w:rFonts w:ascii="Arial" w:hAnsi="Arial" w:cs="Arial"/>
          <w:szCs w:val="24"/>
          <w:lang w:val="pl-PL"/>
        </w:rPr>
        <w:t xml:space="preserve">Pomiar ilości odcieków </w:t>
      </w:r>
      <w:r w:rsidR="00CC37D7">
        <w:rPr>
          <w:rFonts w:ascii="Arial" w:hAnsi="Arial" w:cs="Arial"/>
          <w:szCs w:val="24"/>
          <w:lang w:val="pl-PL"/>
        </w:rPr>
        <w:t xml:space="preserve">odprowadzanych </w:t>
      </w:r>
      <w:r w:rsidR="007A42C8">
        <w:rPr>
          <w:rFonts w:ascii="Arial" w:hAnsi="Arial" w:cs="Arial"/>
          <w:szCs w:val="24"/>
          <w:lang w:val="pl-PL"/>
        </w:rPr>
        <w:t xml:space="preserve">ze składowiska określany będzie na podstawie ilości i pojemności samochodów asenizacyjnych transportujących odcieki do </w:t>
      </w:r>
      <w:r w:rsidR="009C3574">
        <w:rPr>
          <w:rFonts w:ascii="Arial" w:hAnsi="Arial" w:cs="Arial"/>
          <w:szCs w:val="24"/>
          <w:lang w:val="pl-PL"/>
        </w:rPr>
        <w:t>o</w:t>
      </w:r>
      <w:r w:rsidR="007A42C8">
        <w:rPr>
          <w:rFonts w:ascii="Arial" w:hAnsi="Arial" w:cs="Arial"/>
          <w:szCs w:val="24"/>
          <w:lang w:val="pl-PL"/>
        </w:rPr>
        <w:t xml:space="preserve">czyszczalni ścieków </w:t>
      </w:r>
      <w:r w:rsidR="00EF189A">
        <w:rPr>
          <w:rFonts w:ascii="Arial" w:hAnsi="Arial" w:cs="Arial"/>
          <w:szCs w:val="24"/>
          <w:lang w:val="pl-PL"/>
        </w:rPr>
        <w:t>innego podmiotu.</w:t>
      </w:r>
      <w:r w:rsidR="007A42C8">
        <w:rPr>
          <w:rFonts w:ascii="Arial" w:hAnsi="Arial" w:cs="Arial"/>
          <w:szCs w:val="24"/>
          <w:lang w:val="pl-PL"/>
        </w:rPr>
        <w:t xml:space="preserve"> Każdorazowo odnotowywany będzie </w:t>
      </w:r>
      <w:r w:rsidR="00CC37D7">
        <w:rPr>
          <w:rFonts w:ascii="Arial" w:hAnsi="Arial" w:cs="Arial"/>
          <w:szCs w:val="24"/>
          <w:lang w:val="pl-PL"/>
        </w:rPr>
        <w:br/>
      </w:r>
      <w:r w:rsidR="007A42C8">
        <w:rPr>
          <w:rFonts w:ascii="Arial" w:hAnsi="Arial" w:cs="Arial"/>
          <w:szCs w:val="24"/>
          <w:lang w:val="pl-PL"/>
        </w:rPr>
        <w:lastRenderedPageBreak/>
        <w:t>w książce eksploatacji składowiska termin wyjazdu pojazdu asenizacyjnego ze skład</w:t>
      </w:r>
      <w:r w:rsidR="00E62771">
        <w:rPr>
          <w:rFonts w:ascii="Arial" w:hAnsi="Arial" w:cs="Arial"/>
          <w:szCs w:val="24"/>
          <w:lang w:val="pl-PL"/>
        </w:rPr>
        <w:t>o</w:t>
      </w:r>
      <w:r w:rsidR="007A42C8">
        <w:rPr>
          <w:rFonts w:ascii="Arial" w:hAnsi="Arial" w:cs="Arial"/>
          <w:szCs w:val="24"/>
          <w:lang w:val="pl-PL"/>
        </w:rPr>
        <w:t>w</w:t>
      </w:r>
      <w:r w:rsidR="00E62771">
        <w:rPr>
          <w:rFonts w:ascii="Arial" w:hAnsi="Arial" w:cs="Arial"/>
          <w:szCs w:val="24"/>
          <w:lang w:val="pl-PL"/>
        </w:rPr>
        <w:t>i</w:t>
      </w:r>
      <w:r w:rsidR="007A42C8">
        <w:rPr>
          <w:rFonts w:ascii="Arial" w:hAnsi="Arial" w:cs="Arial"/>
          <w:szCs w:val="24"/>
          <w:lang w:val="pl-PL"/>
        </w:rPr>
        <w:t xml:space="preserve">ska, z uwzględnieniem jego pojemności. </w:t>
      </w:r>
    </w:p>
    <w:p w:rsidR="00124BFD" w:rsidRDefault="00124BFD" w:rsidP="004343B6">
      <w:pPr>
        <w:pStyle w:val="Standardowy0"/>
        <w:tabs>
          <w:tab w:val="left" w:pos="180"/>
          <w:tab w:val="left" w:pos="540"/>
        </w:tabs>
        <w:autoSpaceDE w:val="0"/>
        <w:autoSpaceDN w:val="0"/>
        <w:adjustRightInd w:val="0"/>
        <w:rPr>
          <w:rFonts w:ascii="Arial" w:hAnsi="Arial" w:cs="Arial"/>
          <w:b/>
          <w:bCs/>
          <w:szCs w:val="24"/>
        </w:rPr>
      </w:pPr>
    </w:p>
    <w:p w:rsidR="007529FF" w:rsidRPr="00D0671E" w:rsidRDefault="00124BFD" w:rsidP="004343B6">
      <w:pPr>
        <w:pStyle w:val="Standardowy0"/>
        <w:tabs>
          <w:tab w:val="left" w:pos="180"/>
          <w:tab w:val="left" w:pos="540"/>
        </w:tabs>
        <w:autoSpaceDE w:val="0"/>
        <w:autoSpaceDN w:val="0"/>
        <w:adjustRightInd w:val="0"/>
        <w:rPr>
          <w:rFonts w:ascii="Arial" w:hAnsi="Arial" w:cs="Arial"/>
          <w:b/>
          <w:bCs/>
          <w:szCs w:val="48"/>
          <w:lang w:val="pl-PL"/>
        </w:rPr>
      </w:pPr>
      <w:r>
        <w:rPr>
          <w:rFonts w:ascii="Arial" w:hAnsi="Arial" w:cs="Arial"/>
          <w:b/>
          <w:bCs/>
          <w:szCs w:val="24"/>
        </w:rPr>
        <w:t>I</w:t>
      </w:r>
      <w:r w:rsidRPr="009B27AE">
        <w:rPr>
          <w:rFonts w:ascii="Arial" w:hAnsi="Arial" w:cs="Arial"/>
          <w:b/>
          <w:bCs/>
          <w:szCs w:val="24"/>
        </w:rPr>
        <w:t>X.</w:t>
      </w:r>
      <w:r>
        <w:rPr>
          <w:rFonts w:ascii="Arial" w:hAnsi="Arial" w:cs="Arial"/>
          <w:b/>
          <w:bCs/>
          <w:szCs w:val="24"/>
        </w:rPr>
        <w:t>3</w:t>
      </w:r>
      <w:r w:rsidRPr="00242F24">
        <w:rPr>
          <w:rFonts w:ascii="Arial" w:hAnsi="Arial" w:cs="Arial"/>
          <w:b/>
          <w:bCs/>
          <w:szCs w:val="24"/>
          <w:lang w:val="pl-PL"/>
        </w:rPr>
        <w:t>.</w:t>
      </w:r>
      <w:r w:rsidR="00A85820">
        <w:rPr>
          <w:rFonts w:ascii="Arial" w:hAnsi="Arial" w:cs="Arial"/>
          <w:b/>
          <w:bCs/>
          <w:szCs w:val="24"/>
          <w:lang w:val="pl-PL"/>
        </w:rPr>
        <w:t>4</w:t>
      </w:r>
      <w:r w:rsidRPr="00242F24">
        <w:rPr>
          <w:rFonts w:ascii="Arial" w:hAnsi="Arial" w:cs="Arial"/>
          <w:b/>
          <w:bCs/>
          <w:szCs w:val="24"/>
          <w:lang w:val="pl-PL"/>
        </w:rPr>
        <w:t xml:space="preserve">. </w:t>
      </w:r>
      <w:r w:rsidRPr="00242F24">
        <w:rPr>
          <w:rFonts w:ascii="Arial" w:hAnsi="Arial" w:cs="Arial"/>
          <w:bCs/>
          <w:szCs w:val="24"/>
          <w:lang w:val="pl-PL"/>
        </w:rPr>
        <w:t xml:space="preserve">Zakres badań wskaźników jakości </w:t>
      </w:r>
      <w:r>
        <w:rPr>
          <w:rFonts w:ascii="Arial" w:hAnsi="Arial" w:cs="Arial"/>
          <w:bCs/>
          <w:szCs w:val="24"/>
          <w:lang w:val="pl-PL"/>
        </w:rPr>
        <w:t>ścieków technologicznych</w:t>
      </w:r>
      <w:r w:rsidRPr="00242F24">
        <w:rPr>
          <w:rFonts w:ascii="Arial" w:hAnsi="Arial" w:cs="Arial"/>
          <w:bCs/>
          <w:szCs w:val="24"/>
          <w:lang w:val="pl-PL"/>
        </w:rPr>
        <w:t xml:space="preserve"> </w:t>
      </w:r>
      <w:r w:rsidR="009C4B93">
        <w:rPr>
          <w:rFonts w:ascii="Arial" w:hAnsi="Arial" w:cs="Arial"/>
          <w:bCs/>
          <w:szCs w:val="24"/>
          <w:lang w:val="pl-PL"/>
        </w:rPr>
        <w:t>oraz c</w:t>
      </w:r>
      <w:r w:rsidR="009C4B93" w:rsidRPr="00242F24">
        <w:rPr>
          <w:rFonts w:ascii="Arial" w:hAnsi="Arial" w:cs="Arial"/>
          <w:bCs/>
          <w:szCs w:val="24"/>
          <w:lang w:val="pl-PL"/>
        </w:rPr>
        <w:t xml:space="preserve">zęstotliwość wykonywania badań </w:t>
      </w:r>
      <w:r>
        <w:rPr>
          <w:rFonts w:ascii="Arial" w:hAnsi="Arial" w:cs="Arial"/>
          <w:bCs/>
          <w:szCs w:val="24"/>
          <w:lang w:val="pl-PL"/>
        </w:rPr>
        <w:t>prowadzon</w:t>
      </w:r>
      <w:r w:rsidR="009C4B93">
        <w:rPr>
          <w:rFonts w:ascii="Arial" w:hAnsi="Arial" w:cs="Arial"/>
          <w:bCs/>
          <w:szCs w:val="24"/>
          <w:lang w:val="pl-PL"/>
        </w:rPr>
        <w:t>e będą</w:t>
      </w:r>
      <w:r w:rsidRPr="00242F24">
        <w:rPr>
          <w:rFonts w:ascii="Arial" w:hAnsi="Arial" w:cs="Arial"/>
          <w:bCs/>
          <w:szCs w:val="24"/>
          <w:lang w:val="pl-PL"/>
        </w:rPr>
        <w:t xml:space="preserve"> zgodnie z wymogiem przepisów szczegółowych</w:t>
      </w:r>
      <w:r>
        <w:rPr>
          <w:rFonts w:ascii="Arial" w:hAnsi="Arial" w:cs="Arial"/>
          <w:bCs/>
          <w:szCs w:val="24"/>
          <w:lang w:val="pl-PL"/>
        </w:rPr>
        <w:t>.</w:t>
      </w:r>
    </w:p>
    <w:p w:rsidR="00124BFD" w:rsidRDefault="00124BFD" w:rsidP="004343B6">
      <w:pPr>
        <w:pStyle w:val="Standardowy0"/>
        <w:tabs>
          <w:tab w:val="left" w:pos="180"/>
          <w:tab w:val="left" w:pos="540"/>
        </w:tabs>
        <w:autoSpaceDE w:val="0"/>
        <w:autoSpaceDN w:val="0"/>
        <w:adjustRightInd w:val="0"/>
        <w:rPr>
          <w:rFonts w:ascii="Arial" w:hAnsi="Arial" w:cs="Arial"/>
          <w:b/>
          <w:bCs/>
          <w:szCs w:val="24"/>
        </w:rPr>
      </w:pPr>
    </w:p>
    <w:p w:rsidR="00C32749" w:rsidRPr="009B27AE" w:rsidRDefault="00D0671E" w:rsidP="00387CCC">
      <w:pPr>
        <w:pStyle w:val="Nagwek3"/>
      </w:pPr>
      <w:r>
        <w:t>I</w:t>
      </w:r>
      <w:r w:rsidR="009B27AE" w:rsidRPr="009B27AE">
        <w:t>X.</w:t>
      </w:r>
      <w:r w:rsidR="00F0361A">
        <w:t>4</w:t>
      </w:r>
      <w:r w:rsidR="00C32749" w:rsidRPr="009B27AE">
        <w:t xml:space="preserve">. Monitoring emisji gazu składowiskowego: </w:t>
      </w:r>
    </w:p>
    <w:p w:rsidR="00377991" w:rsidRDefault="00377991" w:rsidP="00F350F6">
      <w:pPr>
        <w:pStyle w:val="Standardowy0"/>
        <w:tabs>
          <w:tab w:val="left" w:pos="180"/>
          <w:tab w:val="left" w:pos="540"/>
        </w:tabs>
        <w:autoSpaceDE w:val="0"/>
        <w:autoSpaceDN w:val="0"/>
        <w:adjustRightInd w:val="0"/>
        <w:spacing w:line="276" w:lineRule="auto"/>
        <w:rPr>
          <w:rFonts w:ascii="Arial" w:hAnsi="Arial" w:cs="Arial"/>
          <w:b/>
          <w:bCs/>
          <w:szCs w:val="24"/>
        </w:rPr>
      </w:pPr>
    </w:p>
    <w:p w:rsidR="00E62771" w:rsidRPr="00A732D7" w:rsidRDefault="00D0671E" w:rsidP="00FC764E">
      <w:pPr>
        <w:pStyle w:val="Standardowy0"/>
        <w:tabs>
          <w:tab w:val="left" w:pos="180"/>
          <w:tab w:val="left" w:pos="540"/>
        </w:tabs>
        <w:autoSpaceDE w:val="0"/>
        <w:autoSpaceDN w:val="0"/>
        <w:adjustRightInd w:val="0"/>
        <w:spacing w:line="276" w:lineRule="auto"/>
        <w:rPr>
          <w:rFonts w:ascii="Arial" w:hAnsi="Arial" w:cs="Arial"/>
          <w:szCs w:val="24"/>
          <w:lang w:val="pl-PL"/>
        </w:rPr>
      </w:pPr>
      <w:r w:rsidRPr="00B43D1F">
        <w:rPr>
          <w:rFonts w:ascii="Arial" w:hAnsi="Arial" w:cs="Arial"/>
          <w:b/>
          <w:bCs/>
          <w:szCs w:val="24"/>
        </w:rPr>
        <w:t>I</w:t>
      </w:r>
      <w:r w:rsidR="009B27AE" w:rsidRPr="00B43D1F">
        <w:rPr>
          <w:rFonts w:ascii="Arial" w:hAnsi="Arial" w:cs="Arial"/>
          <w:b/>
          <w:bCs/>
          <w:szCs w:val="24"/>
        </w:rPr>
        <w:t>X.</w:t>
      </w:r>
      <w:r w:rsidR="00F0361A" w:rsidRPr="00B43D1F">
        <w:rPr>
          <w:rFonts w:ascii="Arial" w:hAnsi="Arial" w:cs="Arial"/>
          <w:b/>
          <w:bCs/>
          <w:szCs w:val="24"/>
        </w:rPr>
        <w:t>4</w:t>
      </w:r>
      <w:r w:rsidR="00C32749" w:rsidRPr="00B43D1F">
        <w:rPr>
          <w:rFonts w:ascii="Arial" w:hAnsi="Arial" w:cs="Arial"/>
          <w:b/>
          <w:bCs/>
          <w:szCs w:val="24"/>
          <w:lang w:val="pl-PL"/>
        </w:rPr>
        <w:t>.1.</w:t>
      </w:r>
      <w:r w:rsidR="00C32749" w:rsidRPr="00B43D1F">
        <w:rPr>
          <w:rFonts w:ascii="Arial" w:hAnsi="Arial" w:cs="Arial"/>
          <w:bCs/>
          <w:szCs w:val="24"/>
          <w:lang w:val="pl-PL"/>
        </w:rPr>
        <w:t xml:space="preserve"> </w:t>
      </w:r>
      <w:r w:rsidR="00C32749" w:rsidRPr="00B43D1F">
        <w:rPr>
          <w:rFonts w:ascii="Arial" w:hAnsi="Arial" w:cs="Arial"/>
          <w:szCs w:val="24"/>
          <w:lang w:val="pl-PL"/>
        </w:rPr>
        <w:t xml:space="preserve">Pomiar emisji gazu składowiskowego oraz jego składu </w:t>
      </w:r>
      <w:r w:rsidR="00D7023C" w:rsidRPr="00B43D1F">
        <w:rPr>
          <w:rFonts w:ascii="Arial" w:hAnsi="Arial" w:cs="Arial"/>
          <w:szCs w:val="24"/>
          <w:lang w:val="pl-PL"/>
        </w:rPr>
        <w:t xml:space="preserve">do czasu wykonania kolektora zbiorczego </w:t>
      </w:r>
      <w:r w:rsidR="00E62771" w:rsidRPr="00B43D1F">
        <w:rPr>
          <w:rFonts w:ascii="Arial" w:hAnsi="Arial" w:cs="Arial"/>
          <w:szCs w:val="24"/>
          <w:lang w:val="pl-PL"/>
        </w:rPr>
        <w:t>prowadzony</w:t>
      </w:r>
      <w:r w:rsidR="00C32749" w:rsidRPr="00B43D1F">
        <w:rPr>
          <w:rFonts w:ascii="Arial" w:hAnsi="Arial" w:cs="Arial"/>
          <w:szCs w:val="24"/>
          <w:lang w:val="pl-PL"/>
        </w:rPr>
        <w:t xml:space="preserve"> będzie </w:t>
      </w:r>
      <w:r w:rsidR="00F0361A" w:rsidRPr="00B43D1F">
        <w:rPr>
          <w:rFonts w:ascii="Arial" w:hAnsi="Arial" w:cs="Arial"/>
          <w:szCs w:val="24"/>
          <w:lang w:val="pl-PL"/>
        </w:rPr>
        <w:t>w 4</w:t>
      </w:r>
      <w:r w:rsidR="00F350F6" w:rsidRPr="00B43D1F">
        <w:rPr>
          <w:rFonts w:ascii="Arial" w:hAnsi="Arial" w:cs="Arial"/>
          <w:szCs w:val="24"/>
          <w:lang w:val="pl-PL"/>
        </w:rPr>
        <w:t>-ch</w:t>
      </w:r>
      <w:r w:rsidR="00F0361A" w:rsidRPr="00B43D1F">
        <w:rPr>
          <w:rFonts w:ascii="Arial" w:hAnsi="Arial" w:cs="Arial"/>
          <w:szCs w:val="24"/>
          <w:lang w:val="pl-PL"/>
        </w:rPr>
        <w:t xml:space="preserve"> studniach odgazowujących </w:t>
      </w:r>
      <w:r w:rsidR="00E62771" w:rsidRPr="00B43D1F">
        <w:rPr>
          <w:rFonts w:ascii="Arial" w:hAnsi="Arial" w:cs="Arial"/>
          <w:szCs w:val="24"/>
          <w:lang w:val="pl-PL"/>
        </w:rPr>
        <w:t>zlokalizowanych w obrębie całego składowiska</w:t>
      </w:r>
      <w:r w:rsidR="00F350F6" w:rsidRPr="00B43D1F">
        <w:rPr>
          <w:rFonts w:ascii="Arial" w:hAnsi="Arial" w:cs="Arial"/>
          <w:szCs w:val="24"/>
          <w:lang w:val="pl-PL"/>
        </w:rPr>
        <w:t>.</w:t>
      </w:r>
      <w:r w:rsidR="00F0361A" w:rsidRPr="00B43D1F">
        <w:rPr>
          <w:rFonts w:ascii="Arial" w:hAnsi="Arial" w:cs="Arial"/>
          <w:szCs w:val="24"/>
          <w:lang w:val="pl-PL"/>
        </w:rPr>
        <w:t xml:space="preserve"> </w:t>
      </w:r>
      <w:r w:rsidR="00E62771" w:rsidRPr="00B43D1F">
        <w:rPr>
          <w:rFonts w:ascii="Arial" w:hAnsi="Arial" w:cs="Arial"/>
          <w:szCs w:val="24"/>
          <w:lang w:val="pl-PL"/>
        </w:rPr>
        <w:t>Punkty pomiaru emisji i składu gazu składowiskowego stanowić będą studnie:</w:t>
      </w:r>
    </w:p>
    <w:p w:rsidR="00190D34" w:rsidRPr="00A732D7" w:rsidRDefault="00190D34" w:rsidP="00FC764E">
      <w:pPr>
        <w:pStyle w:val="Standardowy0"/>
        <w:tabs>
          <w:tab w:val="left" w:pos="180"/>
          <w:tab w:val="left" w:pos="540"/>
        </w:tabs>
        <w:autoSpaceDE w:val="0"/>
        <w:autoSpaceDN w:val="0"/>
        <w:adjustRightInd w:val="0"/>
        <w:spacing w:line="276" w:lineRule="auto"/>
        <w:rPr>
          <w:rFonts w:ascii="Arial" w:hAnsi="Arial" w:cs="Arial"/>
          <w:sz w:val="12"/>
          <w:szCs w:val="12"/>
          <w:lang w:val="pl-PL"/>
        </w:rPr>
      </w:pPr>
    </w:p>
    <w:p w:rsidR="00F0361A" w:rsidRPr="00A732D7" w:rsidRDefault="00F0361A" w:rsidP="00971A31">
      <w:pPr>
        <w:numPr>
          <w:ilvl w:val="0"/>
          <w:numId w:val="36"/>
        </w:numPr>
        <w:spacing w:line="276" w:lineRule="auto"/>
        <w:ind w:right="-1"/>
        <w:contextualSpacing/>
        <w:jc w:val="both"/>
        <w:rPr>
          <w:rFonts w:ascii="Arial" w:hAnsi="Arial" w:cs="Arial"/>
          <w:sz w:val="24"/>
          <w:szCs w:val="24"/>
        </w:rPr>
      </w:pPr>
      <w:r w:rsidRPr="00A732D7">
        <w:rPr>
          <w:rFonts w:ascii="Arial" w:hAnsi="Arial" w:cs="Arial"/>
          <w:sz w:val="24"/>
          <w:szCs w:val="24"/>
        </w:rPr>
        <w:t xml:space="preserve">PP1 i PP2 </w:t>
      </w:r>
      <w:r w:rsidR="00E62771" w:rsidRPr="00A732D7">
        <w:rPr>
          <w:rFonts w:ascii="Arial" w:hAnsi="Arial" w:cs="Arial"/>
          <w:sz w:val="24"/>
          <w:szCs w:val="24"/>
        </w:rPr>
        <w:t>usytuowane</w:t>
      </w:r>
      <w:r w:rsidRPr="00A732D7">
        <w:rPr>
          <w:rFonts w:ascii="Arial" w:hAnsi="Arial" w:cs="Arial"/>
          <w:sz w:val="24"/>
          <w:szCs w:val="24"/>
        </w:rPr>
        <w:t xml:space="preserve"> </w:t>
      </w:r>
      <w:r w:rsidR="00E62771" w:rsidRPr="00A732D7">
        <w:rPr>
          <w:rFonts w:ascii="Arial" w:hAnsi="Arial" w:cs="Arial"/>
          <w:sz w:val="24"/>
          <w:szCs w:val="24"/>
        </w:rPr>
        <w:t>w</w:t>
      </w:r>
      <w:r w:rsidRPr="00A732D7">
        <w:rPr>
          <w:rFonts w:ascii="Arial" w:hAnsi="Arial" w:cs="Arial"/>
          <w:sz w:val="24"/>
          <w:szCs w:val="24"/>
        </w:rPr>
        <w:t xml:space="preserve"> północno-wschodniej </w:t>
      </w:r>
      <w:r w:rsidR="00E62771" w:rsidRPr="00A732D7">
        <w:rPr>
          <w:rFonts w:ascii="Arial" w:hAnsi="Arial" w:cs="Arial"/>
          <w:sz w:val="24"/>
          <w:szCs w:val="24"/>
        </w:rPr>
        <w:t>części</w:t>
      </w:r>
      <w:r w:rsidRPr="00A732D7">
        <w:rPr>
          <w:rFonts w:ascii="Arial" w:hAnsi="Arial" w:cs="Arial"/>
          <w:sz w:val="24"/>
          <w:szCs w:val="24"/>
        </w:rPr>
        <w:t xml:space="preserve"> składowiska</w:t>
      </w:r>
      <w:r w:rsidR="00E62771" w:rsidRPr="00A732D7">
        <w:rPr>
          <w:rFonts w:ascii="Arial" w:hAnsi="Arial" w:cs="Arial"/>
          <w:sz w:val="24"/>
          <w:szCs w:val="24"/>
        </w:rPr>
        <w:t>,</w:t>
      </w:r>
    </w:p>
    <w:p w:rsidR="009C4B93" w:rsidRPr="00A732D7" w:rsidRDefault="00F0361A" w:rsidP="00971A31">
      <w:pPr>
        <w:numPr>
          <w:ilvl w:val="0"/>
          <w:numId w:val="36"/>
        </w:numPr>
        <w:spacing w:line="276" w:lineRule="auto"/>
        <w:ind w:right="-1"/>
        <w:contextualSpacing/>
        <w:jc w:val="both"/>
        <w:rPr>
          <w:rFonts w:ascii="Arial" w:hAnsi="Arial" w:cs="Arial"/>
          <w:sz w:val="24"/>
          <w:szCs w:val="24"/>
        </w:rPr>
      </w:pPr>
      <w:r w:rsidRPr="00A732D7">
        <w:rPr>
          <w:rFonts w:ascii="Arial" w:hAnsi="Arial" w:cs="Arial"/>
          <w:sz w:val="24"/>
          <w:szCs w:val="24"/>
        </w:rPr>
        <w:t xml:space="preserve">PP3 i PP4 </w:t>
      </w:r>
      <w:r w:rsidR="00E62771" w:rsidRPr="00A732D7">
        <w:rPr>
          <w:rFonts w:ascii="Arial" w:hAnsi="Arial" w:cs="Arial"/>
          <w:sz w:val="24"/>
          <w:szCs w:val="24"/>
        </w:rPr>
        <w:t>usytuowane w</w:t>
      </w:r>
      <w:r w:rsidRPr="00A732D7">
        <w:rPr>
          <w:rFonts w:ascii="Arial" w:hAnsi="Arial" w:cs="Arial"/>
          <w:sz w:val="24"/>
          <w:szCs w:val="24"/>
        </w:rPr>
        <w:t xml:space="preserve"> południowo-zachodniej </w:t>
      </w:r>
      <w:r w:rsidR="00E62771" w:rsidRPr="00A732D7">
        <w:rPr>
          <w:rFonts w:ascii="Arial" w:hAnsi="Arial" w:cs="Arial"/>
          <w:sz w:val="24"/>
          <w:szCs w:val="24"/>
        </w:rPr>
        <w:t xml:space="preserve">części </w:t>
      </w:r>
      <w:r w:rsidRPr="00A732D7">
        <w:rPr>
          <w:rFonts w:ascii="Arial" w:hAnsi="Arial" w:cs="Arial"/>
          <w:sz w:val="24"/>
          <w:szCs w:val="24"/>
        </w:rPr>
        <w:t>składowiska.</w:t>
      </w:r>
    </w:p>
    <w:p w:rsidR="009C4B93" w:rsidRDefault="009C4B93" w:rsidP="009C4B93">
      <w:pPr>
        <w:spacing w:line="276" w:lineRule="auto"/>
        <w:ind w:right="-1"/>
        <w:contextualSpacing/>
        <w:jc w:val="both"/>
        <w:rPr>
          <w:rFonts w:ascii="Arial" w:hAnsi="Arial" w:cs="Arial"/>
          <w:sz w:val="24"/>
          <w:szCs w:val="24"/>
        </w:rPr>
      </w:pPr>
    </w:p>
    <w:p w:rsidR="00C32749" w:rsidRPr="009C4B93" w:rsidRDefault="00D0671E" w:rsidP="009C4B93">
      <w:pPr>
        <w:spacing w:line="276" w:lineRule="auto"/>
        <w:ind w:right="-1"/>
        <w:contextualSpacing/>
        <w:jc w:val="both"/>
        <w:rPr>
          <w:rFonts w:ascii="Arial" w:hAnsi="Arial" w:cs="Arial"/>
          <w:sz w:val="24"/>
          <w:szCs w:val="24"/>
        </w:rPr>
      </w:pPr>
      <w:r w:rsidRPr="009C4B93">
        <w:rPr>
          <w:rFonts w:ascii="Arial" w:hAnsi="Arial" w:cs="Arial"/>
          <w:b/>
          <w:bCs/>
          <w:sz w:val="24"/>
          <w:szCs w:val="24"/>
        </w:rPr>
        <w:t>I</w:t>
      </w:r>
      <w:r w:rsidR="009B27AE" w:rsidRPr="009C4B93">
        <w:rPr>
          <w:rFonts w:ascii="Arial" w:hAnsi="Arial" w:cs="Arial"/>
          <w:b/>
          <w:bCs/>
          <w:sz w:val="24"/>
          <w:szCs w:val="24"/>
        </w:rPr>
        <w:t>X</w:t>
      </w:r>
      <w:r w:rsidR="00C32749" w:rsidRPr="009C4B93">
        <w:rPr>
          <w:rFonts w:ascii="Arial" w:hAnsi="Arial" w:cs="Arial"/>
          <w:b/>
          <w:bCs/>
          <w:sz w:val="24"/>
          <w:szCs w:val="24"/>
        </w:rPr>
        <w:t>.</w:t>
      </w:r>
      <w:r w:rsidR="00F0361A" w:rsidRPr="009C4B93">
        <w:rPr>
          <w:rFonts w:ascii="Arial" w:hAnsi="Arial" w:cs="Arial"/>
          <w:b/>
          <w:bCs/>
          <w:sz w:val="24"/>
          <w:szCs w:val="24"/>
        </w:rPr>
        <w:t>4</w:t>
      </w:r>
      <w:r w:rsidR="00C32749" w:rsidRPr="009C4B93">
        <w:rPr>
          <w:rFonts w:ascii="Arial" w:hAnsi="Arial" w:cs="Arial"/>
          <w:b/>
          <w:bCs/>
          <w:sz w:val="24"/>
          <w:szCs w:val="24"/>
        </w:rPr>
        <w:t>.</w:t>
      </w:r>
      <w:r w:rsidR="00140A7C">
        <w:rPr>
          <w:rFonts w:ascii="Arial" w:hAnsi="Arial" w:cs="Arial"/>
          <w:b/>
          <w:bCs/>
          <w:sz w:val="24"/>
          <w:szCs w:val="24"/>
        </w:rPr>
        <w:t>2</w:t>
      </w:r>
      <w:r w:rsidR="00C32749" w:rsidRPr="009C4B93">
        <w:rPr>
          <w:rFonts w:ascii="Arial" w:hAnsi="Arial" w:cs="Arial"/>
          <w:b/>
          <w:bCs/>
          <w:sz w:val="24"/>
          <w:szCs w:val="24"/>
        </w:rPr>
        <w:t>.</w:t>
      </w:r>
      <w:r w:rsidR="00C32749" w:rsidRPr="009C4B93">
        <w:rPr>
          <w:rFonts w:ascii="Arial" w:hAnsi="Arial" w:cs="Arial"/>
          <w:bCs/>
          <w:sz w:val="24"/>
          <w:szCs w:val="24"/>
        </w:rPr>
        <w:t xml:space="preserve"> Zakres badań składu i ilości gazu oraz częstotliwość badań </w:t>
      </w:r>
      <w:r w:rsidR="00F0361A" w:rsidRPr="009C4B93">
        <w:rPr>
          <w:rFonts w:ascii="Arial" w:hAnsi="Arial" w:cs="Arial"/>
          <w:bCs/>
          <w:sz w:val="24"/>
          <w:szCs w:val="24"/>
        </w:rPr>
        <w:t>prowadzona b</w:t>
      </w:r>
      <w:r w:rsidR="00722618" w:rsidRPr="009C4B93">
        <w:rPr>
          <w:rFonts w:ascii="Arial" w:hAnsi="Arial" w:cs="Arial"/>
          <w:bCs/>
          <w:sz w:val="24"/>
          <w:szCs w:val="24"/>
        </w:rPr>
        <w:t>ę</w:t>
      </w:r>
      <w:r w:rsidR="00F0361A" w:rsidRPr="009C4B93">
        <w:rPr>
          <w:rFonts w:ascii="Arial" w:hAnsi="Arial" w:cs="Arial"/>
          <w:bCs/>
          <w:sz w:val="24"/>
          <w:szCs w:val="24"/>
        </w:rPr>
        <w:t>dzie</w:t>
      </w:r>
      <w:r w:rsidR="00C32749" w:rsidRPr="009C4B93">
        <w:rPr>
          <w:rFonts w:ascii="Arial" w:hAnsi="Arial" w:cs="Arial"/>
          <w:bCs/>
          <w:sz w:val="24"/>
          <w:szCs w:val="24"/>
        </w:rPr>
        <w:t xml:space="preserve"> zgodnie z wymogiem przepisu szczegółowego. </w:t>
      </w:r>
    </w:p>
    <w:p w:rsidR="00377991" w:rsidRDefault="00377991" w:rsidP="00F350F6">
      <w:pPr>
        <w:spacing w:line="276" w:lineRule="auto"/>
        <w:jc w:val="both"/>
        <w:rPr>
          <w:rFonts w:ascii="Arial" w:hAnsi="Arial" w:cs="Arial"/>
          <w:b/>
          <w:bCs/>
          <w:sz w:val="24"/>
          <w:szCs w:val="24"/>
        </w:rPr>
      </w:pPr>
    </w:p>
    <w:p w:rsidR="00B336B7" w:rsidRPr="00F350F6" w:rsidRDefault="00D0671E" w:rsidP="00F350F6">
      <w:pPr>
        <w:spacing w:line="276" w:lineRule="auto"/>
        <w:jc w:val="both"/>
        <w:rPr>
          <w:rFonts w:ascii="Arial" w:hAnsi="Arial" w:cs="Arial"/>
          <w:sz w:val="24"/>
          <w:szCs w:val="24"/>
        </w:rPr>
      </w:pPr>
      <w:r>
        <w:rPr>
          <w:rFonts w:ascii="Arial" w:hAnsi="Arial" w:cs="Arial"/>
          <w:b/>
          <w:bCs/>
          <w:sz w:val="24"/>
          <w:szCs w:val="24"/>
        </w:rPr>
        <w:t>I</w:t>
      </w:r>
      <w:r w:rsidR="00B336B7" w:rsidRPr="00F350F6">
        <w:rPr>
          <w:rFonts w:ascii="Arial" w:hAnsi="Arial" w:cs="Arial"/>
          <w:b/>
          <w:bCs/>
          <w:sz w:val="24"/>
          <w:szCs w:val="24"/>
        </w:rPr>
        <w:t>X.</w:t>
      </w:r>
      <w:r w:rsidR="00F350F6">
        <w:rPr>
          <w:rFonts w:ascii="Arial" w:hAnsi="Arial" w:cs="Arial"/>
          <w:b/>
          <w:bCs/>
          <w:sz w:val="24"/>
          <w:szCs w:val="24"/>
        </w:rPr>
        <w:t>4</w:t>
      </w:r>
      <w:r w:rsidR="00B336B7" w:rsidRPr="00F350F6">
        <w:rPr>
          <w:rFonts w:ascii="Arial" w:hAnsi="Arial" w:cs="Arial"/>
          <w:b/>
          <w:bCs/>
          <w:sz w:val="24"/>
          <w:szCs w:val="24"/>
        </w:rPr>
        <w:t>.</w:t>
      </w:r>
      <w:r w:rsidR="00140A7C">
        <w:rPr>
          <w:rFonts w:ascii="Arial" w:hAnsi="Arial" w:cs="Arial"/>
          <w:b/>
          <w:bCs/>
          <w:sz w:val="24"/>
          <w:szCs w:val="24"/>
        </w:rPr>
        <w:t>3</w:t>
      </w:r>
      <w:r w:rsidR="00B336B7" w:rsidRPr="00F350F6">
        <w:rPr>
          <w:rFonts w:ascii="Arial" w:hAnsi="Arial" w:cs="Arial"/>
          <w:b/>
          <w:bCs/>
          <w:sz w:val="24"/>
          <w:szCs w:val="24"/>
        </w:rPr>
        <w:t>.</w:t>
      </w:r>
      <w:r w:rsidR="00B336B7" w:rsidRPr="00F350F6">
        <w:rPr>
          <w:rFonts w:ascii="Arial" w:hAnsi="Arial" w:cs="Arial"/>
          <w:sz w:val="24"/>
          <w:szCs w:val="24"/>
        </w:rPr>
        <w:t xml:space="preserve"> Raz w roku sprawdzana będzie sprawność systemu odprowadzania gazu składowiskowego. </w:t>
      </w:r>
    </w:p>
    <w:p w:rsidR="00B336B7" w:rsidRDefault="00B336B7" w:rsidP="00C32749">
      <w:pPr>
        <w:spacing w:line="276" w:lineRule="auto"/>
        <w:jc w:val="both"/>
        <w:rPr>
          <w:rFonts w:ascii="Arial" w:hAnsi="Arial" w:cs="Arial"/>
          <w:b/>
          <w:bCs/>
          <w:sz w:val="24"/>
          <w:szCs w:val="24"/>
        </w:rPr>
      </w:pPr>
    </w:p>
    <w:p w:rsidR="00C32749" w:rsidRPr="009B27AE" w:rsidRDefault="00D0671E" w:rsidP="00387CCC">
      <w:pPr>
        <w:pStyle w:val="Nagwek3"/>
      </w:pPr>
      <w:r>
        <w:rPr>
          <w:bCs/>
        </w:rPr>
        <w:t>I</w:t>
      </w:r>
      <w:r w:rsidR="009B27AE" w:rsidRPr="009B27AE">
        <w:rPr>
          <w:bCs/>
        </w:rPr>
        <w:t>X.</w:t>
      </w:r>
      <w:r w:rsidR="00722618">
        <w:rPr>
          <w:bCs/>
        </w:rPr>
        <w:t>5</w:t>
      </w:r>
      <w:r w:rsidR="00C32749" w:rsidRPr="009B27AE">
        <w:t>. Monitoring hałasu:</w:t>
      </w:r>
    </w:p>
    <w:p w:rsidR="00C32749" w:rsidRPr="00DE73CE" w:rsidRDefault="00C32749" w:rsidP="00C32749">
      <w:pPr>
        <w:autoSpaceDE w:val="0"/>
        <w:autoSpaceDN w:val="0"/>
        <w:adjustRightInd w:val="0"/>
        <w:spacing w:line="276" w:lineRule="auto"/>
        <w:jc w:val="both"/>
        <w:rPr>
          <w:rFonts w:ascii="Arial" w:hAnsi="Arial" w:cs="Arial"/>
          <w:b/>
          <w:bCs/>
          <w:sz w:val="24"/>
          <w:szCs w:val="40"/>
        </w:rPr>
      </w:pPr>
    </w:p>
    <w:p w:rsidR="006C27FC" w:rsidRPr="00242F24" w:rsidRDefault="00D0671E" w:rsidP="006C27FC">
      <w:pPr>
        <w:spacing w:line="276" w:lineRule="auto"/>
        <w:jc w:val="both"/>
        <w:rPr>
          <w:rFonts w:ascii="Arial" w:hAnsi="Arial" w:cs="Arial"/>
          <w:sz w:val="24"/>
          <w:szCs w:val="24"/>
        </w:rPr>
      </w:pPr>
      <w:r>
        <w:rPr>
          <w:rFonts w:ascii="Arial" w:hAnsi="Arial" w:cs="Arial"/>
          <w:b/>
          <w:bCs/>
          <w:sz w:val="24"/>
          <w:szCs w:val="24"/>
        </w:rPr>
        <w:t>I</w:t>
      </w:r>
      <w:r w:rsidR="009B27AE" w:rsidRPr="009B27AE">
        <w:rPr>
          <w:rFonts w:ascii="Arial" w:hAnsi="Arial" w:cs="Arial"/>
          <w:b/>
          <w:bCs/>
          <w:sz w:val="24"/>
          <w:szCs w:val="24"/>
        </w:rPr>
        <w:t>X.</w:t>
      </w:r>
      <w:r w:rsidR="00722618">
        <w:rPr>
          <w:rFonts w:ascii="Arial" w:hAnsi="Arial" w:cs="Arial"/>
          <w:b/>
          <w:bCs/>
          <w:sz w:val="24"/>
          <w:szCs w:val="24"/>
        </w:rPr>
        <w:t>5</w:t>
      </w:r>
      <w:r w:rsidR="00C32749" w:rsidRPr="00242F24">
        <w:rPr>
          <w:rFonts w:ascii="Arial" w:hAnsi="Arial" w:cs="Arial"/>
          <w:b/>
          <w:bCs/>
          <w:sz w:val="24"/>
          <w:szCs w:val="24"/>
        </w:rPr>
        <w:t>.1.</w:t>
      </w:r>
      <w:r w:rsidR="00C32749" w:rsidRPr="00242F24">
        <w:rPr>
          <w:rFonts w:ascii="Arial" w:hAnsi="Arial" w:cs="Arial"/>
          <w:sz w:val="24"/>
          <w:szCs w:val="24"/>
        </w:rPr>
        <w:t xml:space="preserve"> Pomiary hałasu określające oddziaływanie akustyczne </w:t>
      </w:r>
      <w:r w:rsidR="006C27FC">
        <w:rPr>
          <w:rFonts w:ascii="Arial" w:hAnsi="Arial" w:cs="Arial"/>
          <w:sz w:val="24"/>
          <w:szCs w:val="24"/>
        </w:rPr>
        <w:t xml:space="preserve">składowiska odpadów </w:t>
      </w:r>
      <w:r w:rsidR="00C32749" w:rsidRPr="00242F24">
        <w:rPr>
          <w:rFonts w:ascii="Arial" w:hAnsi="Arial" w:cs="Arial"/>
          <w:sz w:val="24"/>
          <w:szCs w:val="24"/>
        </w:rPr>
        <w:t>objęt</w:t>
      </w:r>
      <w:r w:rsidR="00722618">
        <w:rPr>
          <w:rFonts w:ascii="Arial" w:hAnsi="Arial" w:cs="Arial"/>
          <w:sz w:val="24"/>
          <w:szCs w:val="24"/>
        </w:rPr>
        <w:t>e</w:t>
      </w:r>
      <w:r w:rsidR="006C27FC">
        <w:rPr>
          <w:rFonts w:ascii="Arial" w:hAnsi="Arial" w:cs="Arial"/>
          <w:sz w:val="24"/>
          <w:szCs w:val="24"/>
        </w:rPr>
        <w:t>go</w:t>
      </w:r>
      <w:r w:rsidR="00C32749" w:rsidRPr="00242F24">
        <w:rPr>
          <w:rFonts w:ascii="Arial" w:hAnsi="Arial" w:cs="Arial"/>
          <w:sz w:val="24"/>
          <w:szCs w:val="24"/>
        </w:rPr>
        <w:t xml:space="preserve"> pozwoleniem zintegrowanym na tereny </w:t>
      </w:r>
      <w:r w:rsidR="003C682D" w:rsidRPr="00242F24">
        <w:rPr>
          <w:rFonts w:ascii="Arial" w:hAnsi="Arial" w:cs="Arial"/>
          <w:sz w:val="24"/>
          <w:szCs w:val="24"/>
        </w:rPr>
        <w:t xml:space="preserve">zabudowy </w:t>
      </w:r>
      <w:r w:rsidR="00722618">
        <w:rPr>
          <w:rFonts w:ascii="Arial" w:hAnsi="Arial" w:cs="Arial"/>
          <w:sz w:val="24"/>
          <w:szCs w:val="24"/>
        </w:rPr>
        <w:t>mieszkaniowej jednorodzinnej</w:t>
      </w:r>
      <w:r w:rsidR="00E62771">
        <w:rPr>
          <w:rFonts w:ascii="Arial" w:hAnsi="Arial" w:cs="Arial"/>
          <w:sz w:val="24"/>
          <w:szCs w:val="24"/>
        </w:rPr>
        <w:t xml:space="preserve">, zlokalizowane w kierunku </w:t>
      </w:r>
      <w:r w:rsidR="00E62771" w:rsidRPr="00E62771">
        <w:rPr>
          <w:rFonts w:ascii="Arial" w:hAnsi="Arial" w:cs="Arial"/>
          <w:sz w:val="24"/>
          <w:szCs w:val="24"/>
        </w:rPr>
        <w:t xml:space="preserve">północno - wschodnim w odległości </w:t>
      </w:r>
      <w:r w:rsidR="006C27FC">
        <w:rPr>
          <w:rFonts w:ascii="Arial" w:hAnsi="Arial" w:cs="Arial"/>
          <w:sz w:val="24"/>
          <w:szCs w:val="24"/>
        </w:rPr>
        <w:br/>
      </w:r>
      <w:r w:rsidR="00E62771" w:rsidRPr="00E62771">
        <w:rPr>
          <w:rFonts w:ascii="Arial" w:hAnsi="Arial" w:cs="Arial"/>
          <w:sz w:val="24"/>
          <w:szCs w:val="24"/>
        </w:rPr>
        <w:t xml:space="preserve">ok. 1600 m od </w:t>
      </w:r>
      <w:r w:rsidR="0043452E">
        <w:rPr>
          <w:rFonts w:ascii="Arial" w:hAnsi="Arial" w:cs="Arial"/>
          <w:sz w:val="24"/>
          <w:szCs w:val="24"/>
        </w:rPr>
        <w:t xml:space="preserve">składowiska </w:t>
      </w:r>
      <w:r w:rsidR="003C682D" w:rsidRPr="00242F24">
        <w:rPr>
          <w:rFonts w:ascii="Arial" w:hAnsi="Arial" w:cs="Arial"/>
          <w:sz w:val="24"/>
          <w:szCs w:val="24"/>
        </w:rPr>
        <w:t xml:space="preserve">prowadzone będą </w:t>
      </w:r>
      <w:r w:rsidR="006C27FC" w:rsidRPr="00242F24">
        <w:rPr>
          <w:rFonts w:ascii="Arial" w:hAnsi="Arial" w:cs="Arial"/>
          <w:sz w:val="24"/>
          <w:szCs w:val="24"/>
        </w:rPr>
        <w:t xml:space="preserve">w punkcie pomiarowym nr 1 </w:t>
      </w:r>
      <w:r w:rsidR="006C27FC">
        <w:rPr>
          <w:rFonts w:ascii="Arial" w:hAnsi="Arial" w:cs="Arial"/>
          <w:sz w:val="24"/>
          <w:szCs w:val="24"/>
        </w:rPr>
        <w:br/>
      </w:r>
      <w:r w:rsidR="006C27FC" w:rsidRPr="00242F24">
        <w:rPr>
          <w:rFonts w:ascii="Arial" w:hAnsi="Arial" w:cs="Arial"/>
          <w:sz w:val="24"/>
          <w:szCs w:val="24"/>
        </w:rPr>
        <w:t>o współrzędnych geograficznych:</w:t>
      </w:r>
    </w:p>
    <w:p w:rsidR="006C27FC" w:rsidRPr="00B974AA" w:rsidRDefault="006C27FC" w:rsidP="006C27FC">
      <w:pPr>
        <w:spacing w:line="360" w:lineRule="auto"/>
        <w:rPr>
          <w:rFonts w:ascii="Arial" w:hAnsi="Arial" w:cs="Arial"/>
          <w:sz w:val="6"/>
          <w:szCs w:val="24"/>
        </w:rPr>
      </w:pPr>
    </w:p>
    <w:p w:rsidR="00240153" w:rsidRDefault="00240153" w:rsidP="006C27FC">
      <w:pPr>
        <w:spacing w:line="360" w:lineRule="auto"/>
        <w:rPr>
          <w:rFonts w:ascii="Arial" w:hAnsi="Arial" w:cs="Arial"/>
          <w:sz w:val="24"/>
          <w:szCs w:val="24"/>
        </w:rPr>
      </w:pPr>
    </w:p>
    <w:p w:rsidR="006C27FC" w:rsidRPr="00242F24" w:rsidRDefault="006C27FC" w:rsidP="006C27FC">
      <w:pPr>
        <w:spacing w:line="360" w:lineRule="auto"/>
        <w:rPr>
          <w:rFonts w:ascii="Arial" w:hAnsi="Arial" w:cs="Arial"/>
          <w:sz w:val="24"/>
          <w:szCs w:val="24"/>
        </w:rPr>
      </w:pPr>
      <w:r w:rsidRPr="00242F24">
        <w:rPr>
          <w:rFonts w:ascii="Arial" w:hAnsi="Arial" w:cs="Arial"/>
          <w:sz w:val="24"/>
          <w:szCs w:val="24"/>
        </w:rPr>
        <w:t xml:space="preserve">Długość geograficzna   - </w:t>
      </w:r>
      <w:r w:rsidRPr="00242F24">
        <w:rPr>
          <w:rFonts w:ascii="Arial" w:hAnsi="Arial" w:cs="Arial"/>
          <w:bCs/>
          <w:sz w:val="24"/>
          <w:szCs w:val="24"/>
        </w:rPr>
        <w:t>21°4</w:t>
      </w:r>
      <w:r w:rsidR="00EA0607">
        <w:rPr>
          <w:rFonts w:ascii="Arial" w:hAnsi="Arial" w:cs="Arial"/>
          <w:bCs/>
          <w:sz w:val="24"/>
          <w:szCs w:val="24"/>
        </w:rPr>
        <w:t>9</w:t>
      </w:r>
      <w:r w:rsidRPr="00242F24">
        <w:rPr>
          <w:rFonts w:ascii="Arial" w:hAnsi="Arial" w:cs="Arial"/>
          <w:bCs/>
          <w:sz w:val="24"/>
          <w:szCs w:val="24"/>
        </w:rPr>
        <w:t>'</w:t>
      </w:r>
      <w:r w:rsidR="00EA0607">
        <w:rPr>
          <w:rFonts w:ascii="Arial" w:hAnsi="Arial" w:cs="Arial"/>
          <w:bCs/>
          <w:sz w:val="24"/>
          <w:szCs w:val="24"/>
        </w:rPr>
        <w:t>37</w:t>
      </w:r>
      <w:r w:rsidRPr="00242F24">
        <w:rPr>
          <w:rFonts w:ascii="Arial" w:hAnsi="Arial" w:cs="Arial"/>
          <w:bCs/>
          <w:sz w:val="24"/>
          <w:szCs w:val="24"/>
        </w:rPr>
        <w:t>,</w:t>
      </w:r>
      <w:r w:rsidR="00EA0607">
        <w:rPr>
          <w:rFonts w:ascii="Arial" w:hAnsi="Arial" w:cs="Arial"/>
          <w:bCs/>
          <w:sz w:val="24"/>
          <w:szCs w:val="24"/>
        </w:rPr>
        <w:t>16</w:t>
      </w:r>
      <w:r w:rsidRPr="00242F24">
        <w:rPr>
          <w:rFonts w:ascii="Arial" w:hAnsi="Arial" w:cs="Arial"/>
          <w:bCs/>
          <w:sz w:val="24"/>
          <w:szCs w:val="24"/>
        </w:rPr>
        <w:t>”</w:t>
      </w:r>
      <w:r w:rsidR="00EA0607">
        <w:rPr>
          <w:rFonts w:ascii="Arial" w:hAnsi="Arial" w:cs="Arial"/>
          <w:bCs/>
          <w:sz w:val="24"/>
          <w:szCs w:val="24"/>
        </w:rPr>
        <w:t xml:space="preserve"> E</w:t>
      </w:r>
    </w:p>
    <w:p w:rsidR="006C27FC" w:rsidRPr="00242F24" w:rsidRDefault="006C27FC" w:rsidP="006C27FC">
      <w:pPr>
        <w:spacing w:line="360" w:lineRule="auto"/>
        <w:rPr>
          <w:rFonts w:ascii="Arial" w:hAnsi="Arial" w:cs="Arial"/>
          <w:bCs/>
          <w:sz w:val="24"/>
          <w:szCs w:val="24"/>
        </w:rPr>
      </w:pPr>
      <w:r w:rsidRPr="00242F24">
        <w:rPr>
          <w:rFonts w:ascii="Arial" w:hAnsi="Arial" w:cs="Arial"/>
          <w:sz w:val="24"/>
          <w:szCs w:val="24"/>
        </w:rPr>
        <w:t xml:space="preserve">Szerokość geograficzna - </w:t>
      </w:r>
      <w:r w:rsidRPr="00242F24">
        <w:rPr>
          <w:rFonts w:ascii="Arial" w:hAnsi="Arial" w:cs="Arial"/>
          <w:bCs/>
          <w:sz w:val="24"/>
          <w:szCs w:val="24"/>
        </w:rPr>
        <w:t xml:space="preserve"> </w:t>
      </w:r>
      <w:r w:rsidR="00EA0607">
        <w:rPr>
          <w:rFonts w:ascii="Arial" w:hAnsi="Arial" w:cs="Arial"/>
          <w:bCs/>
          <w:sz w:val="24"/>
          <w:szCs w:val="24"/>
        </w:rPr>
        <w:t>50</w:t>
      </w:r>
      <w:r w:rsidRPr="00242F24">
        <w:rPr>
          <w:rFonts w:ascii="Arial" w:hAnsi="Arial" w:cs="Arial"/>
          <w:bCs/>
          <w:sz w:val="24"/>
          <w:szCs w:val="24"/>
        </w:rPr>
        <w:t>°</w:t>
      </w:r>
      <w:r w:rsidR="00EA0607">
        <w:rPr>
          <w:rFonts w:ascii="Arial" w:hAnsi="Arial" w:cs="Arial"/>
          <w:bCs/>
          <w:sz w:val="24"/>
          <w:szCs w:val="24"/>
        </w:rPr>
        <w:t>3</w:t>
      </w:r>
      <w:r w:rsidRPr="00242F24">
        <w:rPr>
          <w:rFonts w:ascii="Arial" w:hAnsi="Arial" w:cs="Arial"/>
          <w:bCs/>
          <w:sz w:val="24"/>
          <w:szCs w:val="24"/>
        </w:rPr>
        <w:t>3'</w:t>
      </w:r>
      <w:r w:rsidR="00EA0607">
        <w:rPr>
          <w:rFonts w:ascii="Arial" w:hAnsi="Arial" w:cs="Arial"/>
          <w:bCs/>
          <w:sz w:val="24"/>
          <w:szCs w:val="24"/>
        </w:rPr>
        <w:t>31</w:t>
      </w:r>
      <w:r w:rsidRPr="00242F24">
        <w:rPr>
          <w:rFonts w:ascii="Arial" w:hAnsi="Arial" w:cs="Arial"/>
          <w:bCs/>
          <w:sz w:val="24"/>
          <w:szCs w:val="24"/>
        </w:rPr>
        <w:t>,</w:t>
      </w:r>
      <w:r w:rsidR="00EA0607">
        <w:rPr>
          <w:rFonts w:ascii="Arial" w:hAnsi="Arial" w:cs="Arial"/>
          <w:bCs/>
          <w:sz w:val="24"/>
          <w:szCs w:val="24"/>
        </w:rPr>
        <w:t>81</w:t>
      </w:r>
      <w:r w:rsidRPr="00242F24">
        <w:rPr>
          <w:rFonts w:ascii="Arial" w:hAnsi="Arial" w:cs="Arial"/>
          <w:bCs/>
          <w:sz w:val="24"/>
          <w:szCs w:val="24"/>
        </w:rPr>
        <w:t>”</w:t>
      </w:r>
      <w:r w:rsidR="00EA0607">
        <w:rPr>
          <w:rFonts w:ascii="Arial" w:hAnsi="Arial" w:cs="Arial"/>
          <w:bCs/>
          <w:sz w:val="24"/>
          <w:szCs w:val="24"/>
        </w:rPr>
        <w:t xml:space="preserve"> N</w:t>
      </w:r>
    </w:p>
    <w:p w:rsidR="006C27FC" w:rsidRDefault="006C27FC" w:rsidP="006C27FC">
      <w:pPr>
        <w:suppressAutoHyphens/>
        <w:autoSpaceDN w:val="0"/>
        <w:jc w:val="center"/>
        <w:textAlignment w:val="baseline"/>
        <w:rPr>
          <w:rFonts w:ascii="Arial" w:eastAsia="Calibri" w:hAnsi="Arial" w:cs="Arial"/>
          <w:lang w:eastAsia="zh-CN"/>
        </w:rPr>
      </w:pPr>
    </w:p>
    <w:p w:rsidR="00C32749" w:rsidRPr="00DE73CE" w:rsidRDefault="00D0671E" w:rsidP="00C32749">
      <w:pPr>
        <w:spacing w:line="276" w:lineRule="auto"/>
        <w:jc w:val="both"/>
        <w:rPr>
          <w:rFonts w:ascii="Arial" w:hAnsi="Arial" w:cs="Arial"/>
          <w:b/>
          <w:bCs/>
          <w:sz w:val="24"/>
          <w:szCs w:val="24"/>
          <w:u w:val="single"/>
        </w:rPr>
      </w:pPr>
      <w:r>
        <w:rPr>
          <w:rFonts w:ascii="Arial" w:hAnsi="Arial" w:cs="Arial"/>
          <w:b/>
          <w:bCs/>
          <w:sz w:val="24"/>
          <w:szCs w:val="24"/>
        </w:rPr>
        <w:t>I</w:t>
      </w:r>
      <w:r w:rsidR="009B27AE" w:rsidRPr="009B27AE">
        <w:rPr>
          <w:rFonts w:ascii="Arial" w:hAnsi="Arial" w:cs="Arial"/>
          <w:b/>
          <w:bCs/>
          <w:sz w:val="24"/>
          <w:szCs w:val="24"/>
        </w:rPr>
        <w:t>X.</w:t>
      </w:r>
      <w:r w:rsidR="00722618">
        <w:rPr>
          <w:rFonts w:ascii="Arial" w:hAnsi="Arial" w:cs="Arial"/>
          <w:b/>
          <w:bCs/>
          <w:sz w:val="24"/>
          <w:szCs w:val="24"/>
        </w:rPr>
        <w:t>5</w:t>
      </w:r>
      <w:r w:rsidR="00C32749" w:rsidRPr="00242F24">
        <w:rPr>
          <w:rFonts w:ascii="Arial" w:hAnsi="Arial" w:cs="Arial"/>
          <w:b/>
          <w:bCs/>
          <w:sz w:val="24"/>
          <w:szCs w:val="24"/>
        </w:rPr>
        <w:t>.2.</w:t>
      </w:r>
      <w:r w:rsidR="00C32749" w:rsidRPr="00242F24">
        <w:rPr>
          <w:rFonts w:ascii="Arial" w:hAnsi="Arial" w:cs="Arial"/>
          <w:sz w:val="24"/>
          <w:szCs w:val="24"/>
        </w:rPr>
        <w:t xml:space="preserve"> Pomiary hałasu w środowisku przeprowadzane będą po każdej zmianie procedury pracy instalacji lub wymianie urządzeń wymienionych </w:t>
      </w:r>
      <w:r w:rsidR="00C32749" w:rsidRPr="00DE73CE">
        <w:rPr>
          <w:rFonts w:ascii="Arial" w:hAnsi="Arial" w:cs="Arial"/>
          <w:sz w:val="24"/>
          <w:szCs w:val="24"/>
        </w:rPr>
        <w:t xml:space="preserve">w </w:t>
      </w:r>
      <w:r w:rsidR="00E3708D" w:rsidRPr="00DE73CE">
        <w:rPr>
          <w:rFonts w:ascii="Arial" w:hAnsi="Arial" w:cs="Arial"/>
          <w:sz w:val="24"/>
          <w:szCs w:val="24"/>
        </w:rPr>
        <w:t xml:space="preserve">pkt. </w:t>
      </w:r>
      <w:r w:rsidR="00DE73CE" w:rsidRPr="00DE73CE">
        <w:rPr>
          <w:rFonts w:ascii="Arial" w:hAnsi="Arial" w:cs="Arial"/>
          <w:sz w:val="24"/>
          <w:szCs w:val="24"/>
        </w:rPr>
        <w:t>VI.2.1.</w:t>
      </w:r>
      <w:r w:rsidR="00E3708D" w:rsidRPr="00DE73CE">
        <w:rPr>
          <w:rFonts w:ascii="Arial" w:hAnsi="Arial" w:cs="Arial"/>
          <w:sz w:val="24"/>
          <w:szCs w:val="24"/>
        </w:rPr>
        <w:t xml:space="preserve">, </w:t>
      </w:r>
      <w:r w:rsidR="00435405">
        <w:rPr>
          <w:rFonts w:ascii="Arial" w:hAnsi="Arial" w:cs="Arial"/>
          <w:sz w:val="24"/>
          <w:szCs w:val="24"/>
        </w:rPr>
        <w:br/>
      </w:r>
      <w:r w:rsidR="00C32749" w:rsidRPr="00DE73CE">
        <w:rPr>
          <w:rFonts w:ascii="Arial" w:hAnsi="Arial" w:cs="Arial"/>
          <w:sz w:val="24"/>
          <w:szCs w:val="24"/>
        </w:rPr>
        <w:t>tabel</w:t>
      </w:r>
      <w:r w:rsidR="00DE73CE" w:rsidRPr="00DE73CE">
        <w:rPr>
          <w:rFonts w:ascii="Arial" w:hAnsi="Arial" w:cs="Arial"/>
          <w:sz w:val="24"/>
          <w:szCs w:val="24"/>
        </w:rPr>
        <w:t>i</w:t>
      </w:r>
      <w:r w:rsidR="00C32749" w:rsidRPr="00DE73CE">
        <w:rPr>
          <w:rFonts w:ascii="Arial" w:hAnsi="Arial" w:cs="Arial"/>
          <w:sz w:val="24"/>
          <w:szCs w:val="24"/>
        </w:rPr>
        <w:t xml:space="preserve"> nr</w:t>
      </w:r>
      <w:r w:rsidR="00E3708D" w:rsidRPr="00DE73CE">
        <w:rPr>
          <w:rFonts w:ascii="Arial" w:hAnsi="Arial" w:cs="Arial"/>
          <w:sz w:val="24"/>
          <w:szCs w:val="24"/>
        </w:rPr>
        <w:t xml:space="preserve"> </w:t>
      </w:r>
      <w:r w:rsidR="00C32749" w:rsidRPr="00DE73CE">
        <w:rPr>
          <w:rFonts w:ascii="Arial" w:hAnsi="Arial" w:cs="Arial"/>
          <w:sz w:val="24"/>
          <w:szCs w:val="24"/>
        </w:rPr>
        <w:t xml:space="preserve"> </w:t>
      </w:r>
      <w:r w:rsidR="00DE73CE" w:rsidRPr="00DE73CE">
        <w:rPr>
          <w:rFonts w:ascii="Arial" w:hAnsi="Arial" w:cs="Arial"/>
          <w:sz w:val="24"/>
          <w:szCs w:val="24"/>
        </w:rPr>
        <w:t>9.</w:t>
      </w:r>
    </w:p>
    <w:p w:rsidR="00C32749" w:rsidRPr="00DE73CE" w:rsidRDefault="00C32749" w:rsidP="00C32749">
      <w:pPr>
        <w:spacing w:line="276" w:lineRule="auto"/>
        <w:jc w:val="both"/>
        <w:rPr>
          <w:rFonts w:ascii="Arial" w:hAnsi="Arial" w:cs="Arial"/>
          <w:b/>
          <w:bCs/>
          <w:sz w:val="24"/>
          <w:szCs w:val="40"/>
          <w:u w:val="single"/>
        </w:rPr>
      </w:pPr>
    </w:p>
    <w:p w:rsidR="00C32749" w:rsidRPr="009B27AE" w:rsidRDefault="00D0671E" w:rsidP="00387CCC">
      <w:pPr>
        <w:pStyle w:val="Nagwek3"/>
      </w:pPr>
      <w:r>
        <w:rPr>
          <w:bCs/>
        </w:rPr>
        <w:t>I</w:t>
      </w:r>
      <w:r w:rsidR="009B27AE" w:rsidRPr="009B27AE">
        <w:rPr>
          <w:bCs/>
        </w:rPr>
        <w:t>X.</w:t>
      </w:r>
      <w:r w:rsidR="00722618">
        <w:rPr>
          <w:bCs/>
        </w:rPr>
        <w:t>6</w:t>
      </w:r>
      <w:r w:rsidR="00C32749" w:rsidRPr="009B27AE">
        <w:t>. Monitoring poboru wody</w:t>
      </w:r>
      <w:r w:rsidR="00257EE5" w:rsidRPr="009B27AE">
        <w:t>:</w:t>
      </w:r>
    </w:p>
    <w:p w:rsidR="00257EE5" w:rsidRPr="00242F24" w:rsidRDefault="00257EE5" w:rsidP="00257EE5">
      <w:pPr>
        <w:pStyle w:val="Standardowy0"/>
        <w:tabs>
          <w:tab w:val="left" w:pos="180"/>
          <w:tab w:val="left" w:pos="540"/>
        </w:tabs>
        <w:autoSpaceDE w:val="0"/>
        <w:autoSpaceDN w:val="0"/>
        <w:adjustRightInd w:val="0"/>
        <w:rPr>
          <w:rFonts w:ascii="Arial" w:hAnsi="Arial" w:cs="Arial"/>
          <w:szCs w:val="24"/>
          <w:lang w:val="pl-PL"/>
        </w:rPr>
      </w:pPr>
    </w:p>
    <w:p w:rsidR="00EF14F8" w:rsidRPr="00CB07DE" w:rsidRDefault="00D0671E" w:rsidP="00EF14F8">
      <w:pPr>
        <w:autoSpaceDE w:val="0"/>
        <w:spacing w:line="276" w:lineRule="auto"/>
        <w:jc w:val="both"/>
        <w:rPr>
          <w:rFonts w:ascii="Arial" w:hAnsi="Arial" w:cs="Arial"/>
          <w:b/>
          <w:sz w:val="24"/>
          <w:szCs w:val="24"/>
        </w:rPr>
      </w:pPr>
      <w:r w:rsidRPr="00DC114F">
        <w:rPr>
          <w:rFonts w:ascii="Arial" w:hAnsi="Arial" w:cs="Arial"/>
          <w:b/>
          <w:bCs/>
          <w:sz w:val="24"/>
          <w:szCs w:val="24"/>
        </w:rPr>
        <w:t>I</w:t>
      </w:r>
      <w:r w:rsidR="009B27AE" w:rsidRPr="00DC114F">
        <w:rPr>
          <w:rFonts w:ascii="Arial" w:hAnsi="Arial" w:cs="Arial"/>
          <w:b/>
          <w:bCs/>
          <w:sz w:val="24"/>
          <w:szCs w:val="24"/>
        </w:rPr>
        <w:t>X.</w:t>
      </w:r>
      <w:r w:rsidR="00722618" w:rsidRPr="00DC114F">
        <w:rPr>
          <w:rFonts w:ascii="Arial" w:hAnsi="Arial" w:cs="Arial"/>
          <w:b/>
          <w:bCs/>
          <w:sz w:val="24"/>
          <w:szCs w:val="24"/>
        </w:rPr>
        <w:t>6</w:t>
      </w:r>
      <w:r w:rsidR="00C32749" w:rsidRPr="00DC114F">
        <w:rPr>
          <w:rFonts w:ascii="Arial" w:hAnsi="Arial" w:cs="Arial"/>
          <w:b/>
          <w:sz w:val="24"/>
          <w:szCs w:val="24"/>
        </w:rPr>
        <w:t xml:space="preserve">.1.  </w:t>
      </w:r>
      <w:r w:rsidR="00EF14F8" w:rsidRPr="00DC114F">
        <w:rPr>
          <w:rFonts w:ascii="Arial" w:hAnsi="Arial" w:cs="Arial"/>
          <w:sz w:val="24"/>
          <w:szCs w:val="24"/>
        </w:rPr>
        <w:t xml:space="preserve">Zużycie wody </w:t>
      </w:r>
      <w:r w:rsidR="00DC114F">
        <w:rPr>
          <w:rFonts w:ascii="Arial" w:hAnsi="Arial" w:cs="Arial"/>
          <w:sz w:val="24"/>
          <w:szCs w:val="24"/>
        </w:rPr>
        <w:t>dla potrzeb funkcjonowania składowiska</w:t>
      </w:r>
      <w:r w:rsidR="00EF14F8" w:rsidRPr="00DC114F">
        <w:rPr>
          <w:rFonts w:ascii="Arial" w:hAnsi="Arial" w:cs="Arial"/>
          <w:sz w:val="24"/>
          <w:szCs w:val="24"/>
        </w:rPr>
        <w:t xml:space="preserve"> monitorowane będzie na podstawie </w:t>
      </w:r>
      <w:r w:rsidR="00824778">
        <w:rPr>
          <w:rFonts w:ascii="Arial" w:hAnsi="Arial" w:cs="Arial"/>
          <w:sz w:val="24"/>
          <w:szCs w:val="24"/>
        </w:rPr>
        <w:t xml:space="preserve">ilości i pojemności </w:t>
      </w:r>
      <w:r w:rsidR="00A85820">
        <w:rPr>
          <w:rFonts w:ascii="Arial" w:hAnsi="Arial" w:cs="Arial"/>
          <w:sz w:val="24"/>
          <w:szCs w:val="24"/>
        </w:rPr>
        <w:t>butli</w:t>
      </w:r>
      <w:r w:rsidR="00824778">
        <w:rPr>
          <w:rFonts w:ascii="Arial" w:hAnsi="Arial" w:cs="Arial"/>
          <w:sz w:val="24"/>
          <w:szCs w:val="24"/>
        </w:rPr>
        <w:t xml:space="preserve"> dostarcz</w:t>
      </w:r>
      <w:r w:rsidR="00A85820">
        <w:rPr>
          <w:rFonts w:ascii="Arial" w:hAnsi="Arial" w:cs="Arial"/>
          <w:sz w:val="24"/>
          <w:szCs w:val="24"/>
        </w:rPr>
        <w:t>onych</w:t>
      </w:r>
      <w:r w:rsidR="00824778">
        <w:rPr>
          <w:rFonts w:ascii="Arial" w:hAnsi="Arial" w:cs="Arial"/>
          <w:sz w:val="24"/>
          <w:szCs w:val="24"/>
        </w:rPr>
        <w:t xml:space="preserve"> </w:t>
      </w:r>
      <w:r w:rsidR="00A85820">
        <w:rPr>
          <w:rFonts w:ascii="Arial" w:hAnsi="Arial" w:cs="Arial"/>
          <w:sz w:val="24"/>
          <w:szCs w:val="24"/>
        </w:rPr>
        <w:t xml:space="preserve">z </w:t>
      </w:r>
      <w:r w:rsidR="00824778">
        <w:rPr>
          <w:rFonts w:ascii="Arial" w:hAnsi="Arial" w:cs="Arial"/>
          <w:sz w:val="24"/>
          <w:szCs w:val="24"/>
        </w:rPr>
        <w:t>wod</w:t>
      </w:r>
      <w:r w:rsidR="00A85820">
        <w:rPr>
          <w:rFonts w:ascii="Arial" w:hAnsi="Arial" w:cs="Arial"/>
          <w:sz w:val="24"/>
          <w:szCs w:val="24"/>
        </w:rPr>
        <w:t>ą</w:t>
      </w:r>
      <w:r w:rsidR="00824778">
        <w:rPr>
          <w:rFonts w:ascii="Arial" w:hAnsi="Arial" w:cs="Arial"/>
          <w:sz w:val="24"/>
          <w:szCs w:val="24"/>
        </w:rPr>
        <w:t xml:space="preserve"> na teren składowiska </w:t>
      </w:r>
      <w:r w:rsidR="00A85820">
        <w:rPr>
          <w:rFonts w:ascii="Arial" w:hAnsi="Arial" w:cs="Arial"/>
          <w:sz w:val="24"/>
          <w:szCs w:val="24"/>
        </w:rPr>
        <w:br/>
      </w:r>
      <w:r w:rsidR="00824778">
        <w:rPr>
          <w:rFonts w:ascii="Arial" w:hAnsi="Arial" w:cs="Arial"/>
          <w:sz w:val="24"/>
          <w:szCs w:val="24"/>
        </w:rPr>
        <w:t>z Zakładu Wtór – Steel Sp. z o.o.</w:t>
      </w:r>
      <w:r w:rsidR="00EF14F8" w:rsidRPr="00DC114F">
        <w:rPr>
          <w:rFonts w:ascii="Arial" w:hAnsi="Arial" w:cs="Arial"/>
          <w:sz w:val="24"/>
          <w:szCs w:val="24"/>
        </w:rPr>
        <w:t xml:space="preserve"> </w:t>
      </w:r>
      <w:r w:rsidR="001D2399">
        <w:rPr>
          <w:rFonts w:ascii="Arial" w:hAnsi="Arial" w:cs="Arial"/>
          <w:sz w:val="24"/>
          <w:szCs w:val="24"/>
        </w:rPr>
        <w:t xml:space="preserve">w Stalowej Woli. </w:t>
      </w:r>
      <w:r w:rsidR="00824778">
        <w:rPr>
          <w:rFonts w:ascii="Arial" w:hAnsi="Arial" w:cs="Arial"/>
          <w:sz w:val="24"/>
          <w:szCs w:val="24"/>
        </w:rPr>
        <w:t xml:space="preserve">Każdorazowo odnotowywany będzie w </w:t>
      </w:r>
      <w:r w:rsidR="00A36E02">
        <w:rPr>
          <w:rFonts w:ascii="Arial" w:hAnsi="Arial" w:cs="Arial"/>
          <w:sz w:val="24"/>
          <w:szCs w:val="24"/>
        </w:rPr>
        <w:t>K</w:t>
      </w:r>
      <w:r w:rsidR="00EF14F8" w:rsidRPr="00DC114F">
        <w:rPr>
          <w:rFonts w:ascii="Arial" w:hAnsi="Arial" w:cs="Arial"/>
          <w:sz w:val="24"/>
          <w:szCs w:val="24"/>
        </w:rPr>
        <w:t xml:space="preserve">siążce </w:t>
      </w:r>
      <w:r w:rsidR="00A36E02">
        <w:rPr>
          <w:rFonts w:ascii="Arial" w:hAnsi="Arial" w:cs="Arial"/>
          <w:sz w:val="24"/>
          <w:szCs w:val="24"/>
        </w:rPr>
        <w:t>prowadzenia składowiska</w:t>
      </w:r>
      <w:r w:rsidR="00824778">
        <w:rPr>
          <w:rFonts w:ascii="Arial" w:hAnsi="Arial" w:cs="Arial"/>
          <w:sz w:val="24"/>
          <w:szCs w:val="24"/>
        </w:rPr>
        <w:t xml:space="preserve"> termin wjazdu </w:t>
      </w:r>
      <w:r w:rsidR="00A85820">
        <w:rPr>
          <w:rFonts w:ascii="Arial" w:hAnsi="Arial" w:cs="Arial"/>
          <w:sz w:val="24"/>
          <w:szCs w:val="24"/>
        </w:rPr>
        <w:t xml:space="preserve">pojazdu </w:t>
      </w:r>
      <w:r w:rsidR="00824778">
        <w:rPr>
          <w:rFonts w:ascii="Arial" w:hAnsi="Arial" w:cs="Arial"/>
          <w:sz w:val="24"/>
          <w:szCs w:val="24"/>
        </w:rPr>
        <w:t xml:space="preserve">z </w:t>
      </w:r>
      <w:r w:rsidR="00A85820">
        <w:rPr>
          <w:rFonts w:ascii="Arial" w:hAnsi="Arial" w:cs="Arial"/>
          <w:sz w:val="24"/>
          <w:szCs w:val="24"/>
        </w:rPr>
        <w:t xml:space="preserve">butlą </w:t>
      </w:r>
      <w:r w:rsidR="00A85820">
        <w:rPr>
          <w:rFonts w:ascii="Arial" w:hAnsi="Arial" w:cs="Arial"/>
          <w:sz w:val="24"/>
          <w:szCs w:val="24"/>
        </w:rPr>
        <w:br/>
        <w:t xml:space="preserve">z </w:t>
      </w:r>
      <w:r w:rsidR="00824778">
        <w:rPr>
          <w:rFonts w:ascii="Arial" w:hAnsi="Arial" w:cs="Arial"/>
          <w:sz w:val="24"/>
          <w:szCs w:val="24"/>
        </w:rPr>
        <w:t>uwzględnieniem je</w:t>
      </w:r>
      <w:r w:rsidR="00A85820">
        <w:rPr>
          <w:rFonts w:ascii="Arial" w:hAnsi="Arial" w:cs="Arial"/>
          <w:sz w:val="24"/>
          <w:szCs w:val="24"/>
        </w:rPr>
        <w:t>j</w:t>
      </w:r>
      <w:r w:rsidR="00824778">
        <w:rPr>
          <w:rFonts w:ascii="Arial" w:hAnsi="Arial" w:cs="Arial"/>
          <w:sz w:val="24"/>
          <w:szCs w:val="24"/>
        </w:rPr>
        <w:t xml:space="preserve"> pojemności.</w:t>
      </w:r>
    </w:p>
    <w:p w:rsidR="007F6141" w:rsidRDefault="007F6141" w:rsidP="00E70239">
      <w:pPr>
        <w:pStyle w:val="Standardowy0"/>
        <w:tabs>
          <w:tab w:val="left" w:pos="180"/>
          <w:tab w:val="left" w:pos="540"/>
        </w:tabs>
        <w:autoSpaceDE w:val="0"/>
        <w:autoSpaceDN w:val="0"/>
        <w:adjustRightInd w:val="0"/>
        <w:spacing w:line="276" w:lineRule="auto"/>
        <w:rPr>
          <w:rFonts w:ascii="Arial" w:hAnsi="Arial" w:cs="Arial"/>
          <w:bCs/>
        </w:rPr>
      </w:pPr>
    </w:p>
    <w:p w:rsidR="00C32749" w:rsidRPr="009B27AE" w:rsidRDefault="00D0671E" w:rsidP="00387CCC">
      <w:pPr>
        <w:pStyle w:val="Nagwek3"/>
      </w:pPr>
      <w:r>
        <w:rPr>
          <w:bCs/>
        </w:rPr>
        <w:lastRenderedPageBreak/>
        <w:t>I</w:t>
      </w:r>
      <w:r w:rsidR="009B27AE" w:rsidRPr="009B27AE">
        <w:rPr>
          <w:bCs/>
        </w:rPr>
        <w:t>X.</w:t>
      </w:r>
      <w:r w:rsidR="00722618">
        <w:rPr>
          <w:bCs/>
        </w:rPr>
        <w:t>7</w:t>
      </w:r>
      <w:r w:rsidR="00C32749" w:rsidRPr="009B27AE">
        <w:t>. Ewidencja odpadów:</w:t>
      </w:r>
      <w:r w:rsidR="00722618">
        <w:t xml:space="preserve"> </w:t>
      </w:r>
    </w:p>
    <w:p w:rsidR="00937DB5" w:rsidRDefault="00937DB5" w:rsidP="00937DB5">
      <w:pPr>
        <w:pStyle w:val="Default"/>
        <w:spacing w:line="276" w:lineRule="auto"/>
        <w:jc w:val="both"/>
        <w:rPr>
          <w:rFonts w:ascii="Arial" w:hAnsi="Arial" w:cs="Arial"/>
          <w:b/>
          <w:bCs/>
        </w:rPr>
      </w:pPr>
    </w:p>
    <w:p w:rsidR="00C32749" w:rsidRPr="00242F24" w:rsidRDefault="00D0671E" w:rsidP="00937DB5">
      <w:pPr>
        <w:pStyle w:val="Default"/>
        <w:spacing w:line="276" w:lineRule="auto"/>
        <w:jc w:val="both"/>
        <w:rPr>
          <w:rFonts w:ascii="Arial" w:hAnsi="Arial" w:cs="Arial"/>
        </w:rPr>
      </w:pPr>
      <w:r>
        <w:rPr>
          <w:rFonts w:ascii="Arial" w:hAnsi="Arial" w:cs="Arial"/>
          <w:b/>
          <w:bCs/>
        </w:rPr>
        <w:t>I</w:t>
      </w:r>
      <w:r w:rsidR="009B27AE" w:rsidRPr="009B27AE">
        <w:rPr>
          <w:rFonts w:ascii="Arial" w:hAnsi="Arial" w:cs="Arial"/>
          <w:b/>
          <w:bCs/>
        </w:rPr>
        <w:t>X.</w:t>
      </w:r>
      <w:r w:rsidR="00722618">
        <w:rPr>
          <w:rFonts w:ascii="Arial" w:hAnsi="Arial" w:cs="Arial"/>
          <w:b/>
          <w:bCs/>
        </w:rPr>
        <w:t>7</w:t>
      </w:r>
      <w:r w:rsidR="00C32749" w:rsidRPr="00242F24">
        <w:rPr>
          <w:rFonts w:ascii="Arial" w:hAnsi="Arial" w:cs="Arial"/>
          <w:b/>
          <w:bCs/>
          <w:color w:val="auto"/>
        </w:rPr>
        <w:t>.1.</w:t>
      </w:r>
      <w:r w:rsidR="00C32749" w:rsidRPr="00242F24">
        <w:rPr>
          <w:rFonts w:ascii="Arial" w:hAnsi="Arial" w:cs="Arial"/>
          <w:bCs/>
          <w:color w:val="auto"/>
        </w:rPr>
        <w:t xml:space="preserve"> Cały strumień wszystkich odpadów przyjmowanych do instalacji będzie podlegał ścisłej ewidencji. Prowadzony system umożliwiał będzie kontrolę </w:t>
      </w:r>
      <w:r w:rsidR="00C32749" w:rsidRPr="00242F24">
        <w:rPr>
          <w:rFonts w:ascii="Arial" w:hAnsi="Arial" w:cs="Arial"/>
          <w:bCs/>
          <w:color w:val="auto"/>
        </w:rPr>
        <w:br/>
        <w:t xml:space="preserve">i rejestrację ilości i sposobu gospodarowania każdym rodzajem odpadu przyjmowanym na teren instalacji oraz ogólne zbilansowanie odpadów. </w:t>
      </w:r>
    </w:p>
    <w:p w:rsidR="00937DB5" w:rsidRDefault="00937DB5" w:rsidP="00937DB5">
      <w:pPr>
        <w:spacing w:line="276" w:lineRule="auto"/>
        <w:jc w:val="both"/>
        <w:rPr>
          <w:rFonts w:ascii="Arial" w:hAnsi="Arial" w:cs="Arial"/>
          <w:b/>
          <w:bCs/>
          <w:sz w:val="24"/>
          <w:szCs w:val="24"/>
        </w:rPr>
      </w:pPr>
    </w:p>
    <w:p w:rsidR="00722618" w:rsidRDefault="00D0671E" w:rsidP="00937DB5">
      <w:pPr>
        <w:spacing w:line="276" w:lineRule="auto"/>
        <w:jc w:val="both"/>
        <w:rPr>
          <w:rFonts w:ascii="Arial" w:hAnsi="Arial" w:cs="Arial"/>
          <w:bCs/>
          <w:sz w:val="24"/>
          <w:szCs w:val="24"/>
        </w:rPr>
      </w:pPr>
      <w:r>
        <w:rPr>
          <w:rFonts w:ascii="Arial" w:hAnsi="Arial" w:cs="Arial"/>
          <w:b/>
          <w:bCs/>
          <w:sz w:val="24"/>
          <w:szCs w:val="24"/>
        </w:rPr>
        <w:t>I</w:t>
      </w:r>
      <w:r w:rsidR="009B27AE" w:rsidRPr="009B27AE">
        <w:rPr>
          <w:rFonts w:ascii="Arial" w:hAnsi="Arial" w:cs="Arial"/>
          <w:b/>
          <w:bCs/>
          <w:sz w:val="24"/>
          <w:szCs w:val="24"/>
        </w:rPr>
        <w:t>X.</w:t>
      </w:r>
      <w:r w:rsidR="00722618">
        <w:rPr>
          <w:rFonts w:ascii="Arial" w:hAnsi="Arial" w:cs="Arial"/>
          <w:b/>
          <w:bCs/>
          <w:sz w:val="24"/>
          <w:szCs w:val="24"/>
        </w:rPr>
        <w:t>7</w:t>
      </w:r>
      <w:r w:rsidR="00C32749" w:rsidRPr="00242F24">
        <w:rPr>
          <w:rFonts w:ascii="Arial" w:hAnsi="Arial" w:cs="Arial"/>
          <w:b/>
          <w:bCs/>
          <w:sz w:val="24"/>
          <w:szCs w:val="24"/>
        </w:rPr>
        <w:t>.</w:t>
      </w:r>
      <w:r w:rsidR="00722618">
        <w:rPr>
          <w:rFonts w:ascii="Arial" w:hAnsi="Arial" w:cs="Arial"/>
          <w:b/>
          <w:bCs/>
          <w:sz w:val="24"/>
          <w:szCs w:val="24"/>
        </w:rPr>
        <w:t>2</w:t>
      </w:r>
      <w:r w:rsidR="00C32749" w:rsidRPr="00242F24">
        <w:rPr>
          <w:rFonts w:ascii="Arial" w:hAnsi="Arial" w:cs="Arial"/>
          <w:b/>
          <w:bCs/>
          <w:sz w:val="24"/>
          <w:szCs w:val="24"/>
        </w:rPr>
        <w:t>.</w:t>
      </w:r>
      <w:r w:rsidR="00C32749" w:rsidRPr="00242F24">
        <w:rPr>
          <w:rFonts w:ascii="Arial" w:hAnsi="Arial" w:cs="Arial"/>
          <w:bCs/>
          <w:sz w:val="24"/>
          <w:szCs w:val="24"/>
        </w:rPr>
        <w:t xml:space="preserve"> W instalacji będą rejestrowane i przechowywane dane dotyczące rodzaju </w:t>
      </w:r>
      <w:r w:rsidR="00C32749" w:rsidRPr="00242F24">
        <w:rPr>
          <w:rFonts w:ascii="Arial" w:hAnsi="Arial" w:cs="Arial"/>
          <w:bCs/>
          <w:sz w:val="24"/>
          <w:szCs w:val="24"/>
        </w:rPr>
        <w:br/>
        <w:t xml:space="preserve">i ilości </w:t>
      </w:r>
      <w:r w:rsidR="00D4525C">
        <w:rPr>
          <w:rFonts w:ascii="Arial" w:hAnsi="Arial" w:cs="Arial"/>
          <w:bCs/>
          <w:sz w:val="24"/>
          <w:szCs w:val="24"/>
        </w:rPr>
        <w:t xml:space="preserve">wszystkich </w:t>
      </w:r>
      <w:r w:rsidR="00C32749" w:rsidRPr="00242F24">
        <w:rPr>
          <w:rFonts w:ascii="Arial" w:hAnsi="Arial" w:cs="Arial"/>
          <w:bCs/>
          <w:sz w:val="24"/>
          <w:szCs w:val="24"/>
        </w:rPr>
        <w:t xml:space="preserve">odpadów wytwarzanych oraz odpadów przetwarzanych </w:t>
      </w:r>
      <w:r w:rsidR="00D4525C">
        <w:rPr>
          <w:rFonts w:ascii="Arial" w:hAnsi="Arial" w:cs="Arial"/>
          <w:bCs/>
          <w:sz w:val="24"/>
          <w:szCs w:val="24"/>
        </w:rPr>
        <w:br/>
      </w:r>
      <w:r w:rsidR="00C32749" w:rsidRPr="00242F24">
        <w:rPr>
          <w:rFonts w:ascii="Arial" w:hAnsi="Arial" w:cs="Arial"/>
          <w:bCs/>
          <w:sz w:val="24"/>
          <w:szCs w:val="24"/>
        </w:rPr>
        <w:t xml:space="preserve">w procesach </w:t>
      </w:r>
      <w:r w:rsidR="00722618">
        <w:rPr>
          <w:rFonts w:ascii="Arial" w:hAnsi="Arial" w:cs="Arial"/>
          <w:bCs/>
          <w:sz w:val="24"/>
          <w:szCs w:val="24"/>
        </w:rPr>
        <w:t xml:space="preserve">składowania i </w:t>
      </w:r>
      <w:r w:rsidR="00C32749" w:rsidRPr="00242F24">
        <w:rPr>
          <w:rFonts w:ascii="Arial" w:hAnsi="Arial" w:cs="Arial"/>
          <w:bCs/>
          <w:sz w:val="24"/>
          <w:szCs w:val="24"/>
        </w:rPr>
        <w:t>odzysku</w:t>
      </w:r>
      <w:r w:rsidR="00722618">
        <w:rPr>
          <w:rFonts w:ascii="Arial" w:hAnsi="Arial" w:cs="Arial"/>
          <w:bCs/>
          <w:sz w:val="24"/>
          <w:szCs w:val="24"/>
        </w:rPr>
        <w:t>.</w:t>
      </w:r>
      <w:r w:rsidR="00C32749" w:rsidRPr="00242F24">
        <w:rPr>
          <w:rFonts w:ascii="Arial" w:hAnsi="Arial" w:cs="Arial"/>
          <w:bCs/>
          <w:sz w:val="24"/>
          <w:szCs w:val="24"/>
        </w:rPr>
        <w:t xml:space="preserve"> </w:t>
      </w:r>
    </w:p>
    <w:p w:rsidR="00937DB5" w:rsidRDefault="00937DB5" w:rsidP="00937DB5">
      <w:pPr>
        <w:spacing w:line="276" w:lineRule="auto"/>
        <w:jc w:val="both"/>
        <w:rPr>
          <w:rFonts w:ascii="Arial" w:hAnsi="Arial" w:cs="Arial"/>
          <w:b/>
          <w:bCs/>
          <w:sz w:val="24"/>
          <w:szCs w:val="24"/>
        </w:rPr>
      </w:pPr>
    </w:p>
    <w:p w:rsidR="00C32749" w:rsidRPr="00242F24" w:rsidRDefault="00D0671E" w:rsidP="00937DB5">
      <w:pPr>
        <w:spacing w:line="276" w:lineRule="auto"/>
        <w:jc w:val="both"/>
        <w:rPr>
          <w:rFonts w:ascii="Arial" w:hAnsi="Arial" w:cs="Arial"/>
          <w:bCs/>
          <w:sz w:val="24"/>
          <w:szCs w:val="24"/>
        </w:rPr>
      </w:pPr>
      <w:r>
        <w:rPr>
          <w:rFonts w:ascii="Arial" w:hAnsi="Arial" w:cs="Arial"/>
          <w:b/>
          <w:bCs/>
          <w:sz w:val="24"/>
          <w:szCs w:val="24"/>
        </w:rPr>
        <w:t>I</w:t>
      </w:r>
      <w:r w:rsidR="009B27AE" w:rsidRPr="009B27AE">
        <w:rPr>
          <w:rFonts w:ascii="Arial" w:hAnsi="Arial" w:cs="Arial"/>
          <w:b/>
          <w:bCs/>
          <w:sz w:val="24"/>
          <w:szCs w:val="24"/>
        </w:rPr>
        <w:t>X.</w:t>
      </w:r>
      <w:r w:rsidR="00722618">
        <w:rPr>
          <w:rFonts w:ascii="Arial" w:hAnsi="Arial" w:cs="Arial"/>
          <w:b/>
          <w:bCs/>
          <w:sz w:val="24"/>
          <w:szCs w:val="24"/>
        </w:rPr>
        <w:t>7</w:t>
      </w:r>
      <w:r w:rsidR="00C32749" w:rsidRPr="00242F24">
        <w:rPr>
          <w:rFonts w:ascii="Arial" w:hAnsi="Arial" w:cs="Arial"/>
          <w:b/>
          <w:bCs/>
          <w:sz w:val="24"/>
          <w:szCs w:val="24"/>
        </w:rPr>
        <w:t>.</w:t>
      </w:r>
      <w:r w:rsidR="00722618">
        <w:rPr>
          <w:rFonts w:ascii="Arial" w:hAnsi="Arial" w:cs="Arial"/>
          <w:b/>
          <w:bCs/>
          <w:sz w:val="24"/>
          <w:szCs w:val="24"/>
        </w:rPr>
        <w:t>3</w:t>
      </w:r>
      <w:r w:rsidR="00C32749" w:rsidRPr="00242F24">
        <w:rPr>
          <w:rFonts w:ascii="Arial" w:hAnsi="Arial" w:cs="Arial"/>
          <w:b/>
          <w:bCs/>
          <w:sz w:val="24"/>
          <w:szCs w:val="24"/>
        </w:rPr>
        <w:t>.</w:t>
      </w:r>
      <w:r w:rsidR="00C32749" w:rsidRPr="00242F24">
        <w:rPr>
          <w:rFonts w:ascii="Arial" w:hAnsi="Arial" w:cs="Arial"/>
          <w:bCs/>
          <w:sz w:val="24"/>
          <w:szCs w:val="24"/>
        </w:rPr>
        <w:t xml:space="preserve"> Ewidencja odpadów prowadzona będzie przy użyciu dokumentów stosowanych na potrzeby ewidencji odpadów. System ewidencji obejmował będzie również podstawową charakterystykę odpadów oraz wyniki testów zgodności. </w:t>
      </w:r>
    </w:p>
    <w:p w:rsidR="00937DB5" w:rsidRDefault="00937DB5" w:rsidP="00937DB5">
      <w:pPr>
        <w:pStyle w:val="Default"/>
        <w:spacing w:line="276" w:lineRule="auto"/>
        <w:jc w:val="both"/>
        <w:rPr>
          <w:rFonts w:ascii="Arial" w:hAnsi="Arial" w:cs="Arial"/>
          <w:b/>
          <w:bCs/>
        </w:rPr>
      </w:pPr>
    </w:p>
    <w:p w:rsidR="00933AF1" w:rsidRPr="00933AF1" w:rsidRDefault="00D0671E" w:rsidP="00937DB5">
      <w:pPr>
        <w:pStyle w:val="Default"/>
        <w:spacing w:line="276" w:lineRule="auto"/>
        <w:jc w:val="both"/>
        <w:rPr>
          <w:rFonts w:ascii="Arial" w:hAnsi="Arial" w:cs="Arial"/>
          <w:color w:val="auto"/>
          <w:u w:val="single"/>
        </w:rPr>
      </w:pPr>
      <w:r>
        <w:rPr>
          <w:rFonts w:ascii="Arial" w:hAnsi="Arial" w:cs="Arial"/>
          <w:b/>
          <w:bCs/>
        </w:rPr>
        <w:t>I</w:t>
      </w:r>
      <w:r w:rsidR="00933AF1" w:rsidRPr="00933AF1">
        <w:rPr>
          <w:rFonts w:ascii="Arial" w:hAnsi="Arial" w:cs="Arial"/>
          <w:b/>
          <w:bCs/>
        </w:rPr>
        <w:t>X.</w:t>
      </w:r>
      <w:r w:rsidR="00933AF1">
        <w:rPr>
          <w:rFonts w:ascii="Arial" w:hAnsi="Arial" w:cs="Arial"/>
          <w:b/>
          <w:bCs/>
        </w:rPr>
        <w:t>7</w:t>
      </w:r>
      <w:r w:rsidR="00933AF1" w:rsidRPr="00933AF1">
        <w:rPr>
          <w:rFonts w:ascii="Arial" w:hAnsi="Arial" w:cs="Arial"/>
          <w:b/>
          <w:bCs/>
        </w:rPr>
        <w:t>.</w:t>
      </w:r>
      <w:r w:rsidR="00933AF1">
        <w:rPr>
          <w:rFonts w:ascii="Arial" w:hAnsi="Arial" w:cs="Arial"/>
          <w:b/>
          <w:bCs/>
        </w:rPr>
        <w:t>4</w:t>
      </w:r>
      <w:r w:rsidR="00933AF1" w:rsidRPr="00933AF1">
        <w:rPr>
          <w:rFonts w:ascii="Arial" w:hAnsi="Arial" w:cs="Arial"/>
          <w:b/>
          <w:bCs/>
        </w:rPr>
        <w:t>.</w:t>
      </w:r>
      <w:r w:rsidR="00933AF1" w:rsidRPr="00933AF1">
        <w:rPr>
          <w:rFonts w:ascii="Arial" w:hAnsi="Arial" w:cs="Arial"/>
        </w:rPr>
        <w:t xml:space="preserve"> Podstawowa charakterystyka oraz testy zgodności będą przechowywane przez zarządzającego składowiskiem do czasu zamknięcia składowiska, a następnie przekazane będą właścicielowi lub zarządzającemu nieruchomością.</w:t>
      </w:r>
    </w:p>
    <w:p w:rsidR="00937DB5" w:rsidRDefault="00937DB5" w:rsidP="00937DB5">
      <w:pPr>
        <w:pStyle w:val="Default"/>
        <w:spacing w:line="276" w:lineRule="auto"/>
        <w:jc w:val="both"/>
        <w:rPr>
          <w:rFonts w:ascii="Arial" w:hAnsi="Arial" w:cs="Arial"/>
          <w:b/>
          <w:color w:val="auto"/>
          <w:u w:val="single"/>
        </w:rPr>
      </w:pPr>
    </w:p>
    <w:p w:rsidR="00C32749" w:rsidRPr="00242F24" w:rsidRDefault="00C32749" w:rsidP="00387CCC">
      <w:pPr>
        <w:pStyle w:val="Nagwek2"/>
        <w:jc w:val="both"/>
      </w:pPr>
      <w:r w:rsidRPr="00242F24">
        <w:t xml:space="preserve">X. Wymagania zapewniające ochronę gleby, ziemi i wód gruntowych, </w:t>
      </w:r>
      <w:r w:rsidRPr="00242F24">
        <w:br/>
        <w:t>w tym środki mające na celu zapobieganie emisjom do gleby ziemi i wód gruntowych oraz sposób ich systematycznego nadzorowania.</w:t>
      </w:r>
    </w:p>
    <w:p w:rsidR="00937DB5" w:rsidRDefault="00937DB5" w:rsidP="00C32749">
      <w:pPr>
        <w:spacing w:line="276" w:lineRule="auto"/>
        <w:jc w:val="both"/>
        <w:rPr>
          <w:rFonts w:ascii="Arial" w:hAnsi="Arial" w:cs="Arial"/>
          <w:b/>
          <w:sz w:val="24"/>
          <w:szCs w:val="24"/>
        </w:rPr>
      </w:pPr>
    </w:p>
    <w:p w:rsidR="00C32749" w:rsidRPr="00242F24" w:rsidRDefault="008210C3" w:rsidP="00C32749">
      <w:pPr>
        <w:autoSpaceDE w:val="0"/>
        <w:autoSpaceDN w:val="0"/>
        <w:adjustRightInd w:val="0"/>
        <w:spacing w:line="276" w:lineRule="auto"/>
        <w:jc w:val="both"/>
        <w:rPr>
          <w:rFonts w:ascii="Arial" w:hAnsi="Arial" w:cs="Arial"/>
          <w:sz w:val="24"/>
          <w:szCs w:val="24"/>
        </w:rPr>
      </w:pPr>
      <w:r w:rsidRPr="008210C3">
        <w:rPr>
          <w:rFonts w:ascii="Arial" w:hAnsi="Arial" w:cs="Arial"/>
          <w:b/>
          <w:sz w:val="24"/>
          <w:szCs w:val="24"/>
        </w:rPr>
        <w:t>X.</w:t>
      </w:r>
      <w:r w:rsidR="008C3AF7">
        <w:rPr>
          <w:rFonts w:ascii="Arial" w:hAnsi="Arial" w:cs="Arial"/>
          <w:b/>
          <w:sz w:val="24"/>
          <w:szCs w:val="24"/>
        </w:rPr>
        <w:t>1</w:t>
      </w:r>
      <w:r w:rsidR="00C32749" w:rsidRPr="00242F24">
        <w:rPr>
          <w:rFonts w:ascii="Arial" w:hAnsi="Arial" w:cs="Arial"/>
          <w:b/>
          <w:sz w:val="24"/>
          <w:szCs w:val="24"/>
        </w:rPr>
        <w:t xml:space="preserve">. </w:t>
      </w:r>
      <w:r w:rsidR="00C32749" w:rsidRPr="00242F24">
        <w:rPr>
          <w:rFonts w:ascii="Arial" w:hAnsi="Arial" w:cs="Arial"/>
          <w:sz w:val="24"/>
          <w:szCs w:val="24"/>
        </w:rPr>
        <w:t>Transport odpadów odbywa</w:t>
      </w:r>
      <w:r w:rsidR="008B229A">
        <w:rPr>
          <w:rFonts w:ascii="Arial" w:hAnsi="Arial" w:cs="Arial"/>
          <w:sz w:val="24"/>
          <w:szCs w:val="24"/>
        </w:rPr>
        <w:t>ł</w:t>
      </w:r>
      <w:r w:rsidR="00C32749" w:rsidRPr="00242F24">
        <w:rPr>
          <w:rFonts w:ascii="Arial" w:hAnsi="Arial" w:cs="Arial"/>
          <w:sz w:val="24"/>
          <w:szCs w:val="24"/>
        </w:rPr>
        <w:t xml:space="preserve"> się będzie w sposób uniemożliwiający przypadkowe rozproszenie. Prowadzony przeładunek, rozładunek i załadunek odpadów nie będzie powodowa</w:t>
      </w:r>
      <w:r w:rsidR="008B229A">
        <w:rPr>
          <w:rFonts w:ascii="Arial" w:hAnsi="Arial" w:cs="Arial"/>
          <w:sz w:val="24"/>
          <w:szCs w:val="24"/>
        </w:rPr>
        <w:t>ł</w:t>
      </w:r>
      <w:r w:rsidR="00C32749" w:rsidRPr="00242F24">
        <w:rPr>
          <w:rFonts w:ascii="Arial" w:hAnsi="Arial" w:cs="Arial"/>
          <w:sz w:val="24"/>
          <w:szCs w:val="24"/>
        </w:rPr>
        <w:t xml:space="preserve"> ich rozpylenia</w:t>
      </w:r>
      <w:r w:rsidR="00024D3E">
        <w:rPr>
          <w:rFonts w:ascii="Arial" w:hAnsi="Arial" w:cs="Arial"/>
          <w:sz w:val="24"/>
          <w:szCs w:val="24"/>
        </w:rPr>
        <w:t>/rozlania</w:t>
      </w:r>
      <w:r w:rsidR="00C32749" w:rsidRPr="00242F24">
        <w:rPr>
          <w:rFonts w:ascii="Arial" w:hAnsi="Arial" w:cs="Arial"/>
          <w:sz w:val="24"/>
          <w:szCs w:val="24"/>
        </w:rPr>
        <w:t xml:space="preserve"> i skażenia gleby, ziemi i wód gruntowych.</w:t>
      </w:r>
    </w:p>
    <w:p w:rsidR="00C32749" w:rsidRPr="00242F24" w:rsidRDefault="00F24118" w:rsidP="00C32749">
      <w:pPr>
        <w:pStyle w:val="Listapunktowana"/>
        <w:spacing w:line="276" w:lineRule="auto"/>
        <w:rPr>
          <w:color w:val="auto"/>
        </w:rPr>
      </w:pPr>
      <w:r w:rsidRPr="009B27AE">
        <w:rPr>
          <w:b/>
          <w:color w:val="auto"/>
        </w:rPr>
        <w:t>X.</w:t>
      </w:r>
      <w:r w:rsidR="008C3AF7">
        <w:rPr>
          <w:b/>
          <w:color w:val="auto"/>
        </w:rPr>
        <w:t>2</w:t>
      </w:r>
      <w:r w:rsidR="00C32749" w:rsidRPr="00242F24">
        <w:rPr>
          <w:b/>
          <w:color w:val="auto"/>
        </w:rPr>
        <w:t xml:space="preserve">. </w:t>
      </w:r>
      <w:r w:rsidR="00C32749" w:rsidRPr="00242F24">
        <w:rPr>
          <w:color w:val="auto"/>
        </w:rPr>
        <w:t xml:space="preserve">Wyładunek i składowanie odpadów odbywać się będzie wyłącznie na wyznaczonych dziennych działkach roboczych. Odpady poddawane będą optymalnemu zagęszczaniu celem zminimalizowania osiadania. Czynności związane z lokowaniem </w:t>
      </w:r>
      <w:r w:rsidR="00C32749" w:rsidRPr="00A52A4D">
        <w:rPr>
          <w:color w:val="auto"/>
        </w:rPr>
        <w:t>odpadów w niecce prowadzone będą w sposób minimalizujący emisję wtórną.</w:t>
      </w:r>
      <w:r w:rsidR="00C32749" w:rsidRPr="00242F24">
        <w:rPr>
          <w:color w:val="auto"/>
        </w:rPr>
        <w:t xml:space="preserve"> </w:t>
      </w:r>
    </w:p>
    <w:p w:rsidR="00174161" w:rsidRPr="00242F24" w:rsidRDefault="00F24118" w:rsidP="00174161">
      <w:pPr>
        <w:pStyle w:val="Tekstpodstawowy"/>
        <w:spacing w:line="276" w:lineRule="auto"/>
        <w:rPr>
          <w:rFonts w:ascii="Arial" w:hAnsi="Arial" w:cs="Arial"/>
        </w:rPr>
      </w:pPr>
      <w:r w:rsidRPr="00A52A4D">
        <w:rPr>
          <w:rFonts w:ascii="Arial" w:hAnsi="Arial" w:cs="Arial"/>
          <w:b/>
          <w:szCs w:val="24"/>
        </w:rPr>
        <w:t>X.</w:t>
      </w:r>
      <w:r w:rsidR="008C3AF7">
        <w:rPr>
          <w:rFonts w:ascii="Arial" w:hAnsi="Arial" w:cs="Arial"/>
          <w:b/>
          <w:szCs w:val="24"/>
        </w:rPr>
        <w:t>3</w:t>
      </w:r>
      <w:r w:rsidR="00C32749" w:rsidRPr="00A52A4D">
        <w:rPr>
          <w:rFonts w:ascii="Arial" w:hAnsi="Arial" w:cs="Arial"/>
          <w:b/>
        </w:rPr>
        <w:t>.</w:t>
      </w:r>
      <w:r w:rsidR="00C32749" w:rsidRPr="00A52A4D">
        <w:rPr>
          <w:rFonts w:ascii="Arial" w:hAnsi="Arial" w:cs="Arial"/>
        </w:rPr>
        <w:t xml:space="preserve"> </w:t>
      </w:r>
      <w:r w:rsidR="00174161" w:rsidRPr="00A52A4D">
        <w:rPr>
          <w:rFonts w:ascii="Arial" w:hAnsi="Arial" w:cs="Arial"/>
        </w:rPr>
        <w:t>Odcieki gromadzone będą w szczelnych, bezodpływowych zbiornikach.</w:t>
      </w:r>
      <w:r w:rsidR="00174161" w:rsidRPr="00242F24">
        <w:rPr>
          <w:rFonts w:ascii="Arial" w:hAnsi="Arial" w:cs="Arial"/>
        </w:rPr>
        <w:t xml:space="preserve"> </w:t>
      </w:r>
      <w:r w:rsidR="00174161">
        <w:rPr>
          <w:rFonts w:ascii="Arial" w:hAnsi="Arial" w:cs="Arial"/>
        </w:rPr>
        <w:t>Przynajmniej raz w tygodniu p</w:t>
      </w:r>
      <w:r w:rsidR="00174161" w:rsidRPr="00242F24">
        <w:rPr>
          <w:rFonts w:ascii="Arial" w:hAnsi="Arial" w:cs="Arial"/>
        </w:rPr>
        <w:t>rowadzone będą kontrole stanu napełniania zbiorników przeznaczonych do gromadzenia odcieków</w:t>
      </w:r>
      <w:r w:rsidR="00E3255D">
        <w:rPr>
          <w:rFonts w:ascii="Arial" w:hAnsi="Arial" w:cs="Arial"/>
        </w:rPr>
        <w:t>.</w:t>
      </w:r>
      <w:r w:rsidR="00174161" w:rsidRPr="00242F24">
        <w:rPr>
          <w:rFonts w:ascii="Arial" w:hAnsi="Arial" w:cs="Arial"/>
        </w:rPr>
        <w:t xml:space="preserve"> Zapewniona będzie odpowiednia częstotliwość ich opróżniania, mająca na celu niedopuszczenie przedostania się wód odciekowych do gleby, ziemi i wód gruntowych. </w:t>
      </w:r>
    </w:p>
    <w:p w:rsidR="00C32749" w:rsidRPr="00242F24" w:rsidRDefault="00C32749" w:rsidP="00174161">
      <w:pPr>
        <w:pStyle w:val="Tekstpodstawowy"/>
        <w:spacing w:line="276" w:lineRule="auto"/>
        <w:rPr>
          <w:rFonts w:ascii="Arial" w:hAnsi="Arial" w:cs="Arial"/>
          <w:b/>
          <w:sz w:val="4"/>
        </w:rPr>
      </w:pPr>
    </w:p>
    <w:p w:rsidR="00174161" w:rsidRPr="00242F24" w:rsidRDefault="00F24118" w:rsidP="00174161">
      <w:pPr>
        <w:tabs>
          <w:tab w:val="left" w:pos="360"/>
          <w:tab w:val="left" w:pos="567"/>
        </w:tabs>
        <w:spacing w:line="276" w:lineRule="auto"/>
        <w:jc w:val="both"/>
        <w:rPr>
          <w:rFonts w:ascii="Arial" w:hAnsi="Arial" w:cs="Arial"/>
          <w:sz w:val="24"/>
          <w:szCs w:val="24"/>
        </w:rPr>
      </w:pPr>
      <w:r w:rsidRPr="009B27AE">
        <w:rPr>
          <w:rFonts w:ascii="Arial" w:hAnsi="Arial" w:cs="Arial"/>
          <w:b/>
          <w:sz w:val="24"/>
          <w:szCs w:val="24"/>
        </w:rPr>
        <w:t>X.</w:t>
      </w:r>
      <w:r w:rsidR="0017078D">
        <w:rPr>
          <w:rFonts w:ascii="Arial" w:hAnsi="Arial" w:cs="Arial"/>
          <w:b/>
          <w:sz w:val="24"/>
          <w:szCs w:val="24"/>
        </w:rPr>
        <w:t>4</w:t>
      </w:r>
      <w:r w:rsidR="00C32749" w:rsidRPr="00242F24">
        <w:rPr>
          <w:rFonts w:ascii="Arial" w:hAnsi="Arial" w:cs="Arial"/>
          <w:b/>
          <w:sz w:val="24"/>
          <w:szCs w:val="24"/>
        </w:rPr>
        <w:t>.</w:t>
      </w:r>
      <w:r w:rsidR="00C32749" w:rsidRPr="00242F24">
        <w:rPr>
          <w:rFonts w:ascii="Arial" w:hAnsi="Arial" w:cs="Arial"/>
          <w:sz w:val="24"/>
          <w:szCs w:val="24"/>
        </w:rPr>
        <w:t xml:space="preserve"> </w:t>
      </w:r>
      <w:r w:rsidR="00174161">
        <w:rPr>
          <w:rFonts w:ascii="Arial" w:hAnsi="Arial" w:cs="Arial"/>
          <w:sz w:val="24"/>
          <w:szCs w:val="24"/>
        </w:rPr>
        <w:t>Przynajmniej raz w miesiącu p</w:t>
      </w:r>
      <w:r w:rsidR="00174161" w:rsidRPr="00242F24">
        <w:rPr>
          <w:rFonts w:ascii="Arial" w:hAnsi="Arial" w:cs="Arial"/>
          <w:sz w:val="24"/>
          <w:szCs w:val="24"/>
        </w:rPr>
        <w:t xml:space="preserve">rowadzone będą kontrole szczelności oraz drożności wszystkich urządzeń odwadniających składowisko a także systematyczne kontrole ilości i jakości odprowadzanych wód mające na celu niedopuszczenie </w:t>
      </w:r>
      <w:r w:rsidR="00174161">
        <w:rPr>
          <w:rFonts w:ascii="Arial" w:hAnsi="Arial" w:cs="Arial"/>
          <w:sz w:val="24"/>
          <w:szCs w:val="24"/>
        </w:rPr>
        <w:br/>
      </w:r>
      <w:r w:rsidR="00174161" w:rsidRPr="00242F24">
        <w:rPr>
          <w:rFonts w:ascii="Arial" w:hAnsi="Arial" w:cs="Arial"/>
          <w:sz w:val="24"/>
          <w:szCs w:val="24"/>
        </w:rPr>
        <w:t xml:space="preserve">do zanieczyszczenia gleby, ziemi i wód gruntowych. </w:t>
      </w:r>
    </w:p>
    <w:p w:rsidR="00C32749" w:rsidRPr="00242F24" w:rsidRDefault="00F24118" w:rsidP="00C32749">
      <w:pPr>
        <w:tabs>
          <w:tab w:val="left" w:pos="360"/>
          <w:tab w:val="left" w:pos="567"/>
        </w:tabs>
        <w:spacing w:line="276" w:lineRule="auto"/>
        <w:jc w:val="both"/>
        <w:rPr>
          <w:rFonts w:ascii="Arial" w:hAnsi="Arial" w:cs="Arial"/>
          <w:sz w:val="24"/>
          <w:szCs w:val="24"/>
        </w:rPr>
      </w:pPr>
      <w:r w:rsidRPr="009B27AE">
        <w:rPr>
          <w:rFonts w:ascii="Arial" w:hAnsi="Arial" w:cs="Arial"/>
          <w:b/>
          <w:sz w:val="24"/>
          <w:szCs w:val="24"/>
        </w:rPr>
        <w:t>X.</w:t>
      </w:r>
      <w:r w:rsidR="0017078D">
        <w:rPr>
          <w:rFonts w:ascii="Arial" w:hAnsi="Arial" w:cs="Arial"/>
          <w:b/>
          <w:sz w:val="24"/>
          <w:szCs w:val="24"/>
        </w:rPr>
        <w:t>5</w:t>
      </w:r>
      <w:r w:rsidR="00C32749" w:rsidRPr="00242F24">
        <w:rPr>
          <w:rFonts w:ascii="Arial" w:hAnsi="Arial" w:cs="Arial"/>
          <w:b/>
          <w:sz w:val="24"/>
          <w:szCs w:val="24"/>
        </w:rPr>
        <w:t>.</w:t>
      </w:r>
      <w:r w:rsidR="00C32749" w:rsidRPr="00242F24">
        <w:rPr>
          <w:rFonts w:ascii="Arial" w:hAnsi="Arial" w:cs="Arial"/>
          <w:sz w:val="24"/>
          <w:szCs w:val="24"/>
        </w:rPr>
        <w:t xml:space="preserve"> Prowadzony będzie systematyczny nadzór technologiczny i specjalistyczny </w:t>
      </w:r>
      <w:r w:rsidR="00DE73CE">
        <w:rPr>
          <w:rFonts w:ascii="Arial" w:hAnsi="Arial" w:cs="Arial"/>
          <w:sz w:val="24"/>
          <w:szCs w:val="24"/>
        </w:rPr>
        <w:br/>
      </w:r>
      <w:r w:rsidR="00C32749" w:rsidRPr="00242F24">
        <w:rPr>
          <w:rFonts w:ascii="Arial" w:hAnsi="Arial" w:cs="Arial"/>
          <w:sz w:val="24"/>
          <w:szCs w:val="24"/>
        </w:rPr>
        <w:t xml:space="preserve">nad pracą instalacji oraz stanem technicznym wszystkich urządzeń wchodzących </w:t>
      </w:r>
      <w:r w:rsidR="00DE73CE">
        <w:rPr>
          <w:rFonts w:ascii="Arial" w:hAnsi="Arial" w:cs="Arial"/>
          <w:sz w:val="24"/>
          <w:szCs w:val="24"/>
        </w:rPr>
        <w:br/>
      </w:r>
      <w:r w:rsidR="00C32749" w:rsidRPr="00242F24">
        <w:rPr>
          <w:rFonts w:ascii="Arial" w:hAnsi="Arial" w:cs="Arial"/>
          <w:sz w:val="24"/>
          <w:szCs w:val="24"/>
        </w:rPr>
        <w:t xml:space="preserve">w skład instalacji, </w:t>
      </w:r>
      <w:r w:rsidR="00C32749" w:rsidRPr="00242F24">
        <w:rPr>
          <w:rFonts w:ascii="Arial" w:hAnsi="Arial" w:cs="Arial"/>
          <w:bCs/>
          <w:sz w:val="24"/>
          <w:szCs w:val="24"/>
        </w:rPr>
        <w:t>włącznie z kontrolą uszczelnienia składowiska i jego odgazowani</w:t>
      </w:r>
      <w:r w:rsidR="00A52A4D">
        <w:rPr>
          <w:rFonts w:ascii="Arial" w:hAnsi="Arial" w:cs="Arial"/>
          <w:bCs/>
          <w:sz w:val="24"/>
          <w:szCs w:val="24"/>
        </w:rPr>
        <w:t>em</w:t>
      </w:r>
      <w:r w:rsidR="00C32749" w:rsidRPr="00242F24">
        <w:rPr>
          <w:rFonts w:ascii="Arial" w:hAnsi="Arial" w:cs="Arial"/>
          <w:bCs/>
          <w:sz w:val="24"/>
          <w:szCs w:val="24"/>
        </w:rPr>
        <w:t xml:space="preserve"> </w:t>
      </w:r>
      <w:r w:rsidR="00C32749" w:rsidRPr="00242F24">
        <w:rPr>
          <w:rFonts w:ascii="Arial" w:hAnsi="Arial" w:cs="Arial"/>
          <w:sz w:val="24"/>
          <w:szCs w:val="24"/>
        </w:rPr>
        <w:t xml:space="preserve">mający na celu wykrycie ewentualnych usterek, nieszczelności, niedrożności oraz przypadków wystąpienia niekontrolowanych wycieków. </w:t>
      </w:r>
    </w:p>
    <w:p w:rsidR="00C32749" w:rsidRPr="00242F24" w:rsidRDefault="00F24118" w:rsidP="00C32749">
      <w:pPr>
        <w:tabs>
          <w:tab w:val="left" w:pos="2370"/>
        </w:tabs>
        <w:spacing w:line="276" w:lineRule="auto"/>
        <w:jc w:val="both"/>
        <w:rPr>
          <w:rFonts w:ascii="Arial" w:hAnsi="Arial" w:cs="Arial"/>
          <w:sz w:val="24"/>
          <w:szCs w:val="24"/>
        </w:rPr>
      </w:pPr>
      <w:r w:rsidRPr="009B27AE">
        <w:rPr>
          <w:rFonts w:ascii="Arial" w:hAnsi="Arial" w:cs="Arial"/>
          <w:b/>
          <w:sz w:val="24"/>
          <w:szCs w:val="24"/>
        </w:rPr>
        <w:lastRenderedPageBreak/>
        <w:t>X.</w:t>
      </w:r>
      <w:r w:rsidR="0017078D">
        <w:rPr>
          <w:rFonts w:ascii="Arial" w:hAnsi="Arial" w:cs="Arial"/>
          <w:b/>
          <w:sz w:val="24"/>
          <w:szCs w:val="24"/>
        </w:rPr>
        <w:t>6</w:t>
      </w:r>
      <w:r w:rsidR="00C32749" w:rsidRPr="00242F24">
        <w:rPr>
          <w:rFonts w:ascii="Arial" w:hAnsi="Arial" w:cs="Arial"/>
          <w:b/>
          <w:sz w:val="24"/>
          <w:szCs w:val="24"/>
        </w:rPr>
        <w:t>.</w:t>
      </w:r>
      <w:r w:rsidR="00C32749" w:rsidRPr="00242F24">
        <w:rPr>
          <w:rFonts w:ascii="Arial" w:hAnsi="Arial" w:cs="Arial"/>
          <w:sz w:val="24"/>
          <w:szCs w:val="24"/>
        </w:rPr>
        <w:t xml:space="preserve"> </w:t>
      </w:r>
      <w:r w:rsidR="007D6D06">
        <w:rPr>
          <w:rFonts w:ascii="Arial" w:hAnsi="Arial" w:cs="Arial"/>
          <w:sz w:val="24"/>
          <w:szCs w:val="24"/>
        </w:rPr>
        <w:t>Raz na kwartał p</w:t>
      </w:r>
      <w:r w:rsidR="00C32749" w:rsidRPr="00242F24">
        <w:rPr>
          <w:rFonts w:ascii="Arial" w:hAnsi="Arial" w:cs="Arial"/>
          <w:sz w:val="24"/>
          <w:szCs w:val="24"/>
        </w:rPr>
        <w:t>rowadzony będzie monitoring poziomu i jakości wód podziemnych w piezometrach zlokalizowanych wokół składowiska mający na celu niedopuszczenie do wystąpienia niekontrolowanych zanieczyszczeń środowiska wodno-gruntowego oraz gleby.</w:t>
      </w:r>
    </w:p>
    <w:p w:rsidR="00937DB5" w:rsidRDefault="00937DB5" w:rsidP="00174161">
      <w:pPr>
        <w:spacing w:line="276" w:lineRule="auto"/>
        <w:jc w:val="both"/>
        <w:rPr>
          <w:rFonts w:ascii="Arial" w:hAnsi="Arial" w:cs="Arial"/>
          <w:b/>
          <w:sz w:val="24"/>
          <w:szCs w:val="24"/>
        </w:rPr>
      </w:pPr>
    </w:p>
    <w:p w:rsidR="00174161" w:rsidRPr="00242F24" w:rsidRDefault="00F24118" w:rsidP="00174161">
      <w:pPr>
        <w:spacing w:line="276" w:lineRule="auto"/>
        <w:jc w:val="both"/>
        <w:rPr>
          <w:rFonts w:ascii="Arial" w:hAnsi="Arial" w:cs="Arial"/>
          <w:bCs/>
          <w:sz w:val="24"/>
          <w:szCs w:val="24"/>
        </w:rPr>
      </w:pPr>
      <w:r w:rsidRPr="009B27AE">
        <w:rPr>
          <w:rFonts w:ascii="Arial" w:hAnsi="Arial" w:cs="Arial"/>
          <w:b/>
          <w:sz w:val="24"/>
          <w:szCs w:val="24"/>
        </w:rPr>
        <w:t>X.</w:t>
      </w:r>
      <w:r w:rsidR="0017078D">
        <w:rPr>
          <w:rFonts w:ascii="Arial" w:hAnsi="Arial" w:cs="Arial"/>
          <w:b/>
          <w:sz w:val="24"/>
          <w:szCs w:val="24"/>
        </w:rPr>
        <w:t>7</w:t>
      </w:r>
      <w:r w:rsidR="00C32749" w:rsidRPr="00242F24">
        <w:rPr>
          <w:rFonts w:ascii="Arial" w:hAnsi="Arial" w:cs="Arial"/>
          <w:b/>
          <w:bCs/>
          <w:sz w:val="24"/>
          <w:szCs w:val="24"/>
        </w:rPr>
        <w:t>.</w:t>
      </w:r>
      <w:r w:rsidR="00C32749" w:rsidRPr="00242F24">
        <w:rPr>
          <w:rFonts w:ascii="Arial" w:hAnsi="Arial" w:cs="Arial"/>
          <w:bCs/>
          <w:sz w:val="24"/>
          <w:szCs w:val="24"/>
        </w:rPr>
        <w:t xml:space="preserve"> </w:t>
      </w:r>
      <w:r w:rsidR="00174161">
        <w:rPr>
          <w:rFonts w:ascii="Arial" w:hAnsi="Arial" w:cs="Arial"/>
          <w:sz w:val="24"/>
          <w:szCs w:val="24"/>
        </w:rPr>
        <w:t>Przynajmniej raz w miesiącu p</w:t>
      </w:r>
      <w:r w:rsidR="00174161" w:rsidRPr="00242F24">
        <w:rPr>
          <w:rFonts w:ascii="Arial" w:hAnsi="Arial" w:cs="Arial"/>
          <w:bCs/>
          <w:sz w:val="24"/>
          <w:szCs w:val="24"/>
        </w:rPr>
        <w:t xml:space="preserve">rowadzone </w:t>
      </w:r>
      <w:r w:rsidR="00174161" w:rsidRPr="00242F24">
        <w:rPr>
          <w:rFonts w:ascii="Arial" w:hAnsi="Arial" w:cs="Arial"/>
          <w:sz w:val="24"/>
          <w:szCs w:val="24"/>
        </w:rPr>
        <w:t xml:space="preserve">będą kontrole </w:t>
      </w:r>
      <w:r w:rsidR="00174161">
        <w:rPr>
          <w:rFonts w:ascii="Arial" w:hAnsi="Arial" w:cs="Arial"/>
          <w:sz w:val="24"/>
          <w:szCs w:val="24"/>
        </w:rPr>
        <w:t xml:space="preserve">(oględziny) </w:t>
      </w:r>
      <w:r w:rsidR="00174161" w:rsidRPr="00242F24">
        <w:rPr>
          <w:rFonts w:ascii="Arial" w:hAnsi="Arial" w:cs="Arial"/>
          <w:sz w:val="24"/>
          <w:szCs w:val="24"/>
        </w:rPr>
        <w:t>stanu technicznego skarp i obwałowań składowiska mające na celu wykrycie ewentualnych uszkodzeń, niestabilności  i przemieszczeń.</w:t>
      </w:r>
      <w:r w:rsidR="00174161" w:rsidRPr="00242F24">
        <w:rPr>
          <w:sz w:val="24"/>
          <w:szCs w:val="24"/>
        </w:rPr>
        <w:t xml:space="preserve"> </w:t>
      </w:r>
    </w:p>
    <w:p w:rsidR="007C2DD1" w:rsidRPr="007C2DD1" w:rsidRDefault="00F24118" w:rsidP="007C2DD1">
      <w:pPr>
        <w:tabs>
          <w:tab w:val="left" w:pos="360"/>
          <w:tab w:val="left" w:pos="567"/>
        </w:tabs>
        <w:spacing w:line="276" w:lineRule="auto"/>
        <w:jc w:val="both"/>
        <w:rPr>
          <w:rFonts w:ascii="Arial" w:hAnsi="Arial" w:cs="Arial"/>
          <w:sz w:val="24"/>
          <w:szCs w:val="24"/>
        </w:rPr>
      </w:pPr>
      <w:r w:rsidRPr="007C2DD1">
        <w:rPr>
          <w:rFonts w:ascii="Arial" w:hAnsi="Arial" w:cs="Arial"/>
          <w:b/>
          <w:sz w:val="24"/>
          <w:szCs w:val="24"/>
        </w:rPr>
        <w:t>X.</w:t>
      </w:r>
      <w:r w:rsidR="0017078D">
        <w:rPr>
          <w:rFonts w:ascii="Arial" w:hAnsi="Arial" w:cs="Arial"/>
          <w:b/>
          <w:sz w:val="24"/>
          <w:szCs w:val="24"/>
        </w:rPr>
        <w:t>8</w:t>
      </w:r>
      <w:r w:rsidR="00C32749" w:rsidRPr="007C2DD1">
        <w:rPr>
          <w:rFonts w:ascii="Arial" w:hAnsi="Arial" w:cs="Arial"/>
          <w:b/>
          <w:sz w:val="24"/>
          <w:szCs w:val="24"/>
        </w:rPr>
        <w:t xml:space="preserve">. </w:t>
      </w:r>
      <w:r w:rsidR="007C2DD1" w:rsidRPr="007C2DD1">
        <w:rPr>
          <w:rFonts w:ascii="Arial" w:hAnsi="Arial" w:cs="Arial"/>
          <w:sz w:val="24"/>
          <w:szCs w:val="24"/>
        </w:rPr>
        <w:t xml:space="preserve">Wszystkie urządzenia związane z odprowadzaniem </w:t>
      </w:r>
      <w:r w:rsidR="001E228B">
        <w:rPr>
          <w:rFonts w:ascii="Arial" w:hAnsi="Arial" w:cs="Arial"/>
          <w:sz w:val="24"/>
          <w:szCs w:val="24"/>
        </w:rPr>
        <w:t>wód odciekowych</w:t>
      </w:r>
      <w:r w:rsidR="007C2DD1" w:rsidRPr="007C2DD1">
        <w:rPr>
          <w:rFonts w:ascii="Arial" w:hAnsi="Arial" w:cs="Arial"/>
          <w:sz w:val="24"/>
          <w:szCs w:val="24"/>
        </w:rPr>
        <w:t xml:space="preserve"> będą utrzymywane we właściwym stanie technicznym. Ustalony będzie harmonogram przeprowadzania kontroli stanu technicznego urządzeń, prowadzone będą karty przeglądu urządzeń. Wszystkie przeprowadzone przeglądy będą rejestrowane, podana będzie data przeprowadzenia przeglądu wraz ze wskazaniem osoby wykonującej przegląd.</w:t>
      </w:r>
    </w:p>
    <w:p w:rsidR="00C32749" w:rsidRPr="00812B74" w:rsidRDefault="00C32749" w:rsidP="00387CCC"/>
    <w:p w:rsidR="00513FEC" w:rsidRDefault="00513FEC" w:rsidP="00387CCC">
      <w:pPr>
        <w:pStyle w:val="Nagwek2"/>
        <w:jc w:val="both"/>
        <w:rPr>
          <w:szCs w:val="24"/>
          <w:u w:val="single"/>
        </w:rPr>
      </w:pPr>
      <w:r w:rsidRPr="00980579">
        <w:rPr>
          <w:szCs w:val="24"/>
          <w:u w:val="single"/>
        </w:rPr>
        <w:t>X</w:t>
      </w:r>
      <w:r w:rsidR="00980579" w:rsidRPr="00980579">
        <w:rPr>
          <w:szCs w:val="24"/>
          <w:u w:val="single"/>
        </w:rPr>
        <w:t>I</w:t>
      </w:r>
      <w:r w:rsidRPr="00980579">
        <w:rPr>
          <w:szCs w:val="24"/>
          <w:u w:val="single"/>
        </w:rPr>
        <w:t>. Określam</w:t>
      </w:r>
      <w:r w:rsidRPr="00242F24">
        <w:rPr>
          <w:szCs w:val="24"/>
          <w:u w:val="single"/>
        </w:rPr>
        <w:t xml:space="preserve"> sposoby osiągania wysokiego poziomu ochrony środowiska jako całości dla składowiska odpadów</w:t>
      </w:r>
      <w:r>
        <w:rPr>
          <w:szCs w:val="24"/>
          <w:u w:val="single"/>
        </w:rPr>
        <w:t>:</w:t>
      </w:r>
      <w:r w:rsidRPr="00242F24">
        <w:rPr>
          <w:szCs w:val="24"/>
          <w:u w:val="single"/>
        </w:rPr>
        <w:t xml:space="preserve"> </w:t>
      </w:r>
    </w:p>
    <w:p w:rsidR="00513FEC" w:rsidRPr="00242F24" w:rsidRDefault="00513FEC" w:rsidP="00513FEC">
      <w:pPr>
        <w:spacing w:line="276" w:lineRule="auto"/>
        <w:jc w:val="both"/>
        <w:rPr>
          <w:rFonts w:ascii="Arial" w:hAnsi="Arial" w:cs="Arial"/>
          <w:b/>
          <w:sz w:val="24"/>
          <w:szCs w:val="24"/>
        </w:rPr>
      </w:pPr>
    </w:p>
    <w:p w:rsidR="00513FEC" w:rsidRDefault="00513FEC" w:rsidP="00513FEC">
      <w:pPr>
        <w:tabs>
          <w:tab w:val="left" w:pos="360"/>
        </w:tabs>
        <w:spacing w:line="276" w:lineRule="auto"/>
        <w:ind w:left="18"/>
        <w:jc w:val="both"/>
        <w:rPr>
          <w:rFonts w:ascii="Arial" w:hAnsi="Arial" w:cs="Arial"/>
          <w:sz w:val="24"/>
          <w:szCs w:val="24"/>
        </w:rPr>
      </w:pPr>
      <w:r w:rsidRPr="00242F24">
        <w:rPr>
          <w:rFonts w:ascii="Arial" w:hAnsi="Arial" w:cs="Arial"/>
          <w:b/>
          <w:sz w:val="24"/>
          <w:szCs w:val="24"/>
        </w:rPr>
        <w:t>X</w:t>
      </w:r>
      <w:r w:rsidR="00980579">
        <w:rPr>
          <w:rFonts w:ascii="Arial" w:hAnsi="Arial" w:cs="Arial"/>
          <w:b/>
          <w:sz w:val="24"/>
          <w:szCs w:val="24"/>
        </w:rPr>
        <w:t>I</w:t>
      </w:r>
      <w:r w:rsidRPr="00242F24">
        <w:rPr>
          <w:rFonts w:ascii="Arial" w:hAnsi="Arial" w:cs="Arial"/>
          <w:b/>
          <w:sz w:val="24"/>
          <w:szCs w:val="24"/>
        </w:rPr>
        <w:t>.1.</w:t>
      </w:r>
      <w:r w:rsidRPr="00242F24">
        <w:rPr>
          <w:rFonts w:ascii="Arial" w:hAnsi="Arial" w:cs="Arial"/>
          <w:sz w:val="24"/>
          <w:szCs w:val="24"/>
        </w:rPr>
        <w:tab/>
        <w:t>Instalacj</w:t>
      </w:r>
      <w:r>
        <w:rPr>
          <w:rFonts w:ascii="Arial" w:hAnsi="Arial" w:cs="Arial"/>
          <w:sz w:val="24"/>
          <w:szCs w:val="24"/>
        </w:rPr>
        <w:t>a</w:t>
      </w:r>
      <w:r w:rsidRPr="00242F24">
        <w:rPr>
          <w:rFonts w:ascii="Arial" w:hAnsi="Arial" w:cs="Arial"/>
          <w:sz w:val="24"/>
          <w:szCs w:val="24"/>
        </w:rPr>
        <w:t xml:space="preserve"> eksploatowan</w:t>
      </w:r>
      <w:r>
        <w:rPr>
          <w:rFonts w:ascii="Arial" w:hAnsi="Arial" w:cs="Arial"/>
          <w:sz w:val="24"/>
          <w:szCs w:val="24"/>
        </w:rPr>
        <w:t>a</w:t>
      </w:r>
      <w:r w:rsidRPr="00242F24">
        <w:rPr>
          <w:rFonts w:ascii="Arial" w:hAnsi="Arial" w:cs="Arial"/>
          <w:sz w:val="24"/>
          <w:szCs w:val="24"/>
        </w:rPr>
        <w:t xml:space="preserve"> będ</w:t>
      </w:r>
      <w:r w:rsidR="000D53EC">
        <w:rPr>
          <w:rFonts w:ascii="Arial" w:hAnsi="Arial" w:cs="Arial"/>
          <w:sz w:val="24"/>
          <w:szCs w:val="24"/>
        </w:rPr>
        <w:t>zie</w:t>
      </w:r>
      <w:r w:rsidRPr="00242F24">
        <w:rPr>
          <w:rFonts w:ascii="Arial" w:hAnsi="Arial" w:cs="Arial"/>
          <w:sz w:val="24"/>
          <w:szCs w:val="24"/>
        </w:rPr>
        <w:t xml:space="preserve"> z zachowaniem projektowanych parametrów technicznych i technologicznych. Wszystkie urządzenia objęte niniejszą decyzją będą utrzymywane we właściwym stanie technicznym i będą prawidłowo eksploatowane w oparciu o stosowne instrukcje.</w:t>
      </w:r>
    </w:p>
    <w:p w:rsidR="00513FEC" w:rsidRPr="00527AF6" w:rsidRDefault="00513FEC" w:rsidP="00513FEC">
      <w:pPr>
        <w:tabs>
          <w:tab w:val="left" w:pos="360"/>
        </w:tabs>
        <w:spacing w:line="276" w:lineRule="auto"/>
        <w:ind w:left="18"/>
        <w:jc w:val="both"/>
        <w:rPr>
          <w:rFonts w:ascii="Arial" w:hAnsi="Arial" w:cs="Arial"/>
          <w:sz w:val="24"/>
          <w:szCs w:val="24"/>
        </w:rPr>
      </w:pPr>
      <w:r w:rsidRPr="00242F24">
        <w:rPr>
          <w:rFonts w:ascii="Arial" w:hAnsi="Arial" w:cs="Arial"/>
          <w:b/>
          <w:sz w:val="24"/>
          <w:szCs w:val="24"/>
        </w:rPr>
        <w:t>X</w:t>
      </w:r>
      <w:r w:rsidR="00980579">
        <w:rPr>
          <w:rFonts w:ascii="Arial" w:hAnsi="Arial" w:cs="Arial"/>
          <w:b/>
          <w:sz w:val="24"/>
          <w:szCs w:val="24"/>
        </w:rPr>
        <w:t>I</w:t>
      </w:r>
      <w:r w:rsidRPr="00242F24">
        <w:rPr>
          <w:rFonts w:ascii="Arial" w:hAnsi="Arial" w:cs="Arial"/>
          <w:b/>
          <w:sz w:val="24"/>
          <w:szCs w:val="24"/>
        </w:rPr>
        <w:t>.</w:t>
      </w:r>
      <w:r>
        <w:rPr>
          <w:rFonts w:ascii="Arial" w:hAnsi="Arial" w:cs="Arial"/>
          <w:b/>
          <w:sz w:val="24"/>
          <w:szCs w:val="24"/>
        </w:rPr>
        <w:t>2</w:t>
      </w:r>
      <w:r w:rsidRPr="00242F24">
        <w:rPr>
          <w:rFonts w:ascii="Arial" w:hAnsi="Arial" w:cs="Arial"/>
          <w:b/>
          <w:sz w:val="24"/>
          <w:szCs w:val="24"/>
        </w:rPr>
        <w:t>.</w:t>
      </w:r>
      <w:r>
        <w:rPr>
          <w:rFonts w:ascii="Arial" w:hAnsi="Arial" w:cs="Arial"/>
          <w:b/>
          <w:sz w:val="24"/>
          <w:szCs w:val="24"/>
        </w:rPr>
        <w:t xml:space="preserve"> </w:t>
      </w:r>
      <w:r w:rsidRPr="008A1CCB">
        <w:rPr>
          <w:rFonts w:ascii="Arial" w:hAnsi="Arial" w:cs="Arial"/>
          <w:sz w:val="24"/>
          <w:szCs w:val="24"/>
        </w:rPr>
        <w:t>Zrealizowane zostaną</w:t>
      </w:r>
      <w:r>
        <w:rPr>
          <w:rFonts w:ascii="Arial" w:hAnsi="Arial" w:cs="Arial"/>
          <w:sz w:val="24"/>
          <w:szCs w:val="24"/>
        </w:rPr>
        <w:t xml:space="preserve"> dodatkowe wymagania ustalone </w:t>
      </w:r>
      <w:r w:rsidRPr="00527AF6">
        <w:rPr>
          <w:rFonts w:ascii="Arial" w:hAnsi="Arial" w:cs="Arial"/>
          <w:sz w:val="24"/>
          <w:szCs w:val="24"/>
        </w:rPr>
        <w:t>w pkt. X</w:t>
      </w:r>
      <w:r w:rsidR="00527AF6" w:rsidRPr="00527AF6">
        <w:rPr>
          <w:rFonts w:ascii="Arial" w:hAnsi="Arial" w:cs="Arial"/>
          <w:sz w:val="24"/>
          <w:szCs w:val="24"/>
        </w:rPr>
        <w:t>V</w:t>
      </w:r>
      <w:r w:rsidRPr="00527AF6">
        <w:rPr>
          <w:rFonts w:ascii="Arial" w:hAnsi="Arial" w:cs="Arial"/>
          <w:sz w:val="24"/>
          <w:szCs w:val="24"/>
        </w:rPr>
        <w:t>. niniejszej decyzji.</w:t>
      </w:r>
    </w:p>
    <w:p w:rsidR="00513FEC" w:rsidRPr="00242F24" w:rsidRDefault="00513FEC" w:rsidP="00513FEC">
      <w:pPr>
        <w:widowControl w:val="0"/>
        <w:tabs>
          <w:tab w:val="left" w:pos="993"/>
          <w:tab w:val="num" w:pos="1778"/>
        </w:tabs>
        <w:spacing w:line="276" w:lineRule="auto"/>
        <w:jc w:val="both"/>
        <w:rPr>
          <w:rFonts w:ascii="Arial" w:hAnsi="Arial" w:cs="Arial"/>
          <w:sz w:val="24"/>
          <w:szCs w:val="24"/>
        </w:rPr>
      </w:pPr>
      <w:r w:rsidRPr="00242F24">
        <w:rPr>
          <w:rFonts w:ascii="Arial" w:hAnsi="Arial" w:cs="Arial"/>
          <w:b/>
          <w:sz w:val="24"/>
          <w:szCs w:val="24"/>
        </w:rPr>
        <w:t>X</w:t>
      </w:r>
      <w:r w:rsidR="00980579">
        <w:rPr>
          <w:rFonts w:ascii="Arial" w:hAnsi="Arial" w:cs="Arial"/>
          <w:b/>
          <w:sz w:val="24"/>
          <w:szCs w:val="24"/>
        </w:rPr>
        <w:t>I</w:t>
      </w:r>
      <w:r w:rsidRPr="00242F24">
        <w:rPr>
          <w:rFonts w:ascii="Arial" w:hAnsi="Arial" w:cs="Arial"/>
          <w:b/>
          <w:sz w:val="24"/>
          <w:szCs w:val="24"/>
        </w:rPr>
        <w:t>.</w:t>
      </w:r>
      <w:r>
        <w:rPr>
          <w:rFonts w:ascii="Arial" w:hAnsi="Arial" w:cs="Arial"/>
          <w:b/>
          <w:sz w:val="24"/>
          <w:szCs w:val="24"/>
        </w:rPr>
        <w:t>3</w:t>
      </w:r>
      <w:r w:rsidRPr="00242F24">
        <w:rPr>
          <w:rFonts w:ascii="Arial" w:hAnsi="Arial" w:cs="Arial"/>
          <w:b/>
          <w:sz w:val="24"/>
          <w:szCs w:val="24"/>
        </w:rPr>
        <w:t>.</w:t>
      </w:r>
      <w:r w:rsidRPr="00242F24">
        <w:rPr>
          <w:rFonts w:ascii="Arial" w:hAnsi="Arial" w:cs="Arial"/>
          <w:sz w:val="24"/>
          <w:szCs w:val="24"/>
        </w:rPr>
        <w:t xml:space="preserve"> P</w:t>
      </w:r>
      <w:r w:rsidRPr="00242F24">
        <w:rPr>
          <w:rFonts w:ascii="Arial" w:hAnsi="Arial" w:cs="Arial"/>
          <w:bCs/>
          <w:sz w:val="24"/>
          <w:szCs w:val="24"/>
        </w:rPr>
        <w:t xml:space="preserve">rowadzone będą </w:t>
      </w:r>
      <w:r>
        <w:rPr>
          <w:rFonts w:ascii="Arial" w:hAnsi="Arial" w:cs="Arial"/>
          <w:bCs/>
          <w:sz w:val="24"/>
          <w:szCs w:val="24"/>
        </w:rPr>
        <w:t xml:space="preserve">systematyczne </w:t>
      </w:r>
      <w:r w:rsidRPr="00242F24">
        <w:rPr>
          <w:rFonts w:ascii="Arial" w:hAnsi="Arial" w:cs="Arial"/>
          <w:bCs/>
          <w:sz w:val="24"/>
          <w:szCs w:val="24"/>
        </w:rPr>
        <w:t xml:space="preserve">kontrole sprawności i kontrole techniczne wszystkich urządzeń wchodzących w skład instalacji, włącznie z kontrolą uszczelnienia składowiska i instalacją odgazowania z częstotliwością nie rzadziej niż </w:t>
      </w:r>
      <w:r w:rsidRPr="00242F24">
        <w:rPr>
          <w:rFonts w:ascii="Arial" w:hAnsi="Arial" w:cs="Arial"/>
          <w:bCs/>
          <w:sz w:val="24"/>
          <w:szCs w:val="24"/>
        </w:rPr>
        <w:br/>
        <w:t xml:space="preserve">co 6 miesięcy. </w:t>
      </w:r>
      <w:r w:rsidRPr="00242F24">
        <w:rPr>
          <w:rFonts w:ascii="Arial" w:hAnsi="Arial" w:cs="Arial"/>
          <w:sz w:val="24"/>
          <w:szCs w:val="24"/>
        </w:rPr>
        <w:t xml:space="preserve">Wyniki przeprowadzonych kontroli będą odnotowywane w książce eksploatacji instalacji oraz przechowywane przez okres 1 roku. </w:t>
      </w:r>
    </w:p>
    <w:p w:rsidR="00513FEC" w:rsidRPr="00242F24" w:rsidRDefault="00513FEC" w:rsidP="00513FEC">
      <w:pPr>
        <w:tabs>
          <w:tab w:val="left" w:pos="360"/>
        </w:tabs>
        <w:spacing w:line="276" w:lineRule="auto"/>
        <w:jc w:val="both"/>
        <w:rPr>
          <w:rFonts w:ascii="Arial" w:hAnsi="Arial" w:cs="Arial"/>
          <w:b/>
          <w:sz w:val="24"/>
          <w:szCs w:val="24"/>
        </w:rPr>
      </w:pPr>
      <w:r w:rsidRPr="00242F24">
        <w:rPr>
          <w:rFonts w:ascii="Arial" w:hAnsi="Arial" w:cs="Arial"/>
          <w:b/>
          <w:sz w:val="24"/>
          <w:szCs w:val="24"/>
        </w:rPr>
        <w:t>X</w:t>
      </w:r>
      <w:r w:rsidR="00980579">
        <w:rPr>
          <w:rFonts w:ascii="Arial" w:hAnsi="Arial" w:cs="Arial"/>
          <w:b/>
          <w:sz w:val="24"/>
          <w:szCs w:val="24"/>
        </w:rPr>
        <w:t>I</w:t>
      </w:r>
      <w:r w:rsidRPr="00242F24">
        <w:rPr>
          <w:rFonts w:ascii="Arial" w:hAnsi="Arial" w:cs="Arial"/>
          <w:b/>
          <w:sz w:val="24"/>
          <w:szCs w:val="24"/>
        </w:rPr>
        <w:t>.</w:t>
      </w:r>
      <w:r>
        <w:rPr>
          <w:rFonts w:ascii="Arial" w:hAnsi="Arial" w:cs="Arial"/>
          <w:b/>
          <w:sz w:val="24"/>
          <w:szCs w:val="24"/>
        </w:rPr>
        <w:t>4</w:t>
      </w:r>
      <w:r w:rsidRPr="00242F24">
        <w:rPr>
          <w:rFonts w:ascii="Arial" w:hAnsi="Arial" w:cs="Arial"/>
          <w:b/>
          <w:sz w:val="24"/>
          <w:szCs w:val="24"/>
        </w:rPr>
        <w:t>.</w:t>
      </w:r>
      <w:r w:rsidRPr="00242F24">
        <w:rPr>
          <w:rFonts w:ascii="Arial" w:hAnsi="Arial" w:cs="Arial"/>
          <w:b/>
          <w:sz w:val="24"/>
          <w:szCs w:val="24"/>
        </w:rPr>
        <w:tab/>
      </w:r>
      <w:r w:rsidRPr="00242F24">
        <w:rPr>
          <w:rFonts w:ascii="Arial" w:hAnsi="Arial" w:cs="Arial"/>
          <w:sz w:val="24"/>
          <w:szCs w:val="24"/>
        </w:rPr>
        <w:t xml:space="preserve">Odpady przyjmowane na składowisko poddawane będą weryfikacji oraz procedurom dopuszczania odpadów do składowania określonym w </w:t>
      </w:r>
      <w:r>
        <w:rPr>
          <w:rFonts w:ascii="Arial" w:hAnsi="Arial" w:cs="Arial"/>
          <w:sz w:val="24"/>
          <w:szCs w:val="24"/>
        </w:rPr>
        <w:t xml:space="preserve">Dział VIII /Wymagania dotyczące prowadzenia procesów przetwarzania odpadów/ </w:t>
      </w:r>
      <w:r w:rsidRPr="00242F24">
        <w:rPr>
          <w:rFonts w:ascii="Arial" w:hAnsi="Arial" w:cs="Arial"/>
          <w:sz w:val="24"/>
          <w:szCs w:val="24"/>
        </w:rPr>
        <w:t>ustaw</w:t>
      </w:r>
      <w:r>
        <w:rPr>
          <w:rFonts w:ascii="Arial" w:hAnsi="Arial" w:cs="Arial"/>
          <w:sz w:val="24"/>
          <w:szCs w:val="24"/>
        </w:rPr>
        <w:t>y</w:t>
      </w:r>
      <w:r w:rsidRPr="00242F24">
        <w:rPr>
          <w:rFonts w:ascii="Arial" w:hAnsi="Arial" w:cs="Arial"/>
          <w:sz w:val="24"/>
          <w:szCs w:val="24"/>
        </w:rPr>
        <w:t xml:space="preserve"> </w:t>
      </w:r>
      <w:r>
        <w:rPr>
          <w:rFonts w:ascii="Arial" w:hAnsi="Arial" w:cs="Arial"/>
          <w:sz w:val="24"/>
          <w:szCs w:val="24"/>
        </w:rPr>
        <w:br/>
      </w:r>
      <w:r w:rsidR="007A524E">
        <w:rPr>
          <w:rFonts w:ascii="Arial" w:hAnsi="Arial" w:cs="Arial"/>
          <w:bCs/>
          <w:sz w:val="24"/>
          <w:szCs w:val="24"/>
        </w:rPr>
        <w:t xml:space="preserve">z dnia 14 grudnia 2012r. </w:t>
      </w:r>
      <w:r w:rsidRPr="00242F24">
        <w:rPr>
          <w:rFonts w:ascii="Arial" w:hAnsi="Arial" w:cs="Arial"/>
          <w:bCs/>
          <w:sz w:val="24"/>
          <w:szCs w:val="24"/>
        </w:rPr>
        <w:t xml:space="preserve">o odpadach </w:t>
      </w:r>
      <w:r w:rsidR="007A524E">
        <w:rPr>
          <w:rFonts w:ascii="Arial" w:hAnsi="Arial" w:cs="Arial"/>
          <w:bCs/>
          <w:sz w:val="24"/>
          <w:szCs w:val="24"/>
        </w:rPr>
        <w:t xml:space="preserve">(Dz. U. z 2019r., poz. 701 ze zm.) </w:t>
      </w:r>
      <w:r w:rsidRPr="00242F24">
        <w:rPr>
          <w:rFonts w:ascii="Arial" w:hAnsi="Arial" w:cs="Arial"/>
          <w:sz w:val="24"/>
          <w:szCs w:val="24"/>
        </w:rPr>
        <w:t xml:space="preserve">oraz przepisom szczegółowym w tym zakresie. </w:t>
      </w:r>
    </w:p>
    <w:p w:rsidR="00513FEC" w:rsidRDefault="00513FEC" w:rsidP="00513FEC">
      <w:pPr>
        <w:tabs>
          <w:tab w:val="left" w:pos="360"/>
        </w:tabs>
        <w:spacing w:line="276" w:lineRule="auto"/>
        <w:ind w:left="18"/>
        <w:jc w:val="both"/>
        <w:rPr>
          <w:rFonts w:ascii="Arial" w:hAnsi="Arial" w:cs="Arial"/>
          <w:sz w:val="24"/>
          <w:szCs w:val="24"/>
        </w:rPr>
      </w:pPr>
      <w:r w:rsidRPr="00242F24">
        <w:rPr>
          <w:rFonts w:ascii="Arial" w:hAnsi="Arial" w:cs="Arial"/>
          <w:b/>
          <w:sz w:val="24"/>
          <w:szCs w:val="24"/>
        </w:rPr>
        <w:t>X</w:t>
      </w:r>
      <w:r w:rsidR="00980579">
        <w:rPr>
          <w:rFonts w:ascii="Arial" w:hAnsi="Arial" w:cs="Arial"/>
          <w:b/>
          <w:sz w:val="24"/>
          <w:szCs w:val="24"/>
        </w:rPr>
        <w:t>I</w:t>
      </w:r>
      <w:r w:rsidRPr="00242F24">
        <w:rPr>
          <w:rFonts w:ascii="Arial" w:hAnsi="Arial" w:cs="Arial"/>
          <w:b/>
          <w:sz w:val="24"/>
          <w:szCs w:val="24"/>
        </w:rPr>
        <w:t>.</w:t>
      </w:r>
      <w:r>
        <w:rPr>
          <w:rFonts w:ascii="Arial" w:hAnsi="Arial" w:cs="Arial"/>
          <w:b/>
          <w:sz w:val="24"/>
          <w:szCs w:val="24"/>
        </w:rPr>
        <w:t>5</w:t>
      </w:r>
      <w:r w:rsidRPr="00242F24">
        <w:rPr>
          <w:rFonts w:ascii="Arial" w:hAnsi="Arial" w:cs="Arial"/>
          <w:b/>
          <w:sz w:val="24"/>
          <w:szCs w:val="24"/>
        </w:rPr>
        <w:t>.</w:t>
      </w:r>
      <w:r w:rsidRPr="00242F24">
        <w:rPr>
          <w:rFonts w:ascii="Arial" w:hAnsi="Arial" w:cs="Arial"/>
          <w:bCs/>
          <w:sz w:val="24"/>
          <w:szCs w:val="24"/>
        </w:rPr>
        <w:tab/>
      </w:r>
      <w:r w:rsidRPr="00242F24">
        <w:rPr>
          <w:rFonts w:ascii="Arial" w:hAnsi="Arial" w:cs="Arial"/>
          <w:sz w:val="24"/>
          <w:szCs w:val="24"/>
        </w:rPr>
        <w:t xml:space="preserve">Maksymalna ilość odpadów przetwarzanych przez składowanie nie będzie przekraczać </w:t>
      </w:r>
      <w:r>
        <w:rPr>
          <w:rFonts w:ascii="Arial" w:hAnsi="Arial" w:cs="Arial"/>
          <w:sz w:val="24"/>
          <w:szCs w:val="24"/>
        </w:rPr>
        <w:t>70</w:t>
      </w:r>
      <w:r w:rsidRPr="00242F24">
        <w:rPr>
          <w:rFonts w:ascii="Arial" w:hAnsi="Arial" w:cs="Arial"/>
          <w:sz w:val="24"/>
          <w:szCs w:val="24"/>
        </w:rPr>
        <w:t xml:space="preserve"> Mg/dobę, przy czym dobowa ilość odpadów przyjmowanych </w:t>
      </w:r>
      <w:r w:rsidRPr="00242F24">
        <w:rPr>
          <w:rFonts w:ascii="Arial" w:hAnsi="Arial" w:cs="Arial"/>
          <w:sz w:val="24"/>
          <w:szCs w:val="24"/>
        </w:rPr>
        <w:br/>
        <w:t>do składowania uzależniona będzie od aktualnej technicznej możliwości ich przetworzenia.</w:t>
      </w:r>
    </w:p>
    <w:p w:rsidR="00B6624A" w:rsidRDefault="00B6624A" w:rsidP="00B6624A">
      <w:pPr>
        <w:spacing w:line="276" w:lineRule="auto"/>
        <w:jc w:val="both"/>
        <w:rPr>
          <w:b/>
          <w:bCs/>
          <w:sz w:val="24"/>
          <w:szCs w:val="24"/>
        </w:rPr>
      </w:pPr>
      <w:r w:rsidRPr="00B6624A">
        <w:rPr>
          <w:rFonts w:ascii="Arial" w:hAnsi="Arial" w:cs="Arial"/>
          <w:b/>
          <w:sz w:val="24"/>
          <w:szCs w:val="24"/>
        </w:rPr>
        <w:t>XI.6.</w:t>
      </w:r>
      <w:r w:rsidRPr="00B6624A">
        <w:rPr>
          <w:rFonts w:ascii="Arial" w:hAnsi="Arial" w:cs="Arial"/>
          <w:bCs/>
          <w:sz w:val="24"/>
          <w:szCs w:val="24"/>
        </w:rPr>
        <w:tab/>
      </w:r>
      <w:r w:rsidRPr="00B6624A">
        <w:rPr>
          <w:rFonts w:ascii="Arial" w:hAnsi="Arial" w:cs="Arial"/>
          <w:sz w:val="24"/>
          <w:szCs w:val="24"/>
        </w:rPr>
        <w:t xml:space="preserve">Maksymalna miąższość odpadów składowanych ponad  </w:t>
      </w:r>
      <w:r>
        <w:rPr>
          <w:rFonts w:ascii="Arial" w:hAnsi="Arial" w:cs="Arial"/>
          <w:sz w:val="24"/>
          <w:szCs w:val="24"/>
          <w:lang w:eastAsia="en-US" w:bidi="en-US"/>
        </w:rPr>
        <w:t xml:space="preserve">powierzchnię korony wałów wynosić będzie 5 m. </w:t>
      </w:r>
    </w:p>
    <w:p w:rsidR="00513FEC" w:rsidRDefault="00513FEC" w:rsidP="00513FEC">
      <w:pPr>
        <w:tabs>
          <w:tab w:val="left" w:pos="0"/>
          <w:tab w:val="left" w:pos="360"/>
        </w:tabs>
        <w:spacing w:line="276" w:lineRule="auto"/>
        <w:ind w:left="17"/>
        <w:jc w:val="both"/>
        <w:rPr>
          <w:rFonts w:ascii="Arial" w:hAnsi="Arial" w:cs="Arial"/>
          <w:sz w:val="24"/>
          <w:szCs w:val="24"/>
        </w:rPr>
      </w:pPr>
      <w:r w:rsidRPr="00242F24">
        <w:rPr>
          <w:rFonts w:ascii="Arial" w:hAnsi="Arial" w:cs="Arial"/>
          <w:b/>
          <w:sz w:val="24"/>
          <w:szCs w:val="24"/>
        </w:rPr>
        <w:t>X</w:t>
      </w:r>
      <w:r w:rsidR="00980579">
        <w:rPr>
          <w:rFonts w:ascii="Arial" w:hAnsi="Arial" w:cs="Arial"/>
          <w:b/>
          <w:sz w:val="24"/>
          <w:szCs w:val="24"/>
        </w:rPr>
        <w:t>I</w:t>
      </w:r>
      <w:r w:rsidRPr="00242F24">
        <w:rPr>
          <w:rFonts w:ascii="Arial" w:hAnsi="Arial" w:cs="Arial"/>
          <w:b/>
          <w:sz w:val="24"/>
          <w:szCs w:val="24"/>
        </w:rPr>
        <w:t>.</w:t>
      </w:r>
      <w:r w:rsidR="005513E2">
        <w:rPr>
          <w:rFonts w:ascii="Arial" w:hAnsi="Arial" w:cs="Arial"/>
          <w:b/>
          <w:sz w:val="24"/>
          <w:szCs w:val="24"/>
        </w:rPr>
        <w:t>7</w:t>
      </w:r>
      <w:r w:rsidRPr="00242F24">
        <w:rPr>
          <w:rFonts w:ascii="Arial" w:hAnsi="Arial" w:cs="Arial"/>
          <w:b/>
          <w:bCs/>
          <w:sz w:val="24"/>
          <w:szCs w:val="24"/>
        </w:rPr>
        <w:t>.</w:t>
      </w:r>
      <w:r w:rsidRPr="00242F24">
        <w:rPr>
          <w:rFonts w:ascii="Arial" w:hAnsi="Arial" w:cs="Arial"/>
          <w:sz w:val="24"/>
          <w:szCs w:val="24"/>
        </w:rPr>
        <w:t xml:space="preserve"> </w:t>
      </w:r>
      <w:r w:rsidRPr="00242F24">
        <w:rPr>
          <w:rFonts w:ascii="Arial" w:hAnsi="Arial" w:cs="Arial"/>
          <w:iCs/>
          <w:sz w:val="24"/>
          <w:szCs w:val="24"/>
        </w:rPr>
        <w:t>C</w:t>
      </w:r>
      <w:r w:rsidRPr="00242F24">
        <w:rPr>
          <w:rFonts w:ascii="Arial" w:hAnsi="Arial" w:cs="Arial"/>
          <w:sz w:val="24"/>
          <w:szCs w:val="24"/>
        </w:rPr>
        <w:t>zynności związane z lokowaniem odpadów w niecce prowadzone będą</w:t>
      </w:r>
      <w:r w:rsidRPr="00242F24">
        <w:rPr>
          <w:rFonts w:ascii="Arial" w:hAnsi="Arial" w:cs="Arial"/>
          <w:sz w:val="24"/>
          <w:szCs w:val="24"/>
        </w:rPr>
        <w:br/>
        <w:t xml:space="preserve">w sposób minimalizujący emisje wtórną. Wymiary dziennej działki roboczej uzależnione będą od technicznych możliwości prawidłowego przyjęcia odpadów, </w:t>
      </w:r>
      <w:r w:rsidRPr="00242F24">
        <w:rPr>
          <w:rFonts w:ascii="Arial" w:hAnsi="Arial" w:cs="Arial"/>
          <w:sz w:val="24"/>
          <w:szCs w:val="24"/>
        </w:rPr>
        <w:br/>
      </w:r>
      <w:r w:rsidRPr="00C81241">
        <w:rPr>
          <w:rFonts w:ascii="Arial" w:hAnsi="Arial" w:cs="Arial"/>
          <w:sz w:val="24"/>
          <w:szCs w:val="24"/>
        </w:rPr>
        <w:t xml:space="preserve">ich </w:t>
      </w:r>
      <w:r w:rsidR="00C81241" w:rsidRPr="00C81241">
        <w:rPr>
          <w:rFonts w:ascii="Arial" w:hAnsi="Arial" w:cs="Arial"/>
          <w:sz w:val="24"/>
          <w:szCs w:val="24"/>
        </w:rPr>
        <w:t>ugniecenia</w:t>
      </w:r>
      <w:r w:rsidRPr="00C81241">
        <w:rPr>
          <w:rFonts w:ascii="Arial" w:hAnsi="Arial" w:cs="Arial"/>
          <w:sz w:val="24"/>
          <w:szCs w:val="24"/>
        </w:rPr>
        <w:t xml:space="preserve"> oraz przykrycia warstwą </w:t>
      </w:r>
      <w:proofErr w:type="spellStart"/>
      <w:r w:rsidRPr="00C81241">
        <w:rPr>
          <w:rFonts w:ascii="Arial" w:hAnsi="Arial" w:cs="Arial"/>
          <w:sz w:val="24"/>
          <w:szCs w:val="24"/>
        </w:rPr>
        <w:t>inertną</w:t>
      </w:r>
      <w:proofErr w:type="spellEnd"/>
      <w:r w:rsidRPr="00C81241">
        <w:rPr>
          <w:rFonts w:ascii="Arial" w:hAnsi="Arial" w:cs="Arial"/>
          <w:sz w:val="24"/>
          <w:szCs w:val="24"/>
        </w:rPr>
        <w:t>. Stosowane materiały sypkie należy</w:t>
      </w:r>
      <w:r w:rsidRPr="00242F24">
        <w:rPr>
          <w:rFonts w:ascii="Arial" w:hAnsi="Arial" w:cs="Arial"/>
          <w:sz w:val="24"/>
          <w:szCs w:val="24"/>
        </w:rPr>
        <w:t xml:space="preserve"> </w:t>
      </w:r>
      <w:r w:rsidRPr="00242F24">
        <w:rPr>
          <w:rFonts w:ascii="Arial" w:hAnsi="Arial" w:cs="Arial"/>
          <w:sz w:val="24"/>
          <w:szCs w:val="24"/>
        </w:rPr>
        <w:lastRenderedPageBreak/>
        <w:t xml:space="preserve">zabezpieczyć w razie potrzeby przed pyleniem poprzez przykrycie lub zraszanie </w:t>
      </w:r>
      <w:r w:rsidR="008A5158">
        <w:rPr>
          <w:rFonts w:ascii="Arial" w:hAnsi="Arial" w:cs="Arial"/>
          <w:sz w:val="24"/>
          <w:szCs w:val="24"/>
        </w:rPr>
        <w:t>odciekiem</w:t>
      </w:r>
      <w:r w:rsidRPr="00242F24">
        <w:rPr>
          <w:rFonts w:ascii="Arial" w:hAnsi="Arial" w:cs="Arial"/>
          <w:sz w:val="24"/>
          <w:szCs w:val="24"/>
        </w:rPr>
        <w:t>.</w:t>
      </w:r>
    </w:p>
    <w:p w:rsidR="00513FEC" w:rsidRPr="00435667" w:rsidRDefault="00513FEC" w:rsidP="005B5F95">
      <w:pPr>
        <w:tabs>
          <w:tab w:val="left" w:pos="0"/>
          <w:tab w:val="left" w:pos="360"/>
        </w:tabs>
        <w:spacing w:line="276" w:lineRule="auto"/>
        <w:jc w:val="both"/>
        <w:rPr>
          <w:rFonts w:ascii="Arial" w:hAnsi="Arial" w:cs="Arial"/>
          <w:sz w:val="24"/>
          <w:szCs w:val="24"/>
        </w:rPr>
      </w:pPr>
      <w:r w:rsidRPr="00242F24">
        <w:rPr>
          <w:rFonts w:ascii="Arial" w:hAnsi="Arial" w:cs="Arial"/>
          <w:b/>
          <w:sz w:val="24"/>
          <w:szCs w:val="24"/>
        </w:rPr>
        <w:t>X</w:t>
      </w:r>
      <w:r w:rsidR="00980579">
        <w:rPr>
          <w:rFonts w:ascii="Arial" w:hAnsi="Arial" w:cs="Arial"/>
          <w:b/>
          <w:sz w:val="24"/>
          <w:szCs w:val="24"/>
        </w:rPr>
        <w:t>I</w:t>
      </w:r>
      <w:r w:rsidRPr="00242F24">
        <w:rPr>
          <w:rFonts w:ascii="Arial" w:hAnsi="Arial" w:cs="Arial"/>
          <w:b/>
          <w:sz w:val="24"/>
          <w:szCs w:val="24"/>
        </w:rPr>
        <w:t>.</w:t>
      </w:r>
      <w:r w:rsidR="005513E2">
        <w:rPr>
          <w:rFonts w:ascii="Arial" w:hAnsi="Arial" w:cs="Arial"/>
          <w:b/>
          <w:sz w:val="24"/>
          <w:szCs w:val="24"/>
        </w:rPr>
        <w:t>8</w:t>
      </w:r>
      <w:r w:rsidRPr="00242F24">
        <w:rPr>
          <w:rFonts w:ascii="Arial" w:hAnsi="Arial" w:cs="Arial"/>
          <w:b/>
          <w:bCs/>
          <w:sz w:val="24"/>
          <w:szCs w:val="24"/>
        </w:rPr>
        <w:t>.</w:t>
      </w:r>
      <w:r w:rsidRPr="00242F24">
        <w:rPr>
          <w:rFonts w:ascii="Arial" w:hAnsi="Arial" w:cs="Arial"/>
          <w:sz w:val="24"/>
          <w:szCs w:val="24"/>
        </w:rPr>
        <w:t xml:space="preserve"> </w:t>
      </w:r>
      <w:r w:rsidRPr="00435667">
        <w:rPr>
          <w:rFonts w:ascii="Arial" w:hAnsi="Arial" w:cs="Arial"/>
          <w:sz w:val="24"/>
          <w:szCs w:val="24"/>
        </w:rPr>
        <w:t xml:space="preserve">Powierzchnia </w:t>
      </w:r>
      <w:r w:rsidR="00435667" w:rsidRPr="00435667">
        <w:rPr>
          <w:rFonts w:ascii="Arial" w:hAnsi="Arial" w:cs="Arial"/>
          <w:sz w:val="24"/>
          <w:szCs w:val="24"/>
        </w:rPr>
        <w:t xml:space="preserve">eksploatacyjna </w:t>
      </w:r>
      <w:r w:rsidRPr="00435667">
        <w:rPr>
          <w:rFonts w:ascii="Arial" w:hAnsi="Arial" w:cs="Arial"/>
          <w:sz w:val="24"/>
          <w:szCs w:val="24"/>
        </w:rPr>
        <w:t>otwart</w:t>
      </w:r>
      <w:r w:rsidR="00C81241">
        <w:rPr>
          <w:rFonts w:ascii="Arial" w:hAnsi="Arial" w:cs="Arial"/>
          <w:sz w:val="24"/>
          <w:szCs w:val="24"/>
        </w:rPr>
        <w:t>a</w:t>
      </w:r>
      <w:r w:rsidRPr="00435667">
        <w:rPr>
          <w:rFonts w:ascii="Arial" w:hAnsi="Arial" w:cs="Arial"/>
          <w:sz w:val="24"/>
          <w:szCs w:val="24"/>
        </w:rPr>
        <w:t xml:space="preserve"> </w:t>
      </w:r>
      <w:r w:rsidR="00C81241">
        <w:rPr>
          <w:rFonts w:ascii="Arial" w:hAnsi="Arial" w:cs="Arial"/>
          <w:sz w:val="24"/>
          <w:szCs w:val="24"/>
        </w:rPr>
        <w:t>kwatery</w:t>
      </w:r>
      <w:r w:rsidRPr="00435667">
        <w:rPr>
          <w:rFonts w:ascii="Arial" w:hAnsi="Arial" w:cs="Arial"/>
          <w:sz w:val="24"/>
          <w:szCs w:val="24"/>
        </w:rPr>
        <w:t xml:space="preserve"> składowiska </w:t>
      </w:r>
      <w:r w:rsidR="005B5F95" w:rsidRPr="00435667">
        <w:rPr>
          <w:rFonts w:ascii="Arial" w:hAnsi="Arial" w:cs="Arial"/>
          <w:sz w:val="24"/>
          <w:szCs w:val="24"/>
        </w:rPr>
        <w:t>będzie</w:t>
      </w:r>
      <w:r w:rsidRPr="00435667">
        <w:rPr>
          <w:rFonts w:ascii="Arial" w:hAnsi="Arial" w:cs="Arial"/>
          <w:sz w:val="24"/>
          <w:szCs w:val="24"/>
        </w:rPr>
        <w:t xml:space="preserve"> maksymalnie ograniczana. Pozostała cześć </w:t>
      </w:r>
      <w:r w:rsidR="00C81241">
        <w:rPr>
          <w:rFonts w:ascii="Arial" w:hAnsi="Arial" w:cs="Arial"/>
          <w:sz w:val="24"/>
          <w:szCs w:val="24"/>
        </w:rPr>
        <w:t>kwatery</w:t>
      </w:r>
      <w:r w:rsidRPr="00435667">
        <w:rPr>
          <w:rFonts w:ascii="Arial" w:hAnsi="Arial" w:cs="Arial"/>
          <w:sz w:val="24"/>
          <w:szCs w:val="24"/>
        </w:rPr>
        <w:t xml:space="preserve"> poza eksploatowaną </w:t>
      </w:r>
      <w:r w:rsidR="004E4133" w:rsidRPr="00435667">
        <w:rPr>
          <w:rFonts w:ascii="Arial" w:hAnsi="Arial" w:cs="Arial"/>
          <w:sz w:val="24"/>
          <w:szCs w:val="24"/>
        </w:rPr>
        <w:t xml:space="preserve">dzienną </w:t>
      </w:r>
      <w:r w:rsidRPr="00435667">
        <w:rPr>
          <w:rFonts w:ascii="Arial" w:hAnsi="Arial" w:cs="Arial"/>
          <w:sz w:val="24"/>
          <w:szCs w:val="24"/>
        </w:rPr>
        <w:t>działką robocz</w:t>
      </w:r>
      <w:r w:rsidR="004E4133" w:rsidRPr="00435667">
        <w:rPr>
          <w:rFonts w:ascii="Arial" w:hAnsi="Arial" w:cs="Arial"/>
          <w:sz w:val="24"/>
          <w:szCs w:val="24"/>
        </w:rPr>
        <w:t>ą</w:t>
      </w:r>
      <w:r w:rsidR="00C419F4" w:rsidRPr="00435667">
        <w:rPr>
          <w:rFonts w:ascii="Arial" w:hAnsi="Arial" w:cs="Arial"/>
          <w:sz w:val="24"/>
          <w:szCs w:val="24"/>
        </w:rPr>
        <w:t xml:space="preserve"> </w:t>
      </w:r>
      <w:r w:rsidRPr="00435667">
        <w:rPr>
          <w:rFonts w:ascii="Arial" w:hAnsi="Arial" w:cs="Arial"/>
          <w:sz w:val="24"/>
          <w:szCs w:val="24"/>
        </w:rPr>
        <w:t>będzie zabezpieczana warstwą przekładkową.</w:t>
      </w:r>
    </w:p>
    <w:p w:rsidR="0017078D" w:rsidRDefault="0017078D" w:rsidP="00513FEC">
      <w:pPr>
        <w:pStyle w:val="Default"/>
        <w:tabs>
          <w:tab w:val="left" w:pos="360"/>
        </w:tabs>
        <w:suppressAutoHyphens/>
        <w:autoSpaceDN/>
        <w:adjustRightInd/>
        <w:spacing w:line="276" w:lineRule="auto"/>
        <w:jc w:val="both"/>
        <w:rPr>
          <w:rFonts w:ascii="Arial" w:hAnsi="Arial" w:cs="Arial"/>
          <w:b/>
        </w:rPr>
      </w:pPr>
    </w:p>
    <w:p w:rsidR="00513FEC" w:rsidRPr="00242F24" w:rsidRDefault="00513FEC" w:rsidP="00513FEC">
      <w:pPr>
        <w:pStyle w:val="Default"/>
        <w:tabs>
          <w:tab w:val="left" w:pos="360"/>
        </w:tabs>
        <w:suppressAutoHyphens/>
        <w:autoSpaceDN/>
        <w:adjustRightInd/>
        <w:spacing w:line="276" w:lineRule="auto"/>
        <w:jc w:val="both"/>
        <w:rPr>
          <w:rFonts w:ascii="Arial" w:hAnsi="Arial" w:cs="Arial"/>
          <w:color w:val="auto"/>
        </w:rPr>
      </w:pPr>
      <w:r w:rsidRPr="00242F24">
        <w:rPr>
          <w:rFonts w:ascii="Arial" w:hAnsi="Arial" w:cs="Arial"/>
          <w:b/>
        </w:rPr>
        <w:t>X</w:t>
      </w:r>
      <w:r w:rsidR="00980579">
        <w:rPr>
          <w:rFonts w:ascii="Arial" w:hAnsi="Arial" w:cs="Arial"/>
          <w:b/>
        </w:rPr>
        <w:t>I</w:t>
      </w:r>
      <w:r w:rsidRPr="00242F24">
        <w:rPr>
          <w:rFonts w:ascii="Arial" w:hAnsi="Arial" w:cs="Arial"/>
          <w:b/>
        </w:rPr>
        <w:t>.</w:t>
      </w:r>
      <w:r w:rsidR="005513E2">
        <w:rPr>
          <w:rFonts w:ascii="Arial" w:hAnsi="Arial" w:cs="Arial"/>
          <w:b/>
        </w:rPr>
        <w:t>9</w:t>
      </w:r>
      <w:r w:rsidRPr="00242F24">
        <w:rPr>
          <w:rFonts w:ascii="Arial" w:hAnsi="Arial" w:cs="Arial"/>
          <w:b/>
          <w:bCs/>
          <w:color w:val="auto"/>
        </w:rPr>
        <w:t>.</w:t>
      </w:r>
      <w:r w:rsidRPr="00242F24">
        <w:rPr>
          <w:rFonts w:ascii="Arial" w:hAnsi="Arial" w:cs="Arial"/>
          <w:b/>
          <w:color w:val="auto"/>
        </w:rPr>
        <w:t xml:space="preserve"> </w:t>
      </w:r>
      <w:r w:rsidRPr="00242F24">
        <w:rPr>
          <w:rFonts w:ascii="Arial" w:hAnsi="Arial" w:cs="Arial"/>
          <w:color w:val="auto"/>
        </w:rPr>
        <w:t>Odpady składowane na następnej działce roboczej będą układane blisko krawędzi</w:t>
      </w:r>
      <w:r w:rsidRPr="00242F24">
        <w:rPr>
          <w:rFonts w:ascii="Arial" w:hAnsi="Arial" w:cs="Arial"/>
          <w:b/>
          <w:color w:val="auto"/>
        </w:rPr>
        <w:t xml:space="preserve"> </w:t>
      </w:r>
      <w:r w:rsidRPr="00242F24">
        <w:rPr>
          <w:rFonts w:ascii="Arial" w:hAnsi="Arial" w:cs="Arial"/>
          <w:color w:val="auto"/>
        </w:rPr>
        <w:t>poprzednio usypanej warstwy i na miejscu ich styków szczególnie dokładnie zagęszczone.</w:t>
      </w:r>
    </w:p>
    <w:p w:rsidR="00513FEC" w:rsidRDefault="00513FEC" w:rsidP="00513FEC">
      <w:pPr>
        <w:spacing w:line="276" w:lineRule="auto"/>
        <w:jc w:val="both"/>
        <w:rPr>
          <w:rFonts w:ascii="Arial" w:hAnsi="Arial" w:cs="Arial"/>
          <w:sz w:val="24"/>
          <w:szCs w:val="24"/>
        </w:rPr>
      </w:pPr>
      <w:r w:rsidRPr="005513E2">
        <w:rPr>
          <w:rFonts w:ascii="Arial" w:hAnsi="Arial" w:cs="Arial"/>
          <w:b/>
          <w:sz w:val="24"/>
          <w:szCs w:val="24"/>
        </w:rPr>
        <w:t>X</w:t>
      </w:r>
      <w:r w:rsidR="00980579" w:rsidRPr="005513E2">
        <w:rPr>
          <w:rFonts w:ascii="Arial" w:hAnsi="Arial" w:cs="Arial"/>
          <w:b/>
          <w:sz w:val="24"/>
          <w:szCs w:val="24"/>
        </w:rPr>
        <w:t>I</w:t>
      </w:r>
      <w:r w:rsidRPr="005513E2">
        <w:rPr>
          <w:rFonts w:ascii="Arial" w:hAnsi="Arial" w:cs="Arial"/>
          <w:b/>
          <w:sz w:val="24"/>
          <w:szCs w:val="24"/>
        </w:rPr>
        <w:t>.</w:t>
      </w:r>
      <w:r w:rsidR="005513E2" w:rsidRPr="005513E2">
        <w:rPr>
          <w:rFonts w:ascii="Arial" w:hAnsi="Arial" w:cs="Arial"/>
          <w:b/>
          <w:sz w:val="24"/>
          <w:szCs w:val="24"/>
        </w:rPr>
        <w:t>10</w:t>
      </w:r>
      <w:r w:rsidRPr="005513E2">
        <w:rPr>
          <w:rFonts w:ascii="Arial" w:hAnsi="Arial" w:cs="Arial"/>
          <w:sz w:val="24"/>
          <w:szCs w:val="24"/>
        </w:rPr>
        <w:t>. Wody odciekowe z</w:t>
      </w:r>
      <w:r w:rsidR="008D4210" w:rsidRPr="005513E2">
        <w:rPr>
          <w:rFonts w:ascii="Arial" w:hAnsi="Arial" w:cs="Arial"/>
          <w:sz w:val="24"/>
          <w:szCs w:val="24"/>
        </w:rPr>
        <w:t xml:space="preserve"> kwatery</w:t>
      </w:r>
      <w:r w:rsidRPr="005513E2">
        <w:rPr>
          <w:rFonts w:ascii="Arial" w:hAnsi="Arial" w:cs="Arial"/>
          <w:sz w:val="24"/>
          <w:szCs w:val="24"/>
        </w:rPr>
        <w:t xml:space="preserve"> składowiska </w:t>
      </w:r>
      <w:r w:rsidR="008D4210" w:rsidRPr="005513E2">
        <w:rPr>
          <w:rFonts w:ascii="Arial" w:hAnsi="Arial" w:cs="Arial"/>
          <w:sz w:val="24"/>
          <w:szCs w:val="24"/>
        </w:rPr>
        <w:t xml:space="preserve">i rowu opaskowego </w:t>
      </w:r>
      <w:r w:rsidRPr="005513E2">
        <w:rPr>
          <w:rFonts w:ascii="Arial" w:hAnsi="Arial" w:cs="Arial"/>
          <w:sz w:val="24"/>
          <w:szCs w:val="24"/>
        </w:rPr>
        <w:t xml:space="preserve">będą </w:t>
      </w:r>
      <w:r w:rsidR="008D4210" w:rsidRPr="005513E2">
        <w:rPr>
          <w:rFonts w:ascii="Arial" w:hAnsi="Arial" w:cs="Arial"/>
          <w:sz w:val="24"/>
          <w:szCs w:val="24"/>
        </w:rPr>
        <w:t>ujmowane</w:t>
      </w:r>
      <w:r w:rsidRPr="005513E2">
        <w:rPr>
          <w:rFonts w:ascii="Arial" w:hAnsi="Arial" w:cs="Arial"/>
          <w:sz w:val="24"/>
          <w:szCs w:val="24"/>
        </w:rPr>
        <w:t xml:space="preserve"> </w:t>
      </w:r>
      <w:r w:rsidR="008D4210" w:rsidRPr="005513E2">
        <w:rPr>
          <w:rFonts w:ascii="Arial" w:hAnsi="Arial" w:cs="Arial"/>
          <w:sz w:val="24"/>
          <w:szCs w:val="24"/>
        </w:rPr>
        <w:br/>
      </w:r>
      <w:r w:rsidRPr="005513E2">
        <w:rPr>
          <w:rFonts w:ascii="Arial" w:hAnsi="Arial" w:cs="Arial"/>
          <w:sz w:val="24"/>
          <w:szCs w:val="24"/>
        </w:rPr>
        <w:t xml:space="preserve">i </w:t>
      </w:r>
      <w:r w:rsidR="008D4210" w:rsidRPr="005513E2">
        <w:rPr>
          <w:rFonts w:ascii="Arial" w:hAnsi="Arial" w:cs="Arial"/>
          <w:sz w:val="24"/>
          <w:szCs w:val="24"/>
        </w:rPr>
        <w:t>gromadzone</w:t>
      </w:r>
      <w:r w:rsidRPr="005513E2">
        <w:rPr>
          <w:rFonts w:ascii="Arial" w:hAnsi="Arial" w:cs="Arial"/>
          <w:sz w:val="24"/>
          <w:szCs w:val="24"/>
        </w:rPr>
        <w:t xml:space="preserve"> </w:t>
      </w:r>
      <w:r w:rsidR="008D4210" w:rsidRPr="005513E2">
        <w:rPr>
          <w:rFonts w:ascii="Arial" w:hAnsi="Arial" w:cs="Arial"/>
          <w:sz w:val="24"/>
          <w:szCs w:val="24"/>
        </w:rPr>
        <w:t xml:space="preserve">w czterech bezodpływowych zbiornikach. Nadmiar </w:t>
      </w:r>
      <w:r w:rsidRPr="005513E2">
        <w:rPr>
          <w:rFonts w:ascii="Arial" w:hAnsi="Arial" w:cs="Arial"/>
          <w:sz w:val="24"/>
          <w:szCs w:val="24"/>
        </w:rPr>
        <w:t>odcieków będ</w:t>
      </w:r>
      <w:r w:rsidR="008D4210" w:rsidRPr="005513E2">
        <w:rPr>
          <w:rFonts w:ascii="Arial" w:hAnsi="Arial" w:cs="Arial"/>
          <w:sz w:val="24"/>
          <w:szCs w:val="24"/>
        </w:rPr>
        <w:t>zie</w:t>
      </w:r>
      <w:r w:rsidRPr="005513E2">
        <w:rPr>
          <w:rFonts w:ascii="Arial" w:hAnsi="Arial" w:cs="Arial"/>
          <w:sz w:val="24"/>
          <w:szCs w:val="24"/>
        </w:rPr>
        <w:t xml:space="preserve"> systematycznie wywożon</w:t>
      </w:r>
      <w:r w:rsidR="008D4210" w:rsidRPr="005513E2">
        <w:rPr>
          <w:rFonts w:ascii="Arial" w:hAnsi="Arial" w:cs="Arial"/>
          <w:sz w:val="24"/>
          <w:szCs w:val="24"/>
        </w:rPr>
        <w:t>y na</w:t>
      </w:r>
      <w:r w:rsidRPr="005513E2">
        <w:rPr>
          <w:rFonts w:ascii="Arial" w:hAnsi="Arial" w:cs="Arial"/>
          <w:sz w:val="24"/>
          <w:szCs w:val="24"/>
        </w:rPr>
        <w:t xml:space="preserve"> oczyszczalnię ścieków, tak by nie dopuszczać do przepełnienia zbiorników.</w:t>
      </w:r>
    </w:p>
    <w:p w:rsidR="00513FEC" w:rsidRPr="00763E1E" w:rsidRDefault="00513FEC" w:rsidP="00513FEC">
      <w:pPr>
        <w:widowControl w:val="0"/>
        <w:tabs>
          <w:tab w:val="num" w:pos="1778"/>
        </w:tabs>
        <w:spacing w:line="276" w:lineRule="auto"/>
        <w:jc w:val="both"/>
        <w:rPr>
          <w:rFonts w:ascii="Arial" w:hAnsi="Arial" w:cs="Arial"/>
          <w:bCs/>
          <w:sz w:val="24"/>
          <w:szCs w:val="24"/>
        </w:rPr>
      </w:pPr>
      <w:r w:rsidRPr="00763E1E">
        <w:rPr>
          <w:rFonts w:ascii="Arial" w:hAnsi="Arial" w:cs="Arial"/>
          <w:b/>
          <w:sz w:val="24"/>
          <w:szCs w:val="24"/>
        </w:rPr>
        <w:t>X</w:t>
      </w:r>
      <w:r w:rsidR="00980579" w:rsidRPr="00763E1E">
        <w:rPr>
          <w:rFonts w:ascii="Arial" w:hAnsi="Arial" w:cs="Arial"/>
          <w:b/>
          <w:sz w:val="24"/>
          <w:szCs w:val="24"/>
        </w:rPr>
        <w:t>I</w:t>
      </w:r>
      <w:r w:rsidRPr="00763E1E">
        <w:rPr>
          <w:rFonts w:ascii="Arial" w:hAnsi="Arial" w:cs="Arial"/>
          <w:b/>
          <w:sz w:val="24"/>
          <w:szCs w:val="24"/>
        </w:rPr>
        <w:t>.1</w:t>
      </w:r>
      <w:r w:rsidR="0017078D" w:rsidRPr="00763E1E">
        <w:rPr>
          <w:rFonts w:ascii="Arial" w:hAnsi="Arial" w:cs="Arial"/>
          <w:b/>
          <w:sz w:val="24"/>
          <w:szCs w:val="24"/>
        </w:rPr>
        <w:t>1</w:t>
      </w:r>
      <w:r w:rsidRPr="00763E1E">
        <w:rPr>
          <w:rFonts w:ascii="Arial" w:hAnsi="Arial" w:cs="Arial"/>
          <w:b/>
          <w:sz w:val="24"/>
          <w:szCs w:val="24"/>
        </w:rPr>
        <w:t>.</w:t>
      </w:r>
      <w:r w:rsidRPr="00763E1E">
        <w:rPr>
          <w:rFonts w:ascii="Arial" w:hAnsi="Arial" w:cs="Arial"/>
          <w:bCs/>
          <w:sz w:val="24"/>
          <w:szCs w:val="24"/>
        </w:rPr>
        <w:t xml:space="preserve"> Gaz składowiskowy będzie unieszkodliwiony poprzez spalanie </w:t>
      </w:r>
      <w:r w:rsidR="00240153">
        <w:rPr>
          <w:rFonts w:ascii="Arial" w:hAnsi="Arial" w:cs="Arial"/>
          <w:bCs/>
          <w:sz w:val="24"/>
          <w:szCs w:val="24"/>
        </w:rPr>
        <w:br/>
      </w:r>
      <w:r w:rsidRPr="00763E1E">
        <w:rPr>
          <w:rFonts w:ascii="Arial" w:hAnsi="Arial" w:cs="Arial"/>
          <w:bCs/>
          <w:sz w:val="24"/>
          <w:szCs w:val="24"/>
        </w:rPr>
        <w:t>w pochodni</w:t>
      </w:r>
      <w:r w:rsidR="00240153">
        <w:rPr>
          <w:rFonts w:ascii="Arial" w:hAnsi="Arial" w:cs="Arial"/>
          <w:bCs/>
          <w:sz w:val="24"/>
          <w:szCs w:val="24"/>
        </w:rPr>
        <w:t>ach</w:t>
      </w:r>
      <w:r w:rsidR="0017078D" w:rsidRPr="00763E1E">
        <w:rPr>
          <w:rFonts w:ascii="Arial" w:hAnsi="Arial" w:cs="Arial"/>
          <w:bCs/>
          <w:sz w:val="24"/>
          <w:szCs w:val="24"/>
        </w:rPr>
        <w:t xml:space="preserve">. </w:t>
      </w:r>
    </w:p>
    <w:p w:rsidR="00513FEC" w:rsidRPr="00242F24" w:rsidRDefault="00513FEC" w:rsidP="00513FEC">
      <w:pPr>
        <w:widowControl w:val="0"/>
        <w:tabs>
          <w:tab w:val="left" w:pos="993"/>
          <w:tab w:val="num" w:pos="1778"/>
        </w:tabs>
        <w:spacing w:line="276" w:lineRule="auto"/>
        <w:jc w:val="both"/>
        <w:rPr>
          <w:rFonts w:ascii="Arial" w:hAnsi="Arial" w:cs="Arial"/>
          <w:sz w:val="24"/>
          <w:szCs w:val="24"/>
        </w:rPr>
      </w:pPr>
      <w:r w:rsidRPr="00763E1E">
        <w:rPr>
          <w:rFonts w:ascii="Arial" w:hAnsi="Arial" w:cs="Arial"/>
          <w:b/>
          <w:sz w:val="24"/>
          <w:szCs w:val="24"/>
        </w:rPr>
        <w:t>X</w:t>
      </w:r>
      <w:r w:rsidR="00980579" w:rsidRPr="00763E1E">
        <w:rPr>
          <w:rFonts w:ascii="Arial" w:hAnsi="Arial" w:cs="Arial"/>
          <w:b/>
          <w:sz w:val="24"/>
          <w:szCs w:val="24"/>
        </w:rPr>
        <w:t>I</w:t>
      </w:r>
      <w:r w:rsidRPr="00763E1E">
        <w:rPr>
          <w:rFonts w:ascii="Arial" w:hAnsi="Arial" w:cs="Arial"/>
          <w:b/>
          <w:sz w:val="24"/>
          <w:szCs w:val="24"/>
        </w:rPr>
        <w:t>.1</w:t>
      </w:r>
      <w:r w:rsidR="0017078D" w:rsidRPr="00763E1E">
        <w:rPr>
          <w:rFonts w:ascii="Arial" w:hAnsi="Arial" w:cs="Arial"/>
          <w:b/>
          <w:sz w:val="24"/>
          <w:szCs w:val="24"/>
        </w:rPr>
        <w:t>2</w:t>
      </w:r>
      <w:r w:rsidRPr="00763E1E">
        <w:rPr>
          <w:rFonts w:ascii="Arial" w:hAnsi="Arial" w:cs="Arial"/>
          <w:b/>
          <w:sz w:val="24"/>
          <w:szCs w:val="24"/>
        </w:rPr>
        <w:t>.</w:t>
      </w:r>
      <w:r w:rsidRPr="00763E1E">
        <w:rPr>
          <w:rFonts w:ascii="Arial" w:hAnsi="Arial" w:cs="Arial"/>
          <w:bCs/>
          <w:sz w:val="24"/>
          <w:szCs w:val="24"/>
        </w:rPr>
        <w:t xml:space="preserve"> </w:t>
      </w:r>
      <w:r w:rsidR="0017078D" w:rsidRPr="00763E1E">
        <w:rPr>
          <w:rFonts w:ascii="Arial" w:hAnsi="Arial" w:cs="Arial"/>
          <w:bCs/>
          <w:sz w:val="24"/>
          <w:szCs w:val="24"/>
        </w:rPr>
        <w:t>Pochodni</w:t>
      </w:r>
      <w:r w:rsidR="00240153">
        <w:rPr>
          <w:rFonts w:ascii="Arial" w:hAnsi="Arial" w:cs="Arial"/>
          <w:bCs/>
          <w:sz w:val="24"/>
          <w:szCs w:val="24"/>
        </w:rPr>
        <w:t>e</w:t>
      </w:r>
      <w:r w:rsidRPr="00763E1E">
        <w:rPr>
          <w:rFonts w:ascii="Arial" w:hAnsi="Arial" w:cs="Arial"/>
          <w:bCs/>
          <w:sz w:val="24"/>
          <w:szCs w:val="24"/>
        </w:rPr>
        <w:t xml:space="preserve"> zainstalowan</w:t>
      </w:r>
      <w:r w:rsidR="00240153">
        <w:rPr>
          <w:rFonts w:ascii="Arial" w:hAnsi="Arial" w:cs="Arial"/>
          <w:bCs/>
          <w:sz w:val="24"/>
          <w:szCs w:val="24"/>
        </w:rPr>
        <w:t>e</w:t>
      </w:r>
      <w:r w:rsidRPr="00763E1E">
        <w:rPr>
          <w:rFonts w:ascii="Arial" w:hAnsi="Arial" w:cs="Arial"/>
          <w:bCs/>
          <w:sz w:val="24"/>
          <w:szCs w:val="24"/>
        </w:rPr>
        <w:t xml:space="preserve"> na studni</w:t>
      </w:r>
      <w:r w:rsidR="00240153">
        <w:rPr>
          <w:rFonts w:ascii="Arial" w:hAnsi="Arial" w:cs="Arial"/>
          <w:bCs/>
          <w:sz w:val="24"/>
          <w:szCs w:val="24"/>
        </w:rPr>
        <w:t>ach</w:t>
      </w:r>
      <w:r w:rsidRPr="00763E1E">
        <w:rPr>
          <w:rFonts w:ascii="Arial" w:hAnsi="Arial" w:cs="Arial"/>
          <w:bCs/>
          <w:sz w:val="24"/>
          <w:szCs w:val="24"/>
        </w:rPr>
        <w:t xml:space="preserve"> odgazowując</w:t>
      </w:r>
      <w:r w:rsidR="00240153">
        <w:rPr>
          <w:rFonts w:ascii="Arial" w:hAnsi="Arial" w:cs="Arial"/>
          <w:bCs/>
          <w:sz w:val="24"/>
          <w:szCs w:val="24"/>
        </w:rPr>
        <w:t>ych</w:t>
      </w:r>
      <w:r w:rsidRPr="00763E1E">
        <w:rPr>
          <w:rFonts w:ascii="Arial" w:hAnsi="Arial" w:cs="Arial"/>
          <w:bCs/>
          <w:sz w:val="24"/>
          <w:szCs w:val="24"/>
        </w:rPr>
        <w:t xml:space="preserve"> będ</w:t>
      </w:r>
      <w:r w:rsidR="00240153">
        <w:rPr>
          <w:rFonts w:ascii="Arial" w:hAnsi="Arial" w:cs="Arial"/>
          <w:bCs/>
          <w:sz w:val="24"/>
          <w:szCs w:val="24"/>
        </w:rPr>
        <w:t>ą</w:t>
      </w:r>
      <w:r w:rsidRPr="00763E1E">
        <w:rPr>
          <w:rFonts w:ascii="Arial" w:hAnsi="Arial" w:cs="Arial"/>
          <w:bCs/>
          <w:sz w:val="24"/>
          <w:szCs w:val="24"/>
        </w:rPr>
        <w:t xml:space="preserve"> okresowo konserwowan</w:t>
      </w:r>
      <w:r w:rsidR="00240153">
        <w:rPr>
          <w:rFonts w:ascii="Arial" w:hAnsi="Arial" w:cs="Arial"/>
          <w:bCs/>
          <w:sz w:val="24"/>
          <w:szCs w:val="24"/>
        </w:rPr>
        <w:t>e</w:t>
      </w:r>
      <w:r w:rsidRPr="00763E1E">
        <w:rPr>
          <w:rFonts w:ascii="Arial" w:hAnsi="Arial" w:cs="Arial"/>
          <w:bCs/>
          <w:sz w:val="24"/>
          <w:szCs w:val="24"/>
        </w:rPr>
        <w:t xml:space="preserve">. </w:t>
      </w:r>
      <w:r w:rsidRPr="00763E1E">
        <w:rPr>
          <w:rFonts w:ascii="Arial" w:hAnsi="Arial" w:cs="Arial"/>
          <w:sz w:val="24"/>
          <w:szCs w:val="24"/>
        </w:rPr>
        <w:t xml:space="preserve">Informacja o terminie przeprowadzenia konserwacji będzie odnotowywana w książce eksploatacji instalacji oraz przechowywana przez okres </w:t>
      </w:r>
      <w:r w:rsidR="0017078D" w:rsidRPr="00763E1E">
        <w:rPr>
          <w:rFonts w:ascii="Arial" w:hAnsi="Arial" w:cs="Arial"/>
          <w:sz w:val="24"/>
          <w:szCs w:val="24"/>
        </w:rPr>
        <w:br/>
      </w:r>
      <w:r w:rsidRPr="00763E1E">
        <w:rPr>
          <w:rFonts w:ascii="Arial" w:hAnsi="Arial" w:cs="Arial"/>
          <w:sz w:val="24"/>
          <w:szCs w:val="24"/>
        </w:rPr>
        <w:t>1 roku.</w:t>
      </w:r>
      <w:r w:rsidRPr="00242F24">
        <w:rPr>
          <w:rFonts w:ascii="Arial" w:hAnsi="Arial" w:cs="Arial"/>
          <w:sz w:val="24"/>
          <w:szCs w:val="24"/>
        </w:rPr>
        <w:t xml:space="preserve"> </w:t>
      </w:r>
    </w:p>
    <w:p w:rsidR="00513FEC" w:rsidRPr="00242F24" w:rsidRDefault="00513FEC" w:rsidP="00513FEC">
      <w:pPr>
        <w:spacing w:line="276" w:lineRule="auto"/>
        <w:jc w:val="both"/>
        <w:rPr>
          <w:rFonts w:ascii="Arial" w:hAnsi="Arial" w:cs="Arial"/>
          <w:sz w:val="24"/>
          <w:szCs w:val="24"/>
        </w:rPr>
      </w:pPr>
      <w:r w:rsidRPr="00242F24">
        <w:rPr>
          <w:rFonts w:ascii="Arial" w:hAnsi="Arial" w:cs="Arial"/>
          <w:b/>
          <w:sz w:val="24"/>
          <w:szCs w:val="24"/>
        </w:rPr>
        <w:t>X</w:t>
      </w:r>
      <w:r w:rsidR="00980579">
        <w:rPr>
          <w:rFonts w:ascii="Arial" w:hAnsi="Arial" w:cs="Arial"/>
          <w:b/>
          <w:sz w:val="24"/>
          <w:szCs w:val="24"/>
        </w:rPr>
        <w:t>I</w:t>
      </w:r>
      <w:r w:rsidRPr="00242F24">
        <w:rPr>
          <w:rFonts w:ascii="Arial" w:hAnsi="Arial" w:cs="Arial"/>
          <w:b/>
          <w:sz w:val="24"/>
          <w:szCs w:val="24"/>
        </w:rPr>
        <w:t>.1</w:t>
      </w:r>
      <w:r w:rsidR="00435405">
        <w:rPr>
          <w:rFonts w:ascii="Arial" w:hAnsi="Arial" w:cs="Arial"/>
          <w:b/>
          <w:sz w:val="24"/>
          <w:szCs w:val="24"/>
        </w:rPr>
        <w:t>3</w:t>
      </w:r>
      <w:r w:rsidRPr="00242F24">
        <w:rPr>
          <w:rFonts w:ascii="Arial" w:hAnsi="Arial" w:cs="Arial"/>
          <w:b/>
          <w:sz w:val="24"/>
          <w:szCs w:val="24"/>
        </w:rPr>
        <w:t xml:space="preserve">. </w:t>
      </w:r>
      <w:r w:rsidRPr="00242F24">
        <w:rPr>
          <w:rFonts w:ascii="Arial" w:hAnsi="Arial" w:cs="Arial"/>
          <w:sz w:val="24"/>
          <w:szCs w:val="24"/>
        </w:rPr>
        <w:t>Kierownik składowiska posiadał będzie świadectwo stwierdzające kwalifikacje w zakresie gospodarowania odpadami odpowiednie do prowadzonych procesów przetwarzania odpadów.</w:t>
      </w:r>
    </w:p>
    <w:p w:rsidR="00513FEC" w:rsidRPr="00242F24" w:rsidRDefault="00513FEC" w:rsidP="00513FEC">
      <w:pPr>
        <w:tabs>
          <w:tab w:val="left" w:pos="360"/>
        </w:tabs>
        <w:spacing w:line="276" w:lineRule="auto"/>
        <w:ind w:left="18"/>
        <w:jc w:val="both"/>
        <w:rPr>
          <w:rFonts w:ascii="Arial" w:hAnsi="Arial" w:cs="Arial"/>
          <w:sz w:val="24"/>
          <w:szCs w:val="24"/>
        </w:rPr>
      </w:pPr>
      <w:r w:rsidRPr="00242F24">
        <w:rPr>
          <w:rFonts w:ascii="Arial" w:hAnsi="Arial" w:cs="Arial"/>
          <w:b/>
          <w:sz w:val="24"/>
          <w:szCs w:val="24"/>
        </w:rPr>
        <w:t>X</w:t>
      </w:r>
      <w:r w:rsidR="00980579">
        <w:rPr>
          <w:rFonts w:ascii="Arial" w:hAnsi="Arial" w:cs="Arial"/>
          <w:b/>
          <w:sz w:val="24"/>
          <w:szCs w:val="24"/>
        </w:rPr>
        <w:t>I</w:t>
      </w:r>
      <w:r w:rsidRPr="00242F24">
        <w:rPr>
          <w:rFonts w:ascii="Arial" w:hAnsi="Arial" w:cs="Arial"/>
          <w:b/>
          <w:sz w:val="24"/>
          <w:szCs w:val="24"/>
        </w:rPr>
        <w:t>.1</w:t>
      </w:r>
      <w:r w:rsidR="00435405">
        <w:rPr>
          <w:rFonts w:ascii="Arial" w:hAnsi="Arial" w:cs="Arial"/>
          <w:b/>
          <w:sz w:val="24"/>
          <w:szCs w:val="24"/>
        </w:rPr>
        <w:t>4</w:t>
      </w:r>
      <w:r w:rsidRPr="00242F24">
        <w:rPr>
          <w:rFonts w:ascii="Arial" w:hAnsi="Arial" w:cs="Arial"/>
          <w:b/>
          <w:sz w:val="24"/>
          <w:szCs w:val="24"/>
        </w:rPr>
        <w:t>.</w:t>
      </w:r>
      <w:r w:rsidRPr="00242F24">
        <w:rPr>
          <w:rFonts w:ascii="Arial" w:hAnsi="Arial" w:cs="Arial"/>
          <w:sz w:val="24"/>
          <w:szCs w:val="24"/>
        </w:rPr>
        <w:t xml:space="preserve"> Prowadzone będzie stałe doskonalenie kwalifikacji obsługi składowiska </w:t>
      </w:r>
      <w:r w:rsidRPr="00242F24">
        <w:rPr>
          <w:rFonts w:ascii="Arial" w:hAnsi="Arial" w:cs="Arial"/>
          <w:sz w:val="24"/>
          <w:szCs w:val="24"/>
        </w:rPr>
        <w:br/>
        <w:t xml:space="preserve">w zakresie gospodarowania odpadami oraz przepisów prawa w tym zakresie. </w:t>
      </w:r>
    </w:p>
    <w:p w:rsidR="00513FEC" w:rsidRPr="00242F24" w:rsidRDefault="00513FEC" w:rsidP="00513FEC">
      <w:pPr>
        <w:tabs>
          <w:tab w:val="left" w:pos="360"/>
        </w:tabs>
        <w:spacing w:line="276" w:lineRule="auto"/>
        <w:ind w:left="18"/>
        <w:jc w:val="both"/>
        <w:rPr>
          <w:rFonts w:ascii="Arial" w:hAnsi="Arial" w:cs="Arial"/>
          <w:sz w:val="24"/>
          <w:szCs w:val="24"/>
        </w:rPr>
      </w:pPr>
      <w:r w:rsidRPr="00242F24">
        <w:rPr>
          <w:rFonts w:ascii="Arial" w:hAnsi="Arial" w:cs="Arial"/>
          <w:b/>
          <w:sz w:val="24"/>
          <w:szCs w:val="24"/>
        </w:rPr>
        <w:t>X</w:t>
      </w:r>
      <w:r w:rsidR="00980579">
        <w:rPr>
          <w:rFonts w:ascii="Arial" w:hAnsi="Arial" w:cs="Arial"/>
          <w:b/>
          <w:sz w:val="24"/>
          <w:szCs w:val="24"/>
        </w:rPr>
        <w:t>I</w:t>
      </w:r>
      <w:r w:rsidRPr="00242F24">
        <w:rPr>
          <w:rFonts w:ascii="Arial" w:hAnsi="Arial" w:cs="Arial"/>
          <w:b/>
          <w:sz w:val="24"/>
          <w:szCs w:val="24"/>
        </w:rPr>
        <w:t>.1</w:t>
      </w:r>
      <w:r w:rsidR="00435405">
        <w:rPr>
          <w:rFonts w:ascii="Arial" w:hAnsi="Arial" w:cs="Arial"/>
          <w:b/>
          <w:sz w:val="24"/>
          <w:szCs w:val="24"/>
        </w:rPr>
        <w:t>5</w:t>
      </w:r>
      <w:r w:rsidRPr="00242F24">
        <w:rPr>
          <w:rFonts w:ascii="Arial" w:hAnsi="Arial" w:cs="Arial"/>
          <w:b/>
          <w:sz w:val="24"/>
          <w:szCs w:val="24"/>
        </w:rPr>
        <w:t>.</w:t>
      </w:r>
      <w:r w:rsidRPr="00242F24">
        <w:rPr>
          <w:rFonts w:ascii="Arial" w:hAnsi="Arial" w:cs="Arial"/>
          <w:sz w:val="24"/>
          <w:szCs w:val="24"/>
        </w:rPr>
        <w:t xml:space="preserve"> W celu zwiększenia efektywności gospodarki materiałowo - surowcowej Zakład będzie </w:t>
      </w:r>
      <w:r>
        <w:rPr>
          <w:rFonts w:ascii="Arial" w:hAnsi="Arial" w:cs="Arial"/>
          <w:sz w:val="24"/>
          <w:szCs w:val="24"/>
        </w:rPr>
        <w:t>realizował remonty</w:t>
      </w:r>
      <w:r w:rsidRPr="00242F24">
        <w:rPr>
          <w:rFonts w:ascii="Arial" w:hAnsi="Arial" w:cs="Arial"/>
          <w:sz w:val="24"/>
          <w:szCs w:val="24"/>
        </w:rPr>
        <w:t xml:space="preserve"> i konserwację urządzeń,</w:t>
      </w:r>
      <w:r>
        <w:rPr>
          <w:rFonts w:ascii="Arial" w:hAnsi="Arial" w:cs="Arial"/>
          <w:sz w:val="24"/>
          <w:szCs w:val="24"/>
        </w:rPr>
        <w:t xml:space="preserve"> zgodnie z ustalonym harmonogramem</w:t>
      </w:r>
      <w:r w:rsidRPr="00242F24">
        <w:rPr>
          <w:rFonts w:ascii="Arial" w:hAnsi="Arial" w:cs="Arial"/>
          <w:sz w:val="24"/>
          <w:szCs w:val="24"/>
        </w:rPr>
        <w:t xml:space="preserve"> w celu podniesienia ich sprawności, a tym samym zmniejszenia ilości zużywanych surowców, mediów</w:t>
      </w:r>
      <w:r>
        <w:rPr>
          <w:rFonts w:ascii="Arial" w:hAnsi="Arial" w:cs="Arial"/>
          <w:sz w:val="24"/>
          <w:szCs w:val="24"/>
        </w:rPr>
        <w:t xml:space="preserve"> </w:t>
      </w:r>
      <w:r w:rsidRPr="00242F24">
        <w:rPr>
          <w:rFonts w:ascii="Arial" w:hAnsi="Arial" w:cs="Arial"/>
          <w:sz w:val="24"/>
          <w:szCs w:val="24"/>
        </w:rPr>
        <w:t>i paliwa.</w:t>
      </w:r>
    </w:p>
    <w:p w:rsidR="00513FEC" w:rsidRPr="00242F24" w:rsidRDefault="00513FEC" w:rsidP="00513FEC">
      <w:pPr>
        <w:tabs>
          <w:tab w:val="left" w:pos="360"/>
          <w:tab w:val="left" w:pos="851"/>
        </w:tabs>
        <w:spacing w:line="276" w:lineRule="auto"/>
        <w:ind w:left="18"/>
        <w:jc w:val="both"/>
        <w:rPr>
          <w:rFonts w:ascii="Arial" w:hAnsi="Arial" w:cs="Arial"/>
          <w:b/>
          <w:sz w:val="24"/>
          <w:szCs w:val="24"/>
        </w:rPr>
      </w:pPr>
      <w:r w:rsidRPr="00242F24">
        <w:rPr>
          <w:rFonts w:ascii="Arial" w:hAnsi="Arial" w:cs="Arial"/>
          <w:b/>
          <w:sz w:val="24"/>
          <w:szCs w:val="24"/>
        </w:rPr>
        <w:t>X</w:t>
      </w:r>
      <w:r w:rsidR="00980579">
        <w:rPr>
          <w:rFonts w:ascii="Arial" w:hAnsi="Arial" w:cs="Arial"/>
          <w:b/>
          <w:sz w:val="24"/>
          <w:szCs w:val="24"/>
        </w:rPr>
        <w:t>I</w:t>
      </w:r>
      <w:r w:rsidRPr="00242F24">
        <w:rPr>
          <w:rFonts w:ascii="Arial" w:hAnsi="Arial" w:cs="Arial"/>
          <w:b/>
          <w:sz w:val="24"/>
          <w:szCs w:val="24"/>
        </w:rPr>
        <w:t>.1</w:t>
      </w:r>
      <w:r w:rsidR="00435405">
        <w:rPr>
          <w:rFonts w:ascii="Arial" w:hAnsi="Arial" w:cs="Arial"/>
          <w:b/>
          <w:sz w:val="24"/>
          <w:szCs w:val="24"/>
        </w:rPr>
        <w:t>6</w:t>
      </w:r>
      <w:r w:rsidRPr="00242F24">
        <w:rPr>
          <w:rFonts w:ascii="Arial" w:hAnsi="Arial" w:cs="Arial"/>
          <w:b/>
          <w:sz w:val="24"/>
          <w:szCs w:val="24"/>
        </w:rPr>
        <w:t>.</w:t>
      </w:r>
      <w:r w:rsidRPr="00242F24">
        <w:rPr>
          <w:rFonts w:ascii="Arial" w:hAnsi="Arial" w:cs="Arial"/>
          <w:b/>
          <w:sz w:val="24"/>
          <w:szCs w:val="24"/>
        </w:rPr>
        <w:tab/>
      </w:r>
      <w:r w:rsidRPr="00242F24">
        <w:rPr>
          <w:rFonts w:ascii="Arial" w:hAnsi="Arial" w:cs="Arial"/>
          <w:sz w:val="24"/>
          <w:szCs w:val="24"/>
        </w:rPr>
        <w:t xml:space="preserve">Prowadzony będzie monitoring ilości zużywanych mediów oraz podejmowane działania ograniczające ich zużycie. </w:t>
      </w:r>
    </w:p>
    <w:p w:rsidR="00513FEC" w:rsidRPr="007C35C1" w:rsidRDefault="00513FEC" w:rsidP="00513FEC">
      <w:pPr>
        <w:tabs>
          <w:tab w:val="left" w:pos="360"/>
          <w:tab w:val="left" w:pos="851"/>
        </w:tabs>
        <w:spacing w:line="276" w:lineRule="auto"/>
        <w:ind w:left="18"/>
        <w:jc w:val="both"/>
        <w:rPr>
          <w:rFonts w:ascii="Arial" w:hAnsi="Arial" w:cs="Arial"/>
          <w:b/>
          <w:sz w:val="2"/>
          <w:szCs w:val="24"/>
        </w:rPr>
      </w:pPr>
    </w:p>
    <w:p w:rsidR="00513FEC" w:rsidRPr="0024710F" w:rsidRDefault="00513FEC" w:rsidP="00513FEC">
      <w:pPr>
        <w:tabs>
          <w:tab w:val="left" w:pos="360"/>
        </w:tabs>
        <w:spacing w:line="276" w:lineRule="auto"/>
        <w:ind w:left="18"/>
        <w:jc w:val="both"/>
        <w:rPr>
          <w:rFonts w:ascii="Arial" w:hAnsi="Arial" w:cs="Arial"/>
          <w:sz w:val="24"/>
          <w:szCs w:val="24"/>
        </w:rPr>
      </w:pPr>
      <w:r w:rsidRPr="0024710F">
        <w:rPr>
          <w:rFonts w:ascii="Arial" w:hAnsi="Arial" w:cs="Arial"/>
          <w:b/>
          <w:sz w:val="24"/>
          <w:szCs w:val="24"/>
        </w:rPr>
        <w:t>X</w:t>
      </w:r>
      <w:r w:rsidR="00980579">
        <w:rPr>
          <w:rFonts w:ascii="Arial" w:hAnsi="Arial" w:cs="Arial"/>
          <w:b/>
          <w:sz w:val="24"/>
          <w:szCs w:val="24"/>
        </w:rPr>
        <w:t>I</w:t>
      </w:r>
      <w:r w:rsidRPr="0024710F">
        <w:rPr>
          <w:rFonts w:ascii="Arial" w:hAnsi="Arial" w:cs="Arial"/>
          <w:b/>
          <w:sz w:val="24"/>
          <w:szCs w:val="24"/>
        </w:rPr>
        <w:t>.</w:t>
      </w:r>
      <w:r w:rsidRPr="0024710F">
        <w:rPr>
          <w:rFonts w:ascii="Arial" w:hAnsi="Arial" w:cs="Arial"/>
          <w:b/>
          <w:bCs/>
          <w:sz w:val="24"/>
          <w:szCs w:val="24"/>
        </w:rPr>
        <w:t>1</w:t>
      </w:r>
      <w:r w:rsidR="00435405">
        <w:rPr>
          <w:rFonts w:ascii="Arial" w:hAnsi="Arial" w:cs="Arial"/>
          <w:b/>
          <w:bCs/>
          <w:sz w:val="24"/>
          <w:szCs w:val="24"/>
        </w:rPr>
        <w:t>7</w:t>
      </w:r>
      <w:r w:rsidRPr="0024710F">
        <w:rPr>
          <w:rFonts w:ascii="Arial" w:hAnsi="Arial" w:cs="Arial"/>
          <w:b/>
          <w:bCs/>
          <w:sz w:val="24"/>
          <w:szCs w:val="24"/>
        </w:rPr>
        <w:t>.</w:t>
      </w:r>
      <w:r w:rsidRPr="0024710F">
        <w:rPr>
          <w:rFonts w:ascii="Arial" w:hAnsi="Arial" w:cs="Arial"/>
          <w:b/>
          <w:sz w:val="24"/>
          <w:szCs w:val="24"/>
        </w:rPr>
        <w:t xml:space="preserve"> </w:t>
      </w:r>
      <w:r w:rsidRPr="0024710F">
        <w:rPr>
          <w:rFonts w:ascii="Arial" w:hAnsi="Arial" w:cs="Arial"/>
          <w:sz w:val="24"/>
          <w:szCs w:val="24"/>
        </w:rPr>
        <w:t xml:space="preserve">Na terenie zakładu podejmowane będą działania zmierzające do zapewnienia </w:t>
      </w:r>
      <w:r w:rsidRPr="00922AA5">
        <w:rPr>
          <w:rFonts w:ascii="Arial" w:hAnsi="Arial" w:cs="Arial"/>
          <w:sz w:val="24"/>
          <w:szCs w:val="24"/>
        </w:rPr>
        <w:t>efektywnego wykorzystania energii poprzez:</w:t>
      </w:r>
    </w:p>
    <w:p w:rsidR="00513FEC" w:rsidRPr="0024710F" w:rsidRDefault="00513FEC" w:rsidP="00971A31">
      <w:pPr>
        <w:numPr>
          <w:ilvl w:val="0"/>
          <w:numId w:val="16"/>
        </w:numPr>
        <w:tabs>
          <w:tab w:val="clear" w:pos="720"/>
          <w:tab w:val="num" w:pos="280"/>
        </w:tabs>
        <w:autoSpaceDE w:val="0"/>
        <w:autoSpaceDN w:val="0"/>
        <w:adjustRightInd w:val="0"/>
        <w:spacing w:line="276" w:lineRule="auto"/>
        <w:ind w:left="434" w:hanging="425"/>
        <w:jc w:val="both"/>
        <w:rPr>
          <w:rFonts w:ascii="Arial" w:hAnsi="Arial" w:cs="Arial"/>
          <w:sz w:val="24"/>
          <w:szCs w:val="24"/>
        </w:rPr>
      </w:pPr>
      <w:r w:rsidRPr="0024710F">
        <w:rPr>
          <w:rFonts w:ascii="Arial" w:hAnsi="Arial" w:cs="Arial"/>
          <w:sz w:val="24"/>
          <w:szCs w:val="24"/>
        </w:rPr>
        <w:t>zakup paliw o wyższej wartości opałowej,</w:t>
      </w:r>
    </w:p>
    <w:p w:rsidR="00513FEC" w:rsidRPr="0024710F" w:rsidRDefault="00513FEC" w:rsidP="00971A31">
      <w:pPr>
        <w:numPr>
          <w:ilvl w:val="0"/>
          <w:numId w:val="16"/>
        </w:numPr>
        <w:tabs>
          <w:tab w:val="clear" w:pos="720"/>
          <w:tab w:val="num" w:pos="280"/>
        </w:tabs>
        <w:autoSpaceDE w:val="0"/>
        <w:autoSpaceDN w:val="0"/>
        <w:adjustRightInd w:val="0"/>
        <w:spacing w:line="276" w:lineRule="auto"/>
        <w:ind w:left="434" w:hanging="425"/>
        <w:jc w:val="both"/>
        <w:rPr>
          <w:rFonts w:ascii="Arial" w:hAnsi="Arial" w:cs="Arial"/>
          <w:sz w:val="24"/>
          <w:szCs w:val="24"/>
        </w:rPr>
      </w:pPr>
      <w:r w:rsidRPr="0024710F">
        <w:rPr>
          <w:rFonts w:ascii="Arial" w:hAnsi="Arial" w:cs="Arial"/>
          <w:sz w:val="24"/>
          <w:szCs w:val="24"/>
        </w:rPr>
        <w:t>efektywne wykorzystywanie i oszczędzanie energii elektrycznej i paliw płynnych,</w:t>
      </w:r>
    </w:p>
    <w:p w:rsidR="00852D07" w:rsidRDefault="00513FEC" w:rsidP="00971A31">
      <w:pPr>
        <w:numPr>
          <w:ilvl w:val="0"/>
          <w:numId w:val="16"/>
        </w:numPr>
        <w:tabs>
          <w:tab w:val="clear" w:pos="720"/>
          <w:tab w:val="num" w:pos="280"/>
        </w:tabs>
        <w:autoSpaceDE w:val="0"/>
        <w:autoSpaceDN w:val="0"/>
        <w:adjustRightInd w:val="0"/>
        <w:spacing w:line="276" w:lineRule="auto"/>
        <w:ind w:left="434" w:hanging="425"/>
        <w:jc w:val="both"/>
        <w:rPr>
          <w:rFonts w:ascii="Arial" w:hAnsi="Arial" w:cs="Arial"/>
          <w:sz w:val="24"/>
          <w:szCs w:val="24"/>
        </w:rPr>
      </w:pPr>
      <w:r w:rsidRPr="0024710F">
        <w:rPr>
          <w:rFonts w:ascii="Arial" w:hAnsi="Arial" w:cs="Arial"/>
          <w:sz w:val="24"/>
          <w:szCs w:val="24"/>
        </w:rPr>
        <w:t>ograniczanie biegu jałowego maszyn i urządzeń elektrycznych,</w:t>
      </w:r>
    </w:p>
    <w:p w:rsidR="00513FEC" w:rsidRPr="00852D07" w:rsidRDefault="00513FEC" w:rsidP="00971A31">
      <w:pPr>
        <w:numPr>
          <w:ilvl w:val="0"/>
          <w:numId w:val="16"/>
        </w:numPr>
        <w:tabs>
          <w:tab w:val="clear" w:pos="720"/>
          <w:tab w:val="num" w:pos="280"/>
        </w:tabs>
        <w:autoSpaceDE w:val="0"/>
        <w:autoSpaceDN w:val="0"/>
        <w:adjustRightInd w:val="0"/>
        <w:spacing w:line="276" w:lineRule="auto"/>
        <w:ind w:left="434" w:hanging="425"/>
        <w:jc w:val="both"/>
        <w:rPr>
          <w:rFonts w:ascii="Arial" w:hAnsi="Arial" w:cs="Arial"/>
          <w:sz w:val="24"/>
          <w:szCs w:val="24"/>
        </w:rPr>
      </w:pPr>
      <w:r w:rsidRPr="00852D07">
        <w:rPr>
          <w:rFonts w:ascii="Arial" w:hAnsi="Arial" w:cs="Arial"/>
          <w:sz w:val="24"/>
          <w:szCs w:val="24"/>
        </w:rPr>
        <w:t xml:space="preserve">prowadzona będzie stała kontrola zużycia energii. </w:t>
      </w:r>
    </w:p>
    <w:p w:rsidR="00513FEC" w:rsidRPr="00242F24" w:rsidRDefault="00513FEC" w:rsidP="00513FEC">
      <w:pPr>
        <w:tabs>
          <w:tab w:val="left" w:pos="360"/>
        </w:tabs>
        <w:spacing w:line="276" w:lineRule="auto"/>
        <w:ind w:left="18"/>
        <w:jc w:val="both"/>
        <w:rPr>
          <w:rFonts w:ascii="Arial" w:hAnsi="Arial" w:cs="Arial"/>
          <w:sz w:val="24"/>
          <w:szCs w:val="24"/>
        </w:rPr>
      </w:pPr>
      <w:r w:rsidRPr="00242F24">
        <w:rPr>
          <w:rFonts w:ascii="Arial" w:hAnsi="Arial" w:cs="Arial"/>
          <w:b/>
          <w:sz w:val="24"/>
          <w:szCs w:val="24"/>
        </w:rPr>
        <w:t>X</w:t>
      </w:r>
      <w:r w:rsidR="00980579">
        <w:rPr>
          <w:rFonts w:ascii="Arial" w:hAnsi="Arial" w:cs="Arial"/>
          <w:b/>
          <w:sz w:val="24"/>
          <w:szCs w:val="24"/>
        </w:rPr>
        <w:t>I</w:t>
      </w:r>
      <w:r w:rsidRPr="00242F24">
        <w:rPr>
          <w:rFonts w:ascii="Arial" w:hAnsi="Arial" w:cs="Arial"/>
          <w:b/>
          <w:sz w:val="24"/>
          <w:szCs w:val="24"/>
        </w:rPr>
        <w:t>.</w:t>
      </w:r>
      <w:r w:rsidR="008A5158">
        <w:rPr>
          <w:rFonts w:ascii="Arial" w:hAnsi="Arial" w:cs="Arial"/>
          <w:b/>
          <w:sz w:val="24"/>
          <w:szCs w:val="24"/>
        </w:rPr>
        <w:t>1</w:t>
      </w:r>
      <w:r w:rsidR="00435405">
        <w:rPr>
          <w:rFonts w:ascii="Arial" w:hAnsi="Arial" w:cs="Arial"/>
          <w:b/>
          <w:sz w:val="24"/>
          <w:szCs w:val="24"/>
        </w:rPr>
        <w:t>8</w:t>
      </w:r>
      <w:r w:rsidRPr="00242F24">
        <w:rPr>
          <w:rFonts w:ascii="Arial" w:hAnsi="Arial" w:cs="Arial"/>
          <w:b/>
          <w:sz w:val="24"/>
          <w:szCs w:val="24"/>
        </w:rPr>
        <w:t>.</w:t>
      </w:r>
      <w:r w:rsidR="00435667">
        <w:rPr>
          <w:rFonts w:ascii="Arial" w:hAnsi="Arial" w:cs="Arial"/>
          <w:b/>
          <w:sz w:val="24"/>
          <w:szCs w:val="24"/>
        </w:rPr>
        <w:t xml:space="preserve"> </w:t>
      </w:r>
      <w:r w:rsidRPr="00242F24">
        <w:rPr>
          <w:rFonts w:ascii="Arial" w:hAnsi="Arial" w:cs="Arial"/>
          <w:sz w:val="24"/>
          <w:szCs w:val="24"/>
        </w:rPr>
        <w:t>Prowadzona będzie minimalizacja ilości powstających odpadów poprzez racjonalne wykorzystanie materiałów.</w:t>
      </w:r>
    </w:p>
    <w:p w:rsidR="00513FEC" w:rsidRDefault="00513FEC" w:rsidP="00513FEC">
      <w:pPr>
        <w:tabs>
          <w:tab w:val="left" w:pos="360"/>
        </w:tabs>
        <w:spacing w:line="276" w:lineRule="auto"/>
        <w:ind w:left="18"/>
        <w:jc w:val="both"/>
        <w:rPr>
          <w:rFonts w:ascii="Arial" w:hAnsi="Arial" w:cs="Arial"/>
          <w:sz w:val="24"/>
          <w:szCs w:val="24"/>
        </w:rPr>
      </w:pPr>
      <w:r w:rsidRPr="00242F24">
        <w:rPr>
          <w:rFonts w:ascii="Arial" w:hAnsi="Arial" w:cs="Arial"/>
          <w:b/>
          <w:sz w:val="24"/>
          <w:szCs w:val="24"/>
        </w:rPr>
        <w:t>X</w:t>
      </w:r>
      <w:r w:rsidR="00980579">
        <w:rPr>
          <w:rFonts w:ascii="Arial" w:hAnsi="Arial" w:cs="Arial"/>
          <w:b/>
          <w:sz w:val="24"/>
          <w:szCs w:val="24"/>
        </w:rPr>
        <w:t>I</w:t>
      </w:r>
      <w:r w:rsidRPr="00242F24">
        <w:rPr>
          <w:rFonts w:ascii="Arial" w:hAnsi="Arial" w:cs="Arial"/>
          <w:b/>
          <w:sz w:val="24"/>
          <w:szCs w:val="24"/>
        </w:rPr>
        <w:t>.</w:t>
      </w:r>
      <w:r w:rsidR="00D76232">
        <w:rPr>
          <w:rFonts w:ascii="Arial" w:hAnsi="Arial" w:cs="Arial"/>
          <w:b/>
          <w:sz w:val="24"/>
          <w:szCs w:val="24"/>
        </w:rPr>
        <w:t>1</w:t>
      </w:r>
      <w:r w:rsidR="00435405">
        <w:rPr>
          <w:rFonts w:ascii="Arial" w:hAnsi="Arial" w:cs="Arial"/>
          <w:b/>
          <w:sz w:val="24"/>
          <w:szCs w:val="24"/>
        </w:rPr>
        <w:t>9</w:t>
      </w:r>
      <w:r w:rsidRPr="00242F24">
        <w:rPr>
          <w:rFonts w:ascii="Arial" w:hAnsi="Arial" w:cs="Arial"/>
          <w:b/>
          <w:sz w:val="24"/>
          <w:szCs w:val="24"/>
        </w:rPr>
        <w:t>.</w:t>
      </w:r>
      <w:r w:rsidRPr="00242F24">
        <w:rPr>
          <w:rFonts w:ascii="Arial" w:hAnsi="Arial" w:cs="Arial"/>
          <w:sz w:val="24"/>
          <w:szCs w:val="24"/>
        </w:rPr>
        <w:t xml:space="preserve"> Instalacja wyposażona będzie w środki gaśnicze, neutralizujące oraz sorbenty pozwalające przeciwdziałać ewentualnym zagrożeniom i wyciekom płynów eksploatacyjnych.</w:t>
      </w:r>
    </w:p>
    <w:p w:rsidR="00513FEC" w:rsidRPr="00242F24" w:rsidRDefault="00513FEC" w:rsidP="00513FEC">
      <w:pPr>
        <w:tabs>
          <w:tab w:val="left" w:pos="360"/>
        </w:tabs>
        <w:spacing w:line="276" w:lineRule="auto"/>
        <w:ind w:left="18"/>
        <w:jc w:val="both"/>
        <w:rPr>
          <w:rFonts w:ascii="Arial" w:hAnsi="Arial" w:cs="Arial"/>
          <w:sz w:val="24"/>
          <w:szCs w:val="24"/>
        </w:rPr>
      </w:pPr>
      <w:r w:rsidRPr="00242F24">
        <w:rPr>
          <w:rFonts w:ascii="Arial" w:hAnsi="Arial" w:cs="Arial"/>
          <w:b/>
          <w:sz w:val="24"/>
          <w:szCs w:val="24"/>
        </w:rPr>
        <w:t>X</w:t>
      </w:r>
      <w:r w:rsidR="00980579">
        <w:rPr>
          <w:rFonts w:ascii="Arial" w:hAnsi="Arial" w:cs="Arial"/>
          <w:b/>
          <w:sz w:val="24"/>
          <w:szCs w:val="24"/>
        </w:rPr>
        <w:t>I</w:t>
      </w:r>
      <w:r w:rsidRPr="00242F24">
        <w:rPr>
          <w:rFonts w:ascii="Arial" w:hAnsi="Arial" w:cs="Arial"/>
          <w:b/>
          <w:sz w:val="24"/>
          <w:szCs w:val="24"/>
        </w:rPr>
        <w:t>.</w:t>
      </w:r>
      <w:r w:rsidR="00435405">
        <w:rPr>
          <w:rFonts w:ascii="Arial" w:hAnsi="Arial" w:cs="Arial"/>
          <w:b/>
          <w:sz w:val="24"/>
          <w:szCs w:val="24"/>
        </w:rPr>
        <w:t>20</w:t>
      </w:r>
      <w:r w:rsidRPr="00242F24">
        <w:rPr>
          <w:rFonts w:ascii="Arial" w:hAnsi="Arial" w:cs="Arial"/>
          <w:b/>
          <w:sz w:val="24"/>
          <w:szCs w:val="24"/>
        </w:rPr>
        <w:t>.</w:t>
      </w:r>
      <w:r w:rsidRPr="00242F24">
        <w:rPr>
          <w:rFonts w:ascii="Arial" w:hAnsi="Arial" w:cs="Arial"/>
          <w:sz w:val="24"/>
          <w:szCs w:val="24"/>
        </w:rPr>
        <w:t xml:space="preserve"> Pracownikom zapewnione zostaną warunki bezpieczeństwa i higieny pracy oraz środki ochrony osobistej (np. kombinezony, rękawice). </w:t>
      </w:r>
    </w:p>
    <w:p w:rsidR="00513FEC" w:rsidRPr="00435667" w:rsidRDefault="00513FEC" w:rsidP="00513FEC">
      <w:pPr>
        <w:tabs>
          <w:tab w:val="left" w:pos="360"/>
        </w:tabs>
        <w:spacing w:line="276" w:lineRule="auto"/>
        <w:ind w:left="18"/>
        <w:jc w:val="both"/>
        <w:rPr>
          <w:rFonts w:ascii="Arial" w:hAnsi="Arial" w:cs="Arial"/>
          <w:sz w:val="24"/>
          <w:szCs w:val="24"/>
        </w:rPr>
      </w:pPr>
      <w:r w:rsidRPr="00242F24">
        <w:rPr>
          <w:rFonts w:ascii="Arial" w:hAnsi="Arial" w:cs="Arial"/>
          <w:b/>
          <w:sz w:val="24"/>
          <w:szCs w:val="24"/>
        </w:rPr>
        <w:lastRenderedPageBreak/>
        <w:t>X</w:t>
      </w:r>
      <w:r w:rsidR="00980579">
        <w:rPr>
          <w:rFonts w:ascii="Arial" w:hAnsi="Arial" w:cs="Arial"/>
          <w:b/>
          <w:sz w:val="24"/>
          <w:szCs w:val="24"/>
        </w:rPr>
        <w:t>I</w:t>
      </w:r>
      <w:r w:rsidRPr="00242F24">
        <w:rPr>
          <w:rFonts w:ascii="Arial" w:hAnsi="Arial" w:cs="Arial"/>
          <w:b/>
          <w:sz w:val="24"/>
          <w:szCs w:val="24"/>
        </w:rPr>
        <w:t>.2</w:t>
      </w:r>
      <w:r w:rsidR="00435405">
        <w:rPr>
          <w:rFonts w:ascii="Arial" w:hAnsi="Arial" w:cs="Arial"/>
          <w:b/>
          <w:sz w:val="24"/>
          <w:szCs w:val="24"/>
        </w:rPr>
        <w:t>1</w:t>
      </w:r>
      <w:r w:rsidRPr="00242F24">
        <w:rPr>
          <w:rFonts w:ascii="Arial" w:hAnsi="Arial" w:cs="Arial"/>
          <w:b/>
          <w:sz w:val="24"/>
          <w:szCs w:val="24"/>
        </w:rPr>
        <w:t>.</w:t>
      </w:r>
      <w:r w:rsidRPr="00242F24">
        <w:rPr>
          <w:rFonts w:ascii="Arial" w:hAnsi="Arial" w:cs="Arial"/>
          <w:sz w:val="24"/>
          <w:szCs w:val="24"/>
        </w:rPr>
        <w:t xml:space="preserve"> </w:t>
      </w:r>
      <w:r w:rsidRPr="00435667">
        <w:rPr>
          <w:rFonts w:ascii="Arial" w:hAnsi="Arial" w:cs="Arial"/>
          <w:sz w:val="24"/>
          <w:szCs w:val="24"/>
        </w:rPr>
        <w:t>Prowadzona będzie obserwacja stanu obwałowań niecki, nawierzchni dróg technologicznych oraz ogrodzenia i w razie potrzeby wykonywane będą systematyczne naprawy.</w:t>
      </w:r>
    </w:p>
    <w:p w:rsidR="00513FEC" w:rsidRPr="00242F24" w:rsidRDefault="00513FEC" w:rsidP="00513FEC">
      <w:pPr>
        <w:tabs>
          <w:tab w:val="left" w:pos="360"/>
        </w:tabs>
        <w:spacing w:line="276" w:lineRule="auto"/>
        <w:ind w:left="18"/>
        <w:jc w:val="both"/>
        <w:rPr>
          <w:rFonts w:ascii="Arial" w:hAnsi="Arial" w:cs="Arial"/>
          <w:bCs/>
          <w:sz w:val="24"/>
          <w:szCs w:val="24"/>
        </w:rPr>
      </w:pPr>
      <w:r w:rsidRPr="00242F24">
        <w:rPr>
          <w:rFonts w:ascii="Arial" w:hAnsi="Arial" w:cs="Arial"/>
          <w:b/>
          <w:sz w:val="24"/>
          <w:szCs w:val="24"/>
        </w:rPr>
        <w:t>X</w:t>
      </w:r>
      <w:r w:rsidR="00980579">
        <w:rPr>
          <w:rFonts w:ascii="Arial" w:hAnsi="Arial" w:cs="Arial"/>
          <w:b/>
          <w:sz w:val="24"/>
          <w:szCs w:val="24"/>
        </w:rPr>
        <w:t>I</w:t>
      </w:r>
      <w:r w:rsidRPr="00242F24">
        <w:rPr>
          <w:rFonts w:ascii="Arial" w:hAnsi="Arial" w:cs="Arial"/>
          <w:b/>
          <w:sz w:val="24"/>
          <w:szCs w:val="24"/>
        </w:rPr>
        <w:t>.2</w:t>
      </w:r>
      <w:r w:rsidR="00435405">
        <w:rPr>
          <w:rFonts w:ascii="Arial" w:hAnsi="Arial" w:cs="Arial"/>
          <w:b/>
          <w:sz w:val="24"/>
          <w:szCs w:val="24"/>
        </w:rPr>
        <w:t>2</w:t>
      </w:r>
      <w:r w:rsidRPr="00242F24">
        <w:rPr>
          <w:rFonts w:ascii="Arial" w:hAnsi="Arial" w:cs="Arial"/>
          <w:b/>
          <w:sz w:val="24"/>
          <w:szCs w:val="24"/>
        </w:rPr>
        <w:t>.</w:t>
      </w:r>
      <w:r w:rsidRPr="00242F24">
        <w:rPr>
          <w:rFonts w:ascii="Arial" w:hAnsi="Arial" w:cs="Arial"/>
          <w:sz w:val="24"/>
          <w:szCs w:val="24"/>
        </w:rPr>
        <w:t xml:space="preserve"> Prowadzone będą kontrole sprawności i kontrole techniczne wszystkich urządzeń wchodzących w skład instalacji. Urządzenia eksploatowane będą zgodnie z ich instrukcjami</w:t>
      </w:r>
      <w:r w:rsidRPr="00242F24">
        <w:rPr>
          <w:rFonts w:ascii="Arial" w:hAnsi="Arial" w:cs="Arial"/>
          <w:bCs/>
          <w:sz w:val="24"/>
          <w:szCs w:val="24"/>
        </w:rPr>
        <w:t xml:space="preserve"> </w:t>
      </w:r>
      <w:proofErr w:type="spellStart"/>
      <w:r w:rsidRPr="00242F24">
        <w:rPr>
          <w:rFonts w:ascii="Arial" w:hAnsi="Arial" w:cs="Arial"/>
          <w:bCs/>
          <w:sz w:val="24"/>
          <w:szCs w:val="24"/>
        </w:rPr>
        <w:t>techniczno</w:t>
      </w:r>
      <w:proofErr w:type="spellEnd"/>
      <w:r w:rsidRPr="00242F24">
        <w:rPr>
          <w:rFonts w:ascii="Arial" w:hAnsi="Arial" w:cs="Arial"/>
          <w:bCs/>
          <w:sz w:val="24"/>
          <w:szCs w:val="24"/>
        </w:rPr>
        <w:t xml:space="preserve"> – ruchowymi.</w:t>
      </w:r>
    </w:p>
    <w:p w:rsidR="00513FEC" w:rsidRDefault="00513FEC" w:rsidP="00513FEC">
      <w:pPr>
        <w:widowControl w:val="0"/>
        <w:tabs>
          <w:tab w:val="num" w:pos="1778"/>
        </w:tabs>
        <w:spacing w:line="276" w:lineRule="auto"/>
        <w:jc w:val="both"/>
        <w:rPr>
          <w:rFonts w:ascii="Arial" w:hAnsi="Arial" w:cs="Arial"/>
          <w:b/>
          <w:sz w:val="24"/>
          <w:szCs w:val="24"/>
        </w:rPr>
      </w:pPr>
    </w:p>
    <w:p w:rsidR="00513FEC" w:rsidRPr="00242F24" w:rsidRDefault="00513FEC" w:rsidP="00513FEC">
      <w:pPr>
        <w:tabs>
          <w:tab w:val="left" w:pos="0"/>
          <w:tab w:val="left" w:pos="142"/>
        </w:tabs>
        <w:spacing w:line="276" w:lineRule="auto"/>
        <w:jc w:val="both"/>
        <w:rPr>
          <w:rFonts w:ascii="Arial" w:hAnsi="Arial" w:cs="Arial"/>
          <w:sz w:val="24"/>
          <w:szCs w:val="24"/>
        </w:rPr>
      </w:pPr>
      <w:r w:rsidRPr="00242F24">
        <w:rPr>
          <w:rFonts w:ascii="Arial" w:hAnsi="Arial" w:cs="Arial"/>
          <w:b/>
          <w:sz w:val="24"/>
          <w:szCs w:val="24"/>
        </w:rPr>
        <w:t>X</w:t>
      </w:r>
      <w:r w:rsidR="00980579">
        <w:rPr>
          <w:rFonts w:ascii="Arial" w:hAnsi="Arial" w:cs="Arial"/>
          <w:b/>
          <w:sz w:val="24"/>
          <w:szCs w:val="24"/>
        </w:rPr>
        <w:t>I</w:t>
      </w:r>
      <w:r w:rsidRPr="00242F24">
        <w:rPr>
          <w:rFonts w:ascii="Arial" w:hAnsi="Arial" w:cs="Arial"/>
          <w:b/>
          <w:sz w:val="24"/>
          <w:szCs w:val="24"/>
        </w:rPr>
        <w:t>.</w:t>
      </w:r>
      <w:r>
        <w:rPr>
          <w:rFonts w:ascii="Arial" w:hAnsi="Arial" w:cs="Arial"/>
          <w:b/>
          <w:sz w:val="24"/>
          <w:szCs w:val="24"/>
        </w:rPr>
        <w:t>2</w:t>
      </w:r>
      <w:r w:rsidR="00435405">
        <w:rPr>
          <w:rFonts w:ascii="Arial" w:hAnsi="Arial" w:cs="Arial"/>
          <w:b/>
          <w:sz w:val="24"/>
          <w:szCs w:val="24"/>
        </w:rPr>
        <w:t>3</w:t>
      </w:r>
      <w:r w:rsidRPr="00242F24">
        <w:rPr>
          <w:rFonts w:ascii="Arial" w:hAnsi="Arial" w:cs="Arial"/>
          <w:b/>
          <w:bCs/>
          <w:sz w:val="24"/>
          <w:szCs w:val="24"/>
        </w:rPr>
        <w:t>.</w:t>
      </w:r>
      <w:r w:rsidRPr="00242F24">
        <w:rPr>
          <w:rFonts w:ascii="Arial" w:hAnsi="Arial" w:cs="Arial"/>
          <w:sz w:val="24"/>
          <w:szCs w:val="24"/>
        </w:rPr>
        <w:t xml:space="preserve"> Przestrzegana będzie </w:t>
      </w:r>
      <w:r w:rsidR="00435667">
        <w:rPr>
          <w:rFonts w:ascii="Arial" w:hAnsi="Arial" w:cs="Arial"/>
          <w:sz w:val="24"/>
          <w:szCs w:val="24"/>
        </w:rPr>
        <w:t xml:space="preserve">decyzja </w:t>
      </w:r>
      <w:r w:rsidRPr="00242F24">
        <w:rPr>
          <w:rFonts w:ascii="Arial" w:hAnsi="Arial" w:cs="Arial"/>
          <w:sz w:val="24"/>
          <w:szCs w:val="24"/>
        </w:rPr>
        <w:t>zatwierdz</w:t>
      </w:r>
      <w:r w:rsidR="00435667">
        <w:rPr>
          <w:rFonts w:ascii="Arial" w:hAnsi="Arial" w:cs="Arial"/>
          <w:sz w:val="24"/>
          <w:szCs w:val="24"/>
        </w:rPr>
        <w:t>ająca</w:t>
      </w:r>
      <w:r w:rsidRPr="00242F24">
        <w:rPr>
          <w:rFonts w:ascii="Arial" w:hAnsi="Arial" w:cs="Arial"/>
          <w:sz w:val="24"/>
          <w:szCs w:val="24"/>
        </w:rPr>
        <w:t xml:space="preserve"> </w:t>
      </w:r>
      <w:r w:rsidR="00435667">
        <w:rPr>
          <w:rFonts w:ascii="Arial" w:hAnsi="Arial" w:cs="Arial"/>
          <w:sz w:val="24"/>
          <w:szCs w:val="24"/>
        </w:rPr>
        <w:t>i</w:t>
      </w:r>
      <w:r w:rsidRPr="00242F24">
        <w:rPr>
          <w:rFonts w:ascii="Arial" w:hAnsi="Arial" w:cs="Arial"/>
          <w:sz w:val="24"/>
          <w:szCs w:val="24"/>
        </w:rPr>
        <w:t>nstrukcj</w:t>
      </w:r>
      <w:r w:rsidR="00435667">
        <w:rPr>
          <w:rFonts w:ascii="Arial" w:hAnsi="Arial" w:cs="Arial"/>
          <w:sz w:val="24"/>
          <w:szCs w:val="24"/>
        </w:rPr>
        <w:t>ę</w:t>
      </w:r>
      <w:r w:rsidRPr="00242F24">
        <w:rPr>
          <w:rFonts w:ascii="Arial" w:hAnsi="Arial" w:cs="Arial"/>
          <w:sz w:val="24"/>
          <w:szCs w:val="24"/>
        </w:rPr>
        <w:t xml:space="preserve"> prowadzenia składowiska.</w:t>
      </w:r>
    </w:p>
    <w:p w:rsidR="00513FEC" w:rsidRDefault="00513FEC" w:rsidP="00513FEC">
      <w:pPr>
        <w:spacing w:line="276" w:lineRule="auto"/>
        <w:jc w:val="both"/>
        <w:rPr>
          <w:rFonts w:ascii="Arial" w:hAnsi="Arial" w:cs="Arial"/>
          <w:b/>
          <w:sz w:val="24"/>
          <w:szCs w:val="24"/>
          <w:u w:val="single"/>
        </w:rPr>
      </w:pPr>
    </w:p>
    <w:p w:rsidR="00513FEC" w:rsidRPr="00516BF7" w:rsidRDefault="00980579" w:rsidP="00387CCC">
      <w:pPr>
        <w:pStyle w:val="Nagwek2"/>
      </w:pPr>
      <w:r>
        <w:t>XII</w:t>
      </w:r>
      <w:r w:rsidR="00513FEC" w:rsidRPr="00516BF7">
        <w:t>. Spos</w:t>
      </w:r>
      <w:r w:rsidR="00513FEC">
        <w:t>oby</w:t>
      </w:r>
      <w:r w:rsidR="00513FEC" w:rsidRPr="00516BF7">
        <w:t xml:space="preserve"> zapobiegania występowaniu i ograniczania skutków awarii oraz wymóg informowania o jej wystąpieniu:</w:t>
      </w:r>
    </w:p>
    <w:p w:rsidR="00513FEC" w:rsidRPr="00516BF7" w:rsidRDefault="00513FEC" w:rsidP="00513FEC">
      <w:pPr>
        <w:pStyle w:val="Default"/>
        <w:spacing w:line="276" w:lineRule="auto"/>
        <w:jc w:val="both"/>
        <w:rPr>
          <w:rFonts w:ascii="Arial" w:hAnsi="Arial" w:cs="Arial"/>
          <w:b/>
          <w:bCs/>
          <w:color w:val="auto"/>
        </w:rPr>
      </w:pPr>
    </w:p>
    <w:p w:rsidR="00513FEC" w:rsidRPr="00242F24" w:rsidRDefault="00980579" w:rsidP="00513FEC">
      <w:pPr>
        <w:tabs>
          <w:tab w:val="left" w:pos="360"/>
        </w:tabs>
        <w:spacing w:line="276" w:lineRule="auto"/>
        <w:ind w:left="18"/>
        <w:jc w:val="both"/>
        <w:rPr>
          <w:rFonts w:ascii="Arial" w:hAnsi="Arial" w:cs="Arial"/>
          <w:sz w:val="24"/>
          <w:szCs w:val="24"/>
        </w:rPr>
      </w:pPr>
      <w:r>
        <w:rPr>
          <w:rFonts w:ascii="Arial" w:hAnsi="Arial" w:cs="Arial"/>
          <w:b/>
          <w:sz w:val="24"/>
          <w:szCs w:val="24"/>
        </w:rPr>
        <w:t>XII</w:t>
      </w:r>
      <w:r w:rsidR="00513FEC" w:rsidRPr="00242F24">
        <w:rPr>
          <w:rFonts w:ascii="Arial" w:hAnsi="Arial" w:cs="Arial"/>
          <w:b/>
          <w:sz w:val="24"/>
          <w:szCs w:val="24"/>
        </w:rPr>
        <w:t>.1.</w:t>
      </w:r>
      <w:r w:rsidR="00513FEC" w:rsidRPr="00242F24">
        <w:rPr>
          <w:rFonts w:ascii="Arial" w:hAnsi="Arial" w:cs="Arial"/>
          <w:sz w:val="24"/>
          <w:szCs w:val="24"/>
        </w:rPr>
        <w:t xml:space="preserve"> Prowadzona będzie całodobowa ochrona i monitoring zakładu.</w:t>
      </w:r>
    </w:p>
    <w:p w:rsidR="00513FEC" w:rsidRPr="00242F24" w:rsidRDefault="00980579" w:rsidP="00513FEC">
      <w:pPr>
        <w:tabs>
          <w:tab w:val="left" w:pos="360"/>
        </w:tabs>
        <w:spacing w:line="276" w:lineRule="auto"/>
        <w:ind w:left="18"/>
        <w:jc w:val="both"/>
        <w:rPr>
          <w:rFonts w:ascii="Arial" w:hAnsi="Arial" w:cs="Arial"/>
          <w:sz w:val="24"/>
          <w:szCs w:val="24"/>
        </w:rPr>
      </w:pPr>
      <w:r>
        <w:rPr>
          <w:rFonts w:ascii="Arial" w:hAnsi="Arial" w:cs="Arial"/>
          <w:b/>
          <w:sz w:val="24"/>
          <w:szCs w:val="24"/>
        </w:rPr>
        <w:t>XII</w:t>
      </w:r>
      <w:r w:rsidR="00513FEC" w:rsidRPr="00242F24">
        <w:rPr>
          <w:rFonts w:ascii="Arial" w:hAnsi="Arial" w:cs="Arial"/>
          <w:b/>
          <w:sz w:val="24"/>
          <w:szCs w:val="24"/>
        </w:rPr>
        <w:t>.2.</w:t>
      </w:r>
      <w:r w:rsidR="00513FEC" w:rsidRPr="00242F24">
        <w:rPr>
          <w:rFonts w:ascii="Arial" w:hAnsi="Arial" w:cs="Arial"/>
          <w:sz w:val="24"/>
          <w:szCs w:val="24"/>
        </w:rPr>
        <w:t xml:space="preserve"> Instalacja wyposażona będzie w środki gaśnicze, sorbenty i neutralizatory pozwalające przeciwdziałać ewentualnym zagrożeniom.</w:t>
      </w:r>
    </w:p>
    <w:p w:rsidR="00513FEC" w:rsidRPr="00242F24" w:rsidRDefault="00980579" w:rsidP="00513FEC">
      <w:pPr>
        <w:tabs>
          <w:tab w:val="left" w:pos="360"/>
        </w:tabs>
        <w:spacing w:line="276" w:lineRule="auto"/>
        <w:ind w:left="18"/>
        <w:jc w:val="both"/>
        <w:rPr>
          <w:rFonts w:ascii="Arial" w:hAnsi="Arial" w:cs="Arial"/>
          <w:sz w:val="24"/>
          <w:szCs w:val="24"/>
        </w:rPr>
      </w:pPr>
      <w:r>
        <w:rPr>
          <w:rFonts w:ascii="Arial" w:hAnsi="Arial" w:cs="Arial"/>
          <w:b/>
          <w:sz w:val="24"/>
          <w:szCs w:val="24"/>
        </w:rPr>
        <w:t>XII</w:t>
      </w:r>
      <w:r w:rsidR="00513FEC" w:rsidRPr="00242F24">
        <w:rPr>
          <w:rFonts w:ascii="Arial" w:hAnsi="Arial" w:cs="Arial"/>
          <w:b/>
          <w:sz w:val="24"/>
          <w:szCs w:val="24"/>
        </w:rPr>
        <w:t>.3.</w:t>
      </w:r>
      <w:r w:rsidR="00513FEC" w:rsidRPr="00242F24">
        <w:rPr>
          <w:rFonts w:ascii="Arial" w:hAnsi="Arial" w:cs="Arial"/>
          <w:sz w:val="24"/>
          <w:szCs w:val="24"/>
        </w:rPr>
        <w:t xml:space="preserve"> Stosowane będą zakładowe procedury i instrukcje postępowania w celu zmniejszenia prawdopodobieństwa wystąpienia awarii.</w:t>
      </w:r>
    </w:p>
    <w:p w:rsidR="00513FEC" w:rsidRPr="00242F24" w:rsidRDefault="00980579" w:rsidP="00513FEC">
      <w:pPr>
        <w:tabs>
          <w:tab w:val="left" w:pos="360"/>
        </w:tabs>
        <w:spacing w:line="276" w:lineRule="auto"/>
        <w:ind w:left="18"/>
        <w:jc w:val="both"/>
        <w:rPr>
          <w:rFonts w:ascii="Arial" w:hAnsi="Arial" w:cs="Arial"/>
          <w:sz w:val="24"/>
          <w:szCs w:val="24"/>
        </w:rPr>
      </w:pPr>
      <w:r>
        <w:rPr>
          <w:rFonts w:ascii="Arial" w:hAnsi="Arial" w:cs="Arial"/>
          <w:b/>
          <w:sz w:val="24"/>
          <w:szCs w:val="24"/>
        </w:rPr>
        <w:t>XII</w:t>
      </w:r>
      <w:r w:rsidR="00513FEC" w:rsidRPr="00805D6B">
        <w:rPr>
          <w:rFonts w:ascii="Arial" w:hAnsi="Arial" w:cs="Arial"/>
          <w:b/>
          <w:sz w:val="24"/>
          <w:szCs w:val="24"/>
        </w:rPr>
        <w:t>.4.</w:t>
      </w:r>
      <w:r w:rsidR="00513FEC" w:rsidRPr="00805D6B">
        <w:rPr>
          <w:rFonts w:ascii="Arial" w:hAnsi="Arial" w:cs="Arial"/>
          <w:sz w:val="24"/>
          <w:szCs w:val="24"/>
        </w:rPr>
        <w:t xml:space="preserve"> Przestrzegany będzie szczegółowy plan awaryjny </w:t>
      </w:r>
      <w:r w:rsidR="00513FEC">
        <w:rPr>
          <w:rFonts w:ascii="Arial" w:hAnsi="Arial" w:cs="Arial"/>
          <w:sz w:val="24"/>
          <w:szCs w:val="24"/>
        </w:rPr>
        <w:t xml:space="preserve">opracowany </w:t>
      </w:r>
      <w:r w:rsidR="00513FEC" w:rsidRPr="00805D6B">
        <w:rPr>
          <w:rFonts w:ascii="Arial" w:hAnsi="Arial" w:cs="Arial"/>
          <w:sz w:val="24"/>
          <w:szCs w:val="24"/>
        </w:rPr>
        <w:t xml:space="preserve">dla składowiska odpadów w </w:t>
      </w:r>
      <w:r w:rsidR="00513FEC">
        <w:rPr>
          <w:rFonts w:ascii="Arial" w:hAnsi="Arial" w:cs="Arial"/>
          <w:sz w:val="24"/>
          <w:szCs w:val="24"/>
        </w:rPr>
        <w:t xml:space="preserve">Jeziórku, gm. Grębów </w:t>
      </w:r>
      <w:r w:rsidR="00513FEC" w:rsidRPr="00805D6B">
        <w:rPr>
          <w:rFonts w:ascii="Arial" w:hAnsi="Arial" w:cs="Arial"/>
          <w:sz w:val="24"/>
          <w:szCs w:val="24"/>
        </w:rPr>
        <w:t xml:space="preserve">określający sposoby zapobiegania </w:t>
      </w:r>
      <w:r w:rsidR="00513FEC">
        <w:rPr>
          <w:rFonts w:ascii="Arial" w:hAnsi="Arial" w:cs="Arial"/>
          <w:sz w:val="24"/>
          <w:szCs w:val="24"/>
        </w:rPr>
        <w:br/>
      </w:r>
      <w:r w:rsidR="00513FEC" w:rsidRPr="00805D6B">
        <w:rPr>
          <w:rFonts w:ascii="Arial" w:hAnsi="Arial" w:cs="Arial"/>
          <w:sz w:val="24"/>
          <w:szCs w:val="24"/>
        </w:rPr>
        <w:t xml:space="preserve">i reagowania na awarie, stanowiący załącznik </w:t>
      </w:r>
      <w:r w:rsidR="00513FEC" w:rsidRPr="00BD2241">
        <w:rPr>
          <w:rFonts w:ascii="Arial" w:hAnsi="Arial" w:cs="Arial"/>
          <w:sz w:val="24"/>
          <w:szCs w:val="24"/>
        </w:rPr>
        <w:t>nr 5 do decyzji.</w:t>
      </w:r>
    </w:p>
    <w:p w:rsidR="00513FEC" w:rsidRPr="00242F24" w:rsidRDefault="00980579" w:rsidP="00513FEC">
      <w:pPr>
        <w:tabs>
          <w:tab w:val="left" w:pos="360"/>
        </w:tabs>
        <w:spacing w:line="276" w:lineRule="auto"/>
        <w:ind w:left="18"/>
        <w:jc w:val="both"/>
        <w:rPr>
          <w:rFonts w:ascii="Arial" w:hAnsi="Arial" w:cs="Arial"/>
          <w:sz w:val="24"/>
          <w:szCs w:val="24"/>
        </w:rPr>
      </w:pPr>
      <w:r>
        <w:rPr>
          <w:rFonts w:ascii="Arial" w:hAnsi="Arial" w:cs="Arial"/>
          <w:b/>
          <w:sz w:val="24"/>
          <w:szCs w:val="24"/>
        </w:rPr>
        <w:t>XII</w:t>
      </w:r>
      <w:r w:rsidR="00513FEC" w:rsidRPr="00242F24">
        <w:rPr>
          <w:rFonts w:ascii="Arial" w:hAnsi="Arial" w:cs="Arial"/>
          <w:b/>
          <w:sz w:val="24"/>
          <w:szCs w:val="24"/>
        </w:rPr>
        <w:t>.5.</w:t>
      </w:r>
      <w:r w:rsidR="00513FEC" w:rsidRPr="00242F24">
        <w:rPr>
          <w:rFonts w:ascii="Arial" w:hAnsi="Arial" w:cs="Arial"/>
          <w:sz w:val="24"/>
          <w:szCs w:val="24"/>
        </w:rPr>
        <w:t xml:space="preserve"> W przypadku wystąpienia awarii i braku możliwości składowania odpadów zgodnie z warunkami niniejszego pozwolenia oraz </w:t>
      </w:r>
      <w:r w:rsidR="00435667">
        <w:rPr>
          <w:rFonts w:ascii="Arial" w:hAnsi="Arial" w:cs="Arial"/>
          <w:sz w:val="24"/>
          <w:szCs w:val="24"/>
        </w:rPr>
        <w:t xml:space="preserve">decyzją zatwierdzającą </w:t>
      </w:r>
      <w:r w:rsidR="00513FEC" w:rsidRPr="00242F24">
        <w:rPr>
          <w:rFonts w:ascii="Arial" w:hAnsi="Arial" w:cs="Arial"/>
          <w:sz w:val="24"/>
          <w:szCs w:val="24"/>
        </w:rPr>
        <w:t>instrukcj</w:t>
      </w:r>
      <w:r w:rsidR="00435667">
        <w:rPr>
          <w:rFonts w:ascii="Arial" w:hAnsi="Arial" w:cs="Arial"/>
          <w:sz w:val="24"/>
          <w:szCs w:val="24"/>
        </w:rPr>
        <w:t>ę</w:t>
      </w:r>
      <w:r w:rsidR="00513FEC" w:rsidRPr="00242F24">
        <w:rPr>
          <w:rFonts w:ascii="Arial" w:hAnsi="Arial" w:cs="Arial"/>
          <w:sz w:val="24"/>
          <w:szCs w:val="24"/>
        </w:rPr>
        <w:t xml:space="preserve"> prowadzenia składowiska, </w:t>
      </w:r>
      <w:r w:rsidR="00513FEC" w:rsidRPr="00242F24">
        <w:rPr>
          <w:rFonts w:ascii="Arial" w:hAnsi="Arial" w:cs="Arial"/>
          <w:bCs/>
          <w:sz w:val="24"/>
          <w:szCs w:val="24"/>
        </w:rPr>
        <w:t xml:space="preserve">odpady nie będą przyjmowane. </w:t>
      </w:r>
    </w:p>
    <w:p w:rsidR="00513FEC" w:rsidRPr="00242F24" w:rsidRDefault="00980579" w:rsidP="00513FEC">
      <w:pPr>
        <w:pStyle w:val="ListParagraph"/>
        <w:tabs>
          <w:tab w:val="left" w:pos="6840"/>
        </w:tabs>
        <w:spacing w:after="100" w:afterAutospacing="1"/>
        <w:ind w:left="0"/>
        <w:jc w:val="both"/>
        <w:rPr>
          <w:rFonts w:ascii="Arial" w:hAnsi="Arial" w:cs="Arial"/>
          <w:sz w:val="24"/>
          <w:szCs w:val="24"/>
        </w:rPr>
      </w:pPr>
      <w:r>
        <w:rPr>
          <w:rFonts w:ascii="Arial" w:hAnsi="Arial" w:cs="Arial"/>
          <w:b/>
          <w:sz w:val="24"/>
          <w:szCs w:val="24"/>
        </w:rPr>
        <w:t>XII</w:t>
      </w:r>
      <w:r w:rsidR="00513FEC" w:rsidRPr="00242F24">
        <w:rPr>
          <w:rFonts w:ascii="Arial" w:hAnsi="Arial" w:cs="Arial"/>
          <w:b/>
          <w:sz w:val="24"/>
          <w:szCs w:val="24"/>
        </w:rPr>
        <w:t>.</w:t>
      </w:r>
      <w:r w:rsidR="00513FEC">
        <w:rPr>
          <w:rFonts w:ascii="Arial" w:hAnsi="Arial" w:cs="Arial"/>
          <w:b/>
          <w:sz w:val="24"/>
          <w:szCs w:val="24"/>
        </w:rPr>
        <w:t>6</w:t>
      </w:r>
      <w:r w:rsidR="00513FEC" w:rsidRPr="00242F24">
        <w:rPr>
          <w:rFonts w:ascii="Arial" w:hAnsi="Arial" w:cs="Arial"/>
          <w:b/>
          <w:sz w:val="24"/>
          <w:szCs w:val="24"/>
        </w:rPr>
        <w:t>.</w:t>
      </w:r>
      <w:r w:rsidR="00513FEC" w:rsidRPr="00242F24">
        <w:rPr>
          <w:rFonts w:ascii="Arial" w:hAnsi="Arial" w:cs="Arial"/>
          <w:sz w:val="24"/>
          <w:szCs w:val="24"/>
        </w:rPr>
        <w:t xml:space="preserve"> Wszystkie zaistniałe sytuacje awaryjne oraz podejmowane działania związane z ich likwidacją zostaną odnotowane w dokumentach pracy składowiska.</w:t>
      </w:r>
    </w:p>
    <w:p w:rsidR="00513FEC" w:rsidRPr="00242F24" w:rsidRDefault="00980579" w:rsidP="00513FEC">
      <w:pPr>
        <w:pStyle w:val="ListParagraph"/>
        <w:tabs>
          <w:tab w:val="left" w:pos="6840"/>
        </w:tabs>
        <w:spacing w:after="100" w:afterAutospacing="1"/>
        <w:ind w:left="0"/>
        <w:jc w:val="both"/>
        <w:rPr>
          <w:rFonts w:ascii="Arial" w:hAnsi="Arial" w:cs="Arial"/>
          <w:sz w:val="24"/>
          <w:szCs w:val="24"/>
        </w:rPr>
      </w:pPr>
      <w:r>
        <w:rPr>
          <w:rFonts w:ascii="Arial" w:hAnsi="Arial" w:cs="Arial"/>
          <w:b/>
          <w:sz w:val="24"/>
          <w:szCs w:val="24"/>
        </w:rPr>
        <w:t>XII</w:t>
      </w:r>
      <w:r w:rsidR="00513FEC" w:rsidRPr="00242F24">
        <w:rPr>
          <w:rFonts w:ascii="Arial" w:hAnsi="Arial" w:cs="Arial"/>
          <w:b/>
          <w:sz w:val="24"/>
          <w:szCs w:val="24"/>
        </w:rPr>
        <w:t>.</w:t>
      </w:r>
      <w:r w:rsidR="00513FEC">
        <w:rPr>
          <w:rFonts w:ascii="Arial" w:hAnsi="Arial" w:cs="Arial"/>
          <w:b/>
          <w:sz w:val="24"/>
          <w:szCs w:val="24"/>
        </w:rPr>
        <w:t>7</w:t>
      </w:r>
      <w:r w:rsidR="00513FEC" w:rsidRPr="00242F24">
        <w:rPr>
          <w:rFonts w:ascii="Arial" w:hAnsi="Arial" w:cs="Arial"/>
          <w:b/>
          <w:sz w:val="24"/>
          <w:szCs w:val="24"/>
        </w:rPr>
        <w:t>.</w:t>
      </w:r>
      <w:r w:rsidR="00513FEC" w:rsidRPr="00242F24">
        <w:rPr>
          <w:rFonts w:ascii="Arial" w:hAnsi="Arial" w:cs="Arial"/>
          <w:sz w:val="24"/>
          <w:szCs w:val="24"/>
        </w:rPr>
        <w:t xml:space="preserve"> Pracownicy będą posiadać odpowiednie ubrania robocze, rękawice </w:t>
      </w:r>
      <w:r w:rsidR="00513FEC" w:rsidRPr="00242F24">
        <w:rPr>
          <w:rFonts w:ascii="Arial" w:hAnsi="Arial" w:cs="Arial"/>
          <w:sz w:val="24"/>
          <w:szCs w:val="24"/>
        </w:rPr>
        <w:br/>
        <w:t xml:space="preserve">i kamizelki odblaskowe w celu zwiększenia bezpieczeństwa pracy. Okresowo pracownicy będą poddawani badaniom lekarskim i szczepieniom – zgodnie </w:t>
      </w:r>
      <w:r w:rsidR="00513FEC" w:rsidRPr="00242F24">
        <w:rPr>
          <w:rFonts w:ascii="Arial" w:hAnsi="Arial" w:cs="Arial"/>
          <w:sz w:val="24"/>
          <w:szCs w:val="24"/>
        </w:rPr>
        <w:br/>
        <w:t>z zaleceniami służb BHP i lekarzy.</w:t>
      </w:r>
    </w:p>
    <w:p w:rsidR="00513FEC" w:rsidRPr="00242F24" w:rsidRDefault="00980579" w:rsidP="00513FEC">
      <w:pPr>
        <w:pStyle w:val="ListParagraph"/>
        <w:tabs>
          <w:tab w:val="left" w:pos="6840"/>
        </w:tabs>
        <w:spacing w:after="100" w:afterAutospacing="1"/>
        <w:ind w:left="0"/>
        <w:jc w:val="both"/>
        <w:rPr>
          <w:rFonts w:ascii="Arial" w:hAnsi="Arial" w:cs="Arial"/>
          <w:sz w:val="24"/>
          <w:szCs w:val="24"/>
        </w:rPr>
      </w:pPr>
      <w:r>
        <w:rPr>
          <w:rFonts w:ascii="Arial" w:hAnsi="Arial" w:cs="Arial"/>
          <w:b/>
          <w:sz w:val="24"/>
          <w:szCs w:val="24"/>
        </w:rPr>
        <w:t>XII</w:t>
      </w:r>
      <w:r w:rsidR="00513FEC" w:rsidRPr="00242F24">
        <w:rPr>
          <w:rFonts w:ascii="Arial" w:hAnsi="Arial" w:cs="Arial"/>
          <w:b/>
          <w:sz w:val="24"/>
          <w:szCs w:val="24"/>
        </w:rPr>
        <w:t>.</w:t>
      </w:r>
      <w:r w:rsidR="00513FEC">
        <w:rPr>
          <w:rFonts w:ascii="Arial" w:hAnsi="Arial" w:cs="Arial"/>
          <w:b/>
          <w:sz w:val="24"/>
          <w:szCs w:val="24"/>
        </w:rPr>
        <w:t>8</w:t>
      </w:r>
      <w:r w:rsidR="00513FEC" w:rsidRPr="00242F24">
        <w:rPr>
          <w:rFonts w:ascii="Arial" w:hAnsi="Arial" w:cs="Arial"/>
          <w:b/>
          <w:sz w:val="24"/>
          <w:szCs w:val="24"/>
        </w:rPr>
        <w:t>.</w:t>
      </w:r>
      <w:r w:rsidR="00513FEC" w:rsidRPr="00242F24">
        <w:rPr>
          <w:rFonts w:ascii="Arial" w:hAnsi="Arial" w:cs="Arial"/>
          <w:sz w:val="24"/>
          <w:szCs w:val="24"/>
        </w:rPr>
        <w:t xml:space="preserve"> Prowadzony będzie dziennik pracy instalacji, w którym wpisywane będą  zdarzenia odbiegające od normalnych, takie jak awarie, zdarzenia losowe, itp.</w:t>
      </w:r>
    </w:p>
    <w:p w:rsidR="00513FEC" w:rsidRPr="00360716" w:rsidRDefault="00980579" w:rsidP="00513FEC">
      <w:pPr>
        <w:pStyle w:val="ListParagraph"/>
        <w:tabs>
          <w:tab w:val="left" w:pos="6840"/>
        </w:tabs>
        <w:spacing w:after="100" w:afterAutospacing="1"/>
        <w:ind w:left="0"/>
        <w:jc w:val="both"/>
        <w:rPr>
          <w:rFonts w:ascii="Arial" w:hAnsi="Arial" w:cs="Arial"/>
          <w:sz w:val="24"/>
          <w:szCs w:val="24"/>
        </w:rPr>
      </w:pPr>
      <w:r w:rsidRPr="00360716">
        <w:rPr>
          <w:rFonts w:ascii="Arial" w:hAnsi="Arial" w:cs="Arial"/>
          <w:b/>
          <w:sz w:val="24"/>
          <w:szCs w:val="24"/>
        </w:rPr>
        <w:t>XII</w:t>
      </w:r>
      <w:r w:rsidR="00513FEC" w:rsidRPr="00360716">
        <w:rPr>
          <w:rFonts w:ascii="Arial" w:hAnsi="Arial" w:cs="Arial"/>
          <w:b/>
          <w:sz w:val="24"/>
          <w:szCs w:val="24"/>
        </w:rPr>
        <w:t>.9.</w:t>
      </w:r>
      <w:r w:rsidR="00513FEC" w:rsidRPr="00360716">
        <w:rPr>
          <w:rFonts w:ascii="Arial" w:hAnsi="Arial" w:cs="Arial"/>
          <w:sz w:val="24"/>
          <w:szCs w:val="24"/>
        </w:rPr>
        <w:t xml:space="preserve"> W każdym z przypadków poważnej awarii powiadamiane będą: </w:t>
      </w:r>
    </w:p>
    <w:p w:rsidR="00005921" w:rsidRPr="00360716" w:rsidRDefault="00513FEC" w:rsidP="00971A31">
      <w:pPr>
        <w:pStyle w:val="ListParagraph"/>
        <w:numPr>
          <w:ilvl w:val="0"/>
          <w:numId w:val="37"/>
        </w:numPr>
        <w:spacing w:after="100" w:afterAutospacing="1"/>
        <w:ind w:left="567" w:hanging="567"/>
        <w:jc w:val="both"/>
        <w:rPr>
          <w:rFonts w:ascii="Arial" w:hAnsi="Arial" w:cs="Arial"/>
          <w:sz w:val="24"/>
          <w:szCs w:val="24"/>
        </w:rPr>
      </w:pPr>
      <w:r w:rsidRPr="00360716">
        <w:rPr>
          <w:rFonts w:ascii="Arial" w:hAnsi="Arial" w:cs="Arial"/>
          <w:sz w:val="24"/>
          <w:szCs w:val="24"/>
        </w:rPr>
        <w:t xml:space="preserve">Państwowa Straż Pożarna, </w:t>
      </w:r>
    </w:p>
    <w:p w:rsidR="00360716" w:rsidRPr="00360716" w:rsidRDefault="00513FEC" w:rsidP="00971A31">
      <w:pPr>
        <w:pStyle w:val="ListParagraph"/>
        <w:numPr>
          <w:ilvl w:val="0"/>
          <w:numId w:val="37"/>
        </w:numPr>
        <w:spacing w:after="100" w:afterAutospacing="1"/>
        <w:ind w:left="567" w:hanging="567"/>
        <w:jc w:val="both"/>
        <w:rPr>
          <w:rFonts w:ascii="Arial" w:hAnsi="Arial" w:cs="Arial"/>
          <w:sz w:val="24"/>
          <w:szCs w:val="24"/>
        </w:rPr>
      </w:pPr>
      <w:r w:rsidRPr="00360716">
        <w:rPr>
          <w:rFonts w:ascii="Arial" w:hAnsi="Arial" w:cs="Arial"/>
          <w:sz w:val="24"/>
          <w:szCs w:val="24"/>
        </w:rPr>
        <w:t xml:space="preserve">Podkarpacki Wojewódzki Inspektor Ochrony Środowiska, </w:t>
      </w:r>
    </w:p>
    <w:p w:rsidR="00360716" w:rsidRPr="00360716" w:rsidRDefault="00513FEC" w:rsidP="00971A31">
      <w:pPr>
        <w:pStyle w:val="ListParagraph"/>
        <w:numPr>
          <w:ilvl w:val="0"/>
          <w:numId w:val="37"/>
        </w:numPr>
        <w:spacing w:after="100" w:afterAutospacing="1"/>
        <w:ind w:left="567" w:hanging="567"/>
        <w:jc w:val="both"/>
        <w:rPr>
          <w:rFonts w:ascii="Arial" w:hAnsi="Arial" w:cs="Arial"/>
          <w:sz w:val="24"/>
          <w:szCs w:val="24"/>
        </w:rPr>
      </w:pPr>
      <w:r w:rsidRPr="00360716">
        <w:rPr>
          <w:rFonts w:ascii="Arial" w:hAnsi="Arial" w:cs="Arial"/>
          <w:sz w:val="24"/>
          <w:szCs w:val="24"/>
        </w:rPr>
        <w:t xml:space="preserve">Wydział </w:t>
      </w:r>
      <w:r w:rsidR="00005921" w:rsidRPr="00360716">
        <w:rPr>
          <w:rFonts w:ascii="Arial" w:hAnsi="Arial" w:cs="Arial"/>
          <w:sz w:val="24"/>
          <w:szCs w:val="24"/>
        </w:rPr>
        <w:t xml:space="preserve">Bezpieczeństwa i </w:t>
      </w:r>
      <w:r w:rsidRPr="00360716">
        <w:rPr>
          <w:rFonts w:ascii="Arial" w:hAnsi="Arial" w:cs="Arial"/>
          <w:sz w:val="24"/>
          <w:szCs w:val="24"/>
        </w:rPr>
        <w:t>Zarządzania Kryzysowego Podkarpackiego Urzędu Wojewódzkiego,</w:t>
      </w:r>
    </w:p>
    <w:p w:rsidR="00513FEC" w:rsidRPr="00360716" w:rsidRDefault="00513FEC" w:rsidP="00971A31">
      <w:pPr>
        <w:pStyle w:val="ListParagraph"/>
        <w:numPr>
          <w:ilvl w:val="0"/>
          <w:numId w:val="37"/>
        </w:numPr>
        <w:spacing w:after="100" w:afterAutospacing="1"/>
        <w:ind w:left="567" w:hanging="567"/>
        <w:jc w:val="both"/>
        <w:rPr>
          <w:rFonts w:ascii="Arial" w:hAnsi="Arial" w:cs="Arial"/>
          <w:sz w:val="24"/>
          <w:szCs w:val="24"/>
        </w:rPr>
      </w:pPr>
      <w:r w:rsidRPr="00360716">
        <w:rPr>
          <w:rFonts w:ascii="Arial" w:hAnsi="Arial" w:cs="Arial"/>
          <w:sz w:val="24"/>
          <w:szCs w:val="24"/>
        </w:rPr>
        <w:t>Marszałek Województwa Podkarpackiego.</w:t>
      </w:r>
    </w:p>
    <w:p w:rsidR="00513FEC" w:rsidRPr="00242F24" w:rsidRDefault="00980579" w:rsidP="00387CCC">
      <w:pPr>
        <w:pStyle w:val="Nagwek2"/>
        <w:jc w:val="both"/>
      </w:pPr>
      <w:r w:rsidRPr="00631EFA">
        <w:t>XIII</w:t>
      </w:r>
      <w:r w:rsidR="00513FEC" w:rsidRPr="00631EFA">
        <w:t xml:space="preserve">. </w:t>
      </w:r>
      <w:r w:rsidR="00631EFA" w:rsidRPr="00631EFA">
        <w:t xml:space="preserve">Sposoby postępowania w przypadku zakończenia eksploatacji instalacji, </w:t>
      </w:r>
      <w:r w:rsidR="00631EFA" w:rsidRPr="00631EFA">
        <w:br/>
        <w:t xml:space="preserve">w tym sposoby usunięcia negatywnych skutków powstałych w środowisku </w:t>
      </w:r>
      <w:r w:rsidR="00631EFA" w:rsidRPr="00631EFA">
        <w:br/>
        <w:t>w wyniku prowadzonej eksploatacji, gdy są one przewidywane:</w:t>
      </w:r>
    </w:p>
    <w:p w:rsidR="00631EFA" w:rsidRDefault="00631EFA" w:rsidP="00513FEC">
      <w:pPr>
        <w:spacing w:line="276" w:lineRule="auto"/>
        <w:jc w:val="both"/>
        <w:rPr>
          <w:rFonts w:ascii="Arial" w:hAnsi="Arial" w:cs="Arial"/>
          <w:b/>
          <w:sz w:val="24"/>
          <w:szCs w:val="24"/>
        </w:rPr>
      </w:pPr>
    </w:p>
    <w:p w:rsidR="00513FEC" w:rsidRPr="00242F24" w:rsidRDefault="00513FEC" w:rsidP="00631EFA">
      <w:pPr>
        <w:spacing w:line="276" w:lineRule="auto"/>
        <w:jc w:val="both"/>
        <w:rPr>
          <w:rFonts w:ascii="Arial" w:hAnsi="Arial" w:cs="Arial"/>
          <w:sz w:val="24"/>
          <w:szCs w:val="24"/>
        </w:rPr>
      </w:pPr>
      <w:r w:rsidRPr="00242F24">
        <w:rPr>
          <w:rFonts w:ascii="Arial" w:hAnsi="Arial" w:cs="Arial"/>
          <w:b/>
          <w:sz w:val="24"/>
          <w:szCs w:val="24"/>
        </w:rPr>
        <w:t>X</w:t>
      </w:r>
      <w:r w:rsidR="00980579">
        <w:rPr>
          <w:rFonts w:ascii="Arial" w:hAnsi="Arial" w:cs="Arial"/>
          <w:b/>
          <w:sz w:val="24"/>
          <w:szCs w:val="24"/>
        </w:rPr>
        <w:t>III</w:t>
      </w:r>
      <w:r w:rsidRPr="00242F24">
        <w:rPr>
          <w:rFonts w:ascii="Arial" w:hAnsi="Arial" w:cs="Arial"/>
          <w:b/>
          <w:sz w:val="24"/>
          <w:szCs w:val="24"/>
        </w:rPr>
        <w:t>.</w:t>
      </w:r>
      <w:r w:rsidRPr="00242F24">
        <w:rPr>
          <w:rFonts w:ascii="Arial" w:hAnsi="Arial" w:cs="Arial"/>
          <w:b/>
          <w:bCs/>
          <w:sz w:val="24"/>
          <w:szCs w:val="24"/>
        </w:rPr>
        <w:t>1.</w:t>
      </w:r>
      <w:r w:rsidRPr="00242F24">
        <w:rPr>
          <w:rFonts w:ascii="Arial" w:hAnsi="Arial" w:cs="Arial"/>
          <w:sz w:val="24"/>
          <w:szCs w:val="24"/>
        </w:rPr>
        <w:t xml:space="preserve"> W przypadku zakończenia przyjmowania odpadów do przetwarzania poprzez składowanie na składowisk</w:t>
      </w:r>
      <w:r w:rsidR="00F73024">
        <w:rPr>
          <w:rFonts w:ascii="Arial" w:hAnsi="Arial" w:cs="Arial"/>
          <w:sz w:val="24"/>
          <w:szCs w:val="24"/>
        </w:rPr>
        <w:t>o</w:t>
      </w:r>
      <w:r w:rsidRPr="00242F24">
        <w:rPr>
          <w:rFonts w:ascii="Arial" w:hAnsi="Arial" w:cs="Arial"/>
          <w:sz w:val="24"/>
          <w:szCs w:val="24"/>
        </w:rPr>
        <w:t xml:space="preserve">, zarządzający składowiskiem wystąpi z wnioskiem </w:t>
      </w:r>
      <w:r w:rsidRPr="00242F24">
        <w:rPr>
          <w:rFonts w:ascii="Arial" w:hAnsi="Arial" w:cs="Arial"/>
          <w:sz w:val="24"/>
          <w:szCs w:val="24"/>
        </w:rPr>
        <w:br/>
      </w:r>
      <w:r w:rsidRPr="00242F24">
        <w:rPr>
          <w:rFonts w:ascii="Arial" w:hAnsi="Arial" w:cs="Arial"/>
          <w:sz w:val="24"/>
          <w:szCs w:val="24"/>
        </w:rPr>
        <w:lastRenderedPageBreak/>
        <w:t xml:space="preserve">o udzielenie zgody na zamknięcie i rekultywację składowiska lub jego wydzielonej części, zgodnie z wymogiem art. 146 ustawy o odpadach. Powierzchnia korony składowiska zostanie uporządkowana i zabezpieczona przed erozją wodną </w:t>
      </w:r>
      <w:r w:rsidRPr="00242F24">
        <w:rPr>
          <w:rFonts w:ascii="Arial" w:hAnsi="Arial" w:cs="Arial"/>
          <w:sz w:val="24"/>
          <w:szCs w:val="24"/>
        </w:rPr>
        <w:br/>
        <w:t xml:space="preserve">i wietrzną przez wykonanie odpowiedniej okrywy rekultywacyjnej. Prowadzona będzie rekultywacja składowiska i jego monitoring zgodnie z wymogiem przepisów szczegółowych w tym zakresie. </w:t>
      </w:r>
    </w:p>
    <w:p w:rsidR="00631EFA" w:rsidRDefault="00631EFA" w:rsidP="00631EFA">
      <w:pPr>
        <w:spacing w:line="276" w:lineRule="auto"/>
        <w:jc w:val="both"/>
        <w:rPr>
          <w:rFonts w:ascii="Arial" w:hAnsi="Arial" w:cs="Arial"/>
          <w:b/>
          <w:color w:val="FF0000"/>
          <w:sz w:val="24"/>
          <w:szCs w:val="24"/>
          <w:u w:val="single"/>
        </w:rPr>
      </w:pPr>
    </w:p>
    <w:p w:rsidR="00C32749" w:rsidRPr="00242F24" w:rsidRDefault="00C32749" w:rsidP="00387CCC">
      <w:pPr>
        <w:pStyle w:val="Nagwek2"/>
        <w:jc w:val="both"/>
      </w:pPr>
      <w:r w:rsidRPr="00631EFA">
        <w:t>X</w:t>
      </w:r>
      <w:r w:rsidR="00693FAD" w:rsidRPr="00631EFA">
        <w:t>I</w:t>
      </w:r>
      <w:r w:rsidR="00631EFA" w:rsidRPr="00631EFA">
        <w:t>V</w:t>
      </w:r>
      <w:r w:rsidRPr="00631EFA">
        <w:t>. Z</w:t>
      </w:r>
      <w:r w:rsidRPr="00242F24">
        <w:t>akres, sposób i termin przekazywania organowi właściwemu do wydania pozwolenia i wojewódzkiemu inspektorowi ochrony środowiska informacji pozwalającej na przeprowadzenie oceny zgodności z warunkami określonymi w pozwoleniu.</w:t>
      </w:r>
    </w:p>
    <w:p w:rsidR="00937DB5" w:rsidRDefault="00937DB5" w:rsidP="00631EFA">
      <w:pPr>
        <w:spacing w:line="276" w:lineRule="auto"/>
        <w:jc w:val="both"/>
        <w:rPr>
          <w:rFonts w:ascii="Arial" w:hAnsi="Arial" w:cs="Arial"/>
          <w:b/>
          <w:sz w:val="24"/>
          <w:szCs w:val="24"/>
        </w:rPr>
      </w:pPr>
    </w:p>
    <w:p w:rsidR="00513FEC" w:rsidRPr="00802707" w:rsidRDefault="00C32749" w:rsidP="00802707">
      <w:pPr>
        <w:spacing w:line="276" w:lineRule="auto"/>
        <w:jc w:val="both"/>
        <w:rPr>
          <w:rFonts w:ascii="Arial" w:hAnsi="Arial" w:cs="Arial"/>
          <w:sz w:val="24"/>
          <w:szCs w:val="24"/>
        </w:rPr>
      </w:pPr>
      <w:r w:rsidRPr="00242F24">
        <w:rPr>
          <w:rFonts w:ascii="Arial" w:hAnsi="Arial" w:cs="Arial"/>
          <w:b/>
          <w:sz w:val="24"/>
          <w:szCs w:val="24"/>
        </w:rPr>
        <w:t>X</w:t>
      </w:r>
      <w:r w:rsidR="00693FAD">
        <w:rPr>
          <w:rFonts w:ascii="Arial" w:hAnsi="Arial" w:cs="Arial"/>
          <w:b/>
          <w:sz w:val="24"/>
          <w:szCs w:val="24"/>
        </w:rPr>
        <w:t>I</w:t>
      </w:r>
      <w:r w:rsidR="00631EFA">
        <w:rPr>
          <w:rFonts w:ascii="Arial" w:hAnsi="Arial" w:cs="Arial"/>
          <w:b/>
          <w:sz w:val="24"/>
          <w:szCs w:val="24"/>
        </w:rPr>
        <w:t>V</w:t>
      </w:r>
      <w:r w:rsidRPr="00242F24">
        <w:rPr>
          <w:rFonts w:ascii="Arial" w:hAnsi="Arial" w:cs="Arial"/>
          <w:b/>
          <w:sz w:val="24"/>
          <w:szCs w:val="24"/>
        </w:rPr>
        <w:t xml:space="preserve">.1. </w:t>
      </w:r>
      <w:r w:rsidR="00513FEC" w:rsidRPr="00802707">
        <w:rPr>
          <w:rFonts w:ascii="Arial" w:hAnsi="Arial" w:cs="Arial"/>
          <w:sz w:val="24"/>
          <w:szCs w:val="24"/>
        </w:rPr>
        <w:t>Do dnia 31 marca danego roku należy przedłożyć Marszałkowi Województwa Podkarpackiego i Podkarpackiemu Wojewódzkiemu Inspektorowi Ochrony Środowiska roczne zestawienia, za rok poprzedni w zakresie:</w:t>
      </w:r>
    </w:p>
    <w:p w:rsidR="00011C87" w:rsidRPr="00802707" w:rsidRDefault="00011C87" w:rsidP="00971A31">
      <w:pPr>
        <w:pStyle w:val="Default"/>
        <w:numPr>
          <w:ilvl w:val="0"/>
          <w:numId w:val="31"/>
        </w:numPr>
        <w:spacing w:line="276" w:lineRule="auto"/>
        <w:jc w:val="both"/>
        <w:rPr>
          <w:rFonts w:ascii="Arial" w:hAnsi="Arial" w:cs="Arial"/>
        </w:rPr>
      </w:pPr>
      <w:r w:rsidRPr="00802707">
        <w:rPr>
          <w:rFonts w:ascii="Arial" w:hAnsi="Arial" w:cs="Arial"/>
        </w:rPr>
        <w:t>rodzaju i ilości odpadów</w:t>
      </w:r>
      <w:r w:rsidRPr="00011C87">
        <w:rPr>
          <w:rFonts w:ascii="Arial" w:hAnsi="Arial" w:cs="Arial"/>
        </w:rPr>
        <w:t xml:space="preserve"> </w:t>
      </w:r>
      <w:r>
        <w:rPr>
          <w:rFonts w:ascii="Arial" w:hAnsi="Arial" w:cs="Arial"/>
        </w:rPr>
        <w:t>składowanych</w:t>
      </w:r>
      <w:r w:rsidRPr="00802707">
        <w:rPr>
          <w:rFonts w:ascii="Arial" w:hAnsi="Arial" w:cs="Arial"/>
        </w:rPr>
        <w:t>,</w:t>
      </w:r>
    </w:p>
    <w:p w:rsidR="00513FEC" w:rsidRPr="00802707" w:rsidRDefault="00513FEC" w:rsidP="00971A31">
      <w:pPr>
        <w:pStyle w:val="Default"/>
        <w:numPr>
          <w:ilvl w:val="0"/>
          <w:numId w:val="31"/>
        </w:numPr>
        <w:spacing w:line="276" w:lineRule="auto"/>
        <w:jc w:val="both"/>
        <w:rPr>
          <w:rFonts w:ascii="Arial" w:hAnsi="Arial" w:cs="Arial"/>
        </w:rPr>
      </w:pPr>
      <w:r w:rsidRPr="00802707">
        <w:rPr>
          <w:rFonts w:ascii="Arial" w:hAnsi="Arial" w:cs="Arial"/>
        </w:rPr>
        <w:t>rodzaju i ilości odpadów</w:t>
      </w:r>
      <w:r w:rsidR="00011C87">
        <w:rPr>
          <w:rFonts w:ascii="Arial" w:hAnsi="Arial" w:cs="Arial"/>
        </w:rPr>
        <w:t xml:space="preserve"> </w:t>
      </w:r>
      <w:r w:rsidR="000B7146">
        <w:rPr>
          <w:rFonts w:ascii="Arial" w:hAnsi="Arial" w:cs="Arial"/>
        </w:rPr>
        <w:t>odzyskiwanych</w:t>
      </w:r>
      <w:r w:rsidR="00011C87">
        <w:rPr>
          <w:rFonts w:ascii="Arial" w:hAnsi="Arial" w:cs="Arial"/>
        </w:rPr>
        <w:t xml:space="preserve"> w poszczególnych procesach</w:t>
      </w:r>
      <w:r w:rsidRPr="00802707">
        <w:rPr>
          <w:rFonts w:ascii="Arial" w:hAnsi="Arial" w:cs="Arial"/>
        </w:rPr>
        <w:t>,</w:t>
      </w:r>
    </w:p>
    <w:p w:rsidR="00513FEC" w:rsidRPr="00802707" w:rsidRDefault="00513FEC" w:rsidP="00971A31">
      <w:pPr>
        <w:pStyle w:val="Default"/>
        <w:numPr>
          <w:ilvl w:val="0"/>
          <w:numId w:val="31"/>
        </w:numPr>
        <w:spacing w:line="276" w:lineRule="auto"/>
        <w:jc w:val="both"/>
        <w:rPr>
          <w:rFonts w:ascii="Arial" w:hAnsi="Arial" w:cs="Arial"/>
        </w:rPr>
      </w:pPr>
      <w:r w:rsidRPr="00802707">
        <w:rPr>
          <w:rFonts w:ascii="Arial" w:hAnsi="Arial" w:cs="Arial"/>
        </w:rPr>
        <w:t>rodzaju i ilości odpadów</w:t>
      </w:r>
      <w:r w:rsidR="000B7146" w:rsidRPr="000B7146">
        <w:rPr>
          <w:rFonts w:ascii="Arial" w:hAnsi="Arial" w:cs="Arial"/>
        </w:rPr>
        <w:t xml:space="preserve"> </w:t>
      </w:r>
      <w:r w:rsidR="000B7146" w:rsidRPr="00802707">
        <w:rPr>
          <w:rFonts w:ascii="Arial" w:hAnsi="Arial" w:cs="Arial"/>
        </w:rPr>
        <w:t>wytworzonych</w:t>
      </w:r>
      <w:r w:rsidRPr="00802707">
        <w:rPr>
          <w:rFonts w:ascii="Arial" w:hAnsi="Arial" w:cs="Arial"/>
        </w:rPr>
        <w:t>,</w:t>
      </w:r>
    </w:p>
    <w:p w:rsidR="00513FEC" w:rsidRPr="00802707" w:rsidRDefault="00513FEC" w:rsidP="00971A31">
      <w:pPr>
        <w:pStyle w:val="Akapitzlist"/>
        <w:numPr>
          <w:ilvl w:val="0"/>
          <w:numId w:val="31"/>
        </w:numPr>
        <w:suppressAutoHyphens/>
        <w:autoSpaceDN w:val="0"/>
        <w:spacing w:after="0" w:afterAutospacing="0" w:line="276" w:lineRule="auto"/>
        <w:jc w:val="left"/>
        <w:textAlignment w:val="baseline"/>
        <w:rPr>
          <w:rFonts w:ascii="Arial" w:hAnsi="Arial" w:cs="Arial"/>
          <w:sz w:val="24"/>
          <w:szCs w:val="24"/>
        </w:rPr>
      </w:pPr>
      <w:r w:rsidRPr="00802707">
        <w:rPr>
          <w:rFonts w:ascii="Arial" w:hAnsi="Arial" w:cs="Arial"/>
          <w:sz w:val="24"/>
          <w:szCs w:val="24"/>
        </w:rPr>
        <w:t>rodzajów i wielkości zużycia surowców, wody, energii i paliw.</w:t>
      </w:r>
    </w:p>
    <w:p w:rsidR="00631EFA" w:rsidRDefault="003F1202" w:rsidP="003F1202">
      <w:pPr>
        <w:spacing w:line="276" w:lineRule="auto"/>
        <w:jc w:val="both"/>
        <w:rPr>
          <w:rFonts w:ascii="Arial" w:hAnsi="Arial" w:cs="Arial"/>
          <w:sz w:val="24"/>
          <w:szCs w:val="24"/>
        </w:rPr>
      </w:pPr>
      <w:r w:rsidRPr="00242F24">
        <w:rPr>
          <w:rFonts w:ascii="Arial" w:hAnsi="Arial" w:cs="Arial"/>
          <w:b/>
          <w:sz w:val="24"/>
          <w:szCs w:val="24"/>
        </w:rPr>
        <w:t>X</w:t>
      </w:r>
      <w:r>
        <w:rPr>
          <w:rFonts w:ascii="Arial" w:hAnsi="Arial" w:cs="Arial"/>
          <w:b/>
          <w:sz w:val="24"/>
          <w:szCs w:val="24"/>
        </w:rPr>
        <w:t>I</w:t>
      </w:r>
      <w:r w:rsidR="00631EFA">
        <w:rPr>
          <w:rFonts w:ascii="Arial" w:hAnsi="Arial" w:cs="Arial"/>
          <w:b/>
          <w:sz w:val="24"/>
          <w:szCs w:val="24"/>
        </w:rPr>
        <w:t>V</w:t>
      </w:r>
      <w:r w:rsidRPr="00242F24">
        <w:rPr>
          <w:rFonts w:ascii="Arial" w:hAnsi="Arial" w:cs="Arial"/>
          <w:b/>
          <w:sz w:val="24"/>
          <w:szCs w:val="24"/>
        </w:rPr>
        <w:t>.</w:t>
      </w:r>
      <w:r>
        <w:rPr>
          <w:rFonts w:ascii="Arial" w:hAnsi="Arial" w:cs="Arial"/>
          <w:b/>
          <w:sz w:val="24"/>
          <w:szCs w:val="24"/>
        </w:rPr>
        <w:t>2</w:t>
      </w:r>
      <w:r w:rsidRPr="00242F24">
        <w:rPr>
          <w:rFonts w:ascii="Arial" w:hAnsi="Arial" w:cs="Arial"/>
          <w:b/>
          <w:sz w:val="24"/>
          <w:szCs w:val="24"/>
        </w:rPr>
        <w:t xml:space="preserve">. </w:t>
      </w:r>
      <w:r w:rsidRPr="003F1202">
        <w:rPr>
          <w:rFonts w:ascii="Arial" w:hAnsi="Arial" w:cs="Arial"/>
          <w:bCs/>
          <w:sz w:val="24"/>
          <w:szCs w:val="24"/>
        </w:rPr>
        <w:t xml:space="preserve">W </w:t>
      </w:r>
      <w:r w:rsidRPr="007E6452">
        <w:rPr>
          <w:rFonts w:ascii="Arial" w:hAnsi="Arial" w:cs="Arial"/>
          <w:bCs/>
          <w:sz w:val="24"/>
          <w:szCs w:val="24"/>
        </w:rPr>
        <w:t>terminie nie</w:t>
      </w:r>
      <w:r w:rsidRPr="007E6452">
        <w:rPr>
          <w:rFonts w:ascii="Arial" w:hAnsi="Arial" w:cs="Arial"/>
          <w:sz w:val="24"/>
          <w:szCs w:val="24"/>
        </w:rPr>
        <w:t xml:space="preserve"> później niż 30 dni od </w:t>
      </w:r>
      <w:r w:rsidR="007E6452" w:rsidRPr="007E6452">
        <w:rPr>
          <w:rFonts w:ascii="Arial" w:hAnsi="Arial" w:cs="Arial"/>
          <w:sz w:val="24"/>
          <w:szCs w:val="24"/>
        </w:rPr>
        <w:t>dnia zakończenia pomiaru</w:t>
      </w:r>
      <w:r w:rsidRPr="007E6452">
        <w:rPr>
          <w:rFonts w:ascii="Arial" w:hAnsi="Arial" w:cs="Arial"/>
          <w:sz w:val="24"/>
          <w:szCs w:val="24"/>
        </w:rPr>
        <w:t xml:space="preserve"> należy</w:t>
      </w:r>
      <w:r w:rsidRPr="00802707">
        <w:rPr>
          <w:rFonts w:ascii="Arial" w:hAnsi="Arial" w:cs="Arial"/>
          <w:sz w:val="24"/>
          <w:szCs w:val="24"/>
        </w:rPr>
        <w:t xml:space="preserve"> przedłożyć Marszałkowi Województwa Podkarpackiego i Podkarpackiemu Wojewódzkiemu Inspektorowi Ochrony Środowiska</w:t>
      </w:r>
      <w:r>
        <w:rPr>
          <w:rFonts w:ascii="Arial" w:hAnsi="Arial" w:cs="Arial"/>
          <w:sz w:val="24"/>
          <w:szCs w:val="24"/>
        </w:rPr>
        <w:t xml:space="preserve"> w</w:t>
      </w:r>
      <w:r w:rsidRPr="00242F24">
        <w:rPr>
          <w:rFonts w:ascii="Arial" w:hAnsi="Arial" w:cs="Arial"/>
          <w:sz w:val="24"/>
          <w:szCs w:val="24"/>
        </w:rPr>
        <w:t>yniki analiz</w:t>
      </w:r>
      <w:r w:rsidR="00631EFA">
        <w:rPr>
          <w:rFonts w:ascii="Arial" w:hAnsi="Arial" w:cs="Arial"/>
          <w:sz w:val="24"/>
          <w:szCs w:val="24"/>
        </w:rPr>
        <w:t>:</w:t>
      </w:r>
    </w:p>
    <w:p w:rsidR="00631EFA" w:rsidRDefault="003F1202" w:rsidP="00971A31">
      <w:pPr>
        <w:numPr>
          <w:ilvl w:val="0"/>
          <w:numId w:val="32"/>
        </w:numPr>
        <w:spacing w:line="276" w:lineRule="auto"/>
        <w:jc w:val="both"/>
        <w:rPr>
          <w:rFonts w:ascii="Arial" w:hAnsi="Arial" w:cs="Arial"/>
          <w:sz w:val="24"/>
          <w:szCs w:val="24"/>
        </w:rPr>
      </w:pPr>
      <w:r w:rsidRPr="00242F24">
        <w:rPr>
          <w:rFonts w:ascii="Arial" w:hAnsi="Arial" w:cs="Arial"/>
          <w:sz w:val="24"/>
          <w:szCs w:val="24"/>
        </w:rPr>
        <w:t xml:space="preserve">jakości wód podziemnych, </w:t>
      </w:r>
    </w:p>
    <w:p w:rsidR="00631EFA" w:rsidRDefault="00631EFA" w:rsidP="00971A31">
      <w:pPr>
        <w:numPr>
          <w:ilvl w:val="0"/>
          <w:numId w:val="32"/>
        </w:numPr>
        <w:spacing w:line="276" w:lineRule="auto"/>
        <w:jc w:val="both"/>
        <w:rPr>
          <w:rFonts w:ascii="Arial" w:hAnsi="Arial" w:cs="Arial"/>
          <w:sz w:val="24"/>
          <w:szCs w:val="24"/>
        </w:rPr>
      </w:pPr>
      <w:r>
        <w:rPr>
          <w:rFonts w:ascii="Arial" w:hAnsi="Arial" w:cs="Arial"/>
          <w:sz w:val="24"/>
          <w:szCs w:val="24"/>
        </w:rPr>
        <w:t xml:space="preserve">jakości i ilości </w:t>
      </w:r>
      <w:r w:rsidR="003F1202">
        <w:rPr>
          <w:rFonts w:ascii="Arial" w:hAnsi="Arial" w:cs="Arial"/>
          <w:sz w:val="24"/>
          <w:szCs w:val="24"/>
        </w:rPr>
        <w:t xml:space="preserve">wód </w:t>
      </w:r>
      <w:r w:rsidR="003F1202" w:rsidRPr="00242F24">
        <w:rPr>
          <w:rFonts w:ascii="Arial" w:hAnsi="Arial" w:cs="Arial"/>
          <w:sz w:val="24"/>
          <w:szCs w:val="24"/>
        </w:rPr>
        <w:t>odciek</w:t>
      </w:r>
      <w:r w:rsidR="003F1202">
        <w:rPr>
          <w:rFonts w:ascii="Arial" w:hAnsi="Arial" w:cs="Arial"/>
          <w:sz w:val="24"/>
          <w:szCs w:val="24"/>
        </w:rPr>
        <w:t>owych</w:t>
      </w:r>
      <w:r w:rsidR="003F1202" w:rsidRPr="00242F24">
        <w:rPr>
          <w:rFonts w:ascii="Arial" w:hAnsi="Arial" w:cs="Arial"/>
          <w:sz w:val="24"/>
          <w:szCs w:val="24"/>
        </w:rPr>
        <w:t xml:space="preserve">, </w:t>
      </w:r>
    </w:p>
    <w:p w:rsidR="00631EFA" w:rsidRDefault="003F1202" w:rsidP="00971A31">
      <w:pPr>
        <w:numPr>
          <w:ilvl w:val="0"/>
          <w:numId w:val="32"/>
        </w:numPr>
        <w:spacing w:line="276" w:lineRule="auto"/>
        <w:jc w:val="both"/>
        <w:rPr>
          <w:rFonts w:ascii="Arial" w:hAnsi="Arial" w:cs="Arial"/>
          <w:sz w:val="24"/>
          <w:szCs w:val="24"/>
        </w:rPr>
      </w:pPr>
      <w:r>
        <w:rPr>
          <w:rFonts w:ascii="Arial" w:hAnsi="Arial" w:cs="Arial"/>
          <w:sz w:val="24"/>
          <w:szCs w:val="24"/>
        </w:rPr>
        <w:t>składu i ilości gazu składowiskowego</w:t>
      </w:r>
      <w:r w:rsidRPr="00242F24">
        <w:rPr>
          <w:rFonts w:ascii="Arial" w:hAnsi="Arial" w:cs="Arial"/>
          <w:sz w:val="24"/>
          <w:szCs w:val="24"/>
        </w:rPr>
        <w:t xml:space="preserve">, </w:t>
      </w:r>
    </w:p>
    <w:p w:rsidR="003F1202" w:rsidRDefault="003F1202" w:rsidP="00971A31">
      <w:pPr>
        <w:numPr>
          <w:ilvl w:val="0"/>
          <w:numId w:val="32"/>
        </w:numPr>
        <w:spacing w:line="276" w:lineRule="auto"/>
        <w:jc w:val="both"/>
        <w:rPr>
          <w:rFonts w:ascii="Arial" w:hAnsi="Arial" w:cs="Arial"/>
          <w:sz w:val="24"/>
          <w:szCs w:val="24"/>
        </w:rPr>
      </w:pPr>
      <w:r w:rsidRPr="00242F24">
        <w:rPr>
          <w:rFonts w:ascii="Arial" w:hAnsi="Arial" w:cs="Arial"/>
          <w:sz w:val="24"/>
          <w:szCs w:val="24"/>
        </w:rPr>
        <w:t>pomiarów hałasu</w:t>
      </w:r>
      <w:r>
        <w:rPr>
          <w:rFonts w:ascii="Arial" w:hAnsi="Arial" w:cs="Arial"/>
          <w:sz w:val="24"/>
          <w:szCs w:val="24"/>
        </w:rPr>
        <w:t>.</w:t>
      </w:r>
    </w:p>
    <w:p w:rsidR="007A2E75" w:rsidRPr="00802707" w:rsidRDefault="007A2E75" w:rsidP="007A2E75">
      <w:pPr>
        <w:spacing w:line="276" w:lineRule="auto"/>
        <w:jc w:val="both"/>
        <w:rPr>
          <w:rFonts w:ascii="Arial" w:hAnsi="Arial" w:cs="Arial"/>
          <w:sz w:val="24"/>
          <w:szCs w:val="24"/>
        </w:rPr>
      </w:pPr>
      <w:r w:rsidRPr="00242F24">
        <w:rPr>
          <w:rFonts w:ascii="Arial" w:hAnsi="Arial" w:cs="Arial"/>
          <w:b/>
          <w:sz w:val="24"/>
          <w:szCs w:val="24"/>
        </w:rPr>
        <w:t>X</w:t>
      </w:r>
      <w:r>
        <w:rPr>
          <w:rFonts w:ascii="Arial" w:hAnsi="Arial" w:cs="Arial"/>
          <w:b/>
          <w:sz w:val="24"/>
          <w:szCs w:val="24"/>
        </w:rPr>
        <w:t>IV</w:t>
      </w:r>
      <w:r w:rsidRPr="00242F24">
        <w:rPr>
          <w:rFonts w:ascii="Arial" w:hAnsi="Arial" w:cs="Arial"/>
          <w:b/>
          <w:sz w:val="24"/>
          <w:szCs w:val="24"/>
        </w:rPr>
        <w:t>.</w:t>
      </w:r>
      <w:r>
        <w:rPr>
          <w:rFonts w:ascii="Arial" w:hAnsi="Arial" w:cs="Arial"/>
          <w:b/>
          <w:sz w:val="24"/>
          <w:szCs w:val="24"/>
        </w:rPr>
        <w:t>3</w:t>
      </w:r>
      <w:r w:rsidRPr="00242F24">
        <w:rPr>
          <w:rFonts w:ascii="Arial" w:hAnsi="Arial" w:cs="Arial"/>
          <w:b/>
          <w:sz w:val="24"/>
          <w:szCs w:val="24"/>
        </w:rPr>
        <w:t xml:space="preserve">. </w:t>
      </w:r>
      <w:r w:rsidRPr="00802707">
        <w:rPr>
          <w:rFonts w:ascii="Arial" w:hAnsi="Arial" w:cs="Arial"/>
          <w:sz w:val="24"/>
          <w:szCs w:val="24"/>
        </w:rPr>
        <w:t xml:space="preserve">Do dnia 31 marca danego roku należy przedłożyć Marszałkowi Województwa Podkarpackiego i Podkarpackiemu Wojewódzkiemu Inspektorowi Ochrony Środowiska </w:t>
      </w:r>
      <w:r>
        <w:rPr>
          <w:rFonts w:ascii="Arial" w:hAnsi="Arial" w:cs="Arial"/>
          <w:sz w:val="24"/>
          <w:szCs w:val="24"/>
        </w:rPr>
        <w:t xml:space="preserve">raport </w:t>
      </w:r>
      <w:r w:rsidRPr="00802707">
        <w:rPr>
          <w:rFonts w:ascii="Arial" w:hAnsi="Arial" w:cs="Arial"/>
          <w:sz w:val="24"/>
          <w:szCs w:val="24"/>
        </w:rPr>
        <w:t>roczn</w:t>
      </w:r>
      <w:r>
        <w:rPr>
          <w:rFonts w:ascii="Arial" w:hAnsi="Arial" w:cs="Arial"/>
          <w:sz w:val="24"/>
          <w:szCs w:val="24"/>
        </w:rPr>
        <w:t>y</w:t>
      </w:r>
      <w:r w:rsidRPr="00802707">
        <w:rPr>
          <w:rFonts w:ascii="Arial" w:hAnsi="Arial" w:cs="Arial"/>
          <w:sz w:val="24"/>
          <w:szCs w:val="24"/>
        </w:rPr>
        <w:t>, za rok poprzedni w zakresie:</w:t>
      </w:r>
    </w:p>
    <w:p w:rsidR="004F0430" w:rsidRDefault="007A2E75" w:rsidP="00971A31">
      <w:pPr>
        <w:widowControl w:val="0"/>
        <w:numPr>
          <w:ilvl w:val="0"/>
          <w:numId w:val="33"/>
        </w:numPr>
        <w:tabs>
          <w:tab w:val="left" w:pos="709"/>
        </w:tabs>
        <w:spacing w:line="276" w:lineRule="auto"/>
        <w:ind w:left="567" w:hanging="207"/>
        <w:jc w:val="both"/>
        <w:rPr>
          <w:rFonts w:ascii="Arial" w:hAnsi="Arial" w:cs="Arial"/>
          <w:sz w:val="24"/>
          <w:szCs w:val="24"/>
        </w:rPr>
      </w:pPr>
      <w:r w:rsidRPr="00242F24">
        <w:rPr>
          <w:rFonts w:ascii="Arial" w:hAnsi="Arial" w:cs="Arial"/>
          <w:sz w:val="24"/>
          <w:szCs w:val="24"/>
        </w:rPr>
        <w:t>osiadania powierzchni składowiska</w:t>
      </w:r>
      <w:r w:rsidR="004F0430">
        <w:rPr>
          <w:rFonts w:ascii="Arial" w:hAnsi="Arial" w:cs="Arial"/>
          <w:sz w:val="24"/>
          <w:szCs w:val="24"/>
        </w:rPr>
        <w:t>,</w:t>
      </w:r>
    </w:p>
    <w:p w:rsidR="004F0430" w:rsidRPr="00087B21" w:rsidRDefault="007A2E75" w:rsidP="00971A31">
      <w:pPr>
        <w:widowControl w:val="0"/>
        <w:numPr>
          <w:ilvl w:val="0"/>
          <w:numId w:val="33"/>
        </w:numPr>
        <w:tabs>
          <w:tab w:val="num" w:pos="630"/>
          <w:tab w:val="left" w:pos="993"/>
        </w:tabs>
        <w:spacing w:line="276" w:lineRule="auto"/>
        <w:jc w:val="both"/>
        <w:rPr>
          <w:rFonts w:ascii="Arial" w:hAnsi="Arial" w:cs="Arial"/>
          <w:b/>
          <w:sz w:val="24"/>
          <w:szCs w:val="24"/>
        </w:rPr>
      </w:pPr>
      <w:r w:rsidRPr="004F0430">
        <w:rPr>
          <w:rFonts w:ascii="Arial" w:hAnsi="Arial" w:cs="Arial"/>
          <w:sz w:val="24"/>
          <w:szCs w:val="24"/>
        </w:rPr>
        <w:t xml:space="preserve"> badania stateczności zboczy składowiska</w:t>
      </w:r>
      <w:r w:rsidR="004F0430" w:rsidRPr="004F0430">
        <w:rPr>
          <w:rFonts w:ascii="Arial" w:hAnsi="Arial" w:cs="Arial"/>
          <w:sz w:val="24"/>
          <w:szCs w:val="24"/>
        </w:rPr>
        <w:t>,</w:t>
      </w:r>
    </w:p>
    <w:p w:rsidR="004F0430" w:rsidRPr="004F0430" w:rsidRDefault="007A2E75" w:rsidP="00971A31">
      <w:pPr>
        <w:widowControl w:val="0"/>
        <w:numPr>
          <w:ilvl w:val="0"/>
          <w:numId w:val="33"/>
        </w:numPr>
        <w:tabs>
          <w:tab w:val="num" w:pos="630"/>
          <w:tab w:val="left" w:pos="993"/>
        </w:tabs>
        <w:spacing w:line="276" w:lineRule="auto"/>
        <w:jc w:val="both"/>
        <w:rPr>
          <w:rFonts w:ascii="Arial" w:hAnsi="Arial" w:cs="Arial"/>
          <w:sz w:val="24"/>
          <w:szCs w:val="24"/>
        </w:rPr>
      </w:pPr>
      <w:r w:rsidRPr="004F0430">
        <w:rPr>
          <w:rFonts w:ascii="Arial" w:hAnsi="Arial" w:cs="Arial"/>
          <w:bCs/>
          <w:sz w:val="24"/>
          <w:szCs w:val="24"/>
        </w:rPr>
        <w:t xml:space="preserve">struktury i </w:t>
      </w:r>
      <w:r w:rsidRPr="004F0430">
        <w:rPr>
          <w:rFonts w:ascii="Arial" w:hAnsi="Arial" w:cs="Arial"/>
          <w:sz w:val="24"/>
          <w:szCs w:val="24"/>
        </w:rPr>
        <w:t>składu masy składowanych</w:t>
      </w:r>
      <w:r w:rsidRPr="004F0430">
        <w:rPr>
          <w:rFonts w:ascii="Arial" w:hAnsi="Arial" w:cs="Arial"/>
          <w:b/>
          <w:sz w:val="24"/>
          <w:szCs w:val="24"/>
        </w:rPr>
        <w:t xml:space="preserve"> </w:t>
      </w:r>
      <w:r w:rsidRPr="004F0430">
        <w:rPr>
          <w:rFonts w:ascii="Arial" w:hAnsi="Arial" w:cs="Arial"/>
          <w:sz w:val="24"/>
          <w:szCs w:val="24"/>
        </w:rPr>
        <w:t xml:space="preserve">odpadów pod kątem zgodności </w:t>
      </w:r>
      <w:r w:rsidR="004F0430" w:rsidRPr="004F0430">
        <w:rPr>
          <w:rFonts w:ascii="Arial" w:hAnsi="Arial" w:cs="Arial"/>
          <w:sz w:val="24"/>
          <w:szCs w:val="24"/>
        </w:rPr>
        <w:br/>
      </w:r>
      <w:r w:rsidRPr="004F0430">
        <w:rPr>
          <w:rFonts w:ascii="Arial" w:hAnsi="Arial" w:cs="Arial"/>
          <w:sz w:val="24"/>
          <w:szCs w:val="24"/>
        </w:rPr>
        <w:t xml:space="preserve">z </w:t>
      </w:r>
      <w:r w:rsidR="00DE37A6">
        <w:rPr>
          <w:rFonts w:ascii="Arial" w:hAnsi="Arial" w:cs="Arial"/>
          <w:sz w:val="24"/>
          <w:szCs w:val="24"/>
        </w:rPr>
        <w:t xml:space="preserve">decyzją zatwierdzającą </w:t>
      </w:r>
      <w:r w:rsidRPr="004F0430">
        <w:rPr>
          <w:rFonts w:ascii="Arial" w:hAnsi="Arial" w:cs="Arial"/>
          <w:sz w:val="24"/>
          <w:szCs w:val="24"/>
        </w:rPr>
        <w:t>instrukcj</w:t>
      </w:r>
      <w:r w:rsidR="00DE37A6">
        <w:rPr>
          <w:rFonts w:ascii="Arial" w:hAnsi="Arial" w:cs="Arial"/>
          <w:sz w:val="24"/>
          <w:szCs w:val="24"/>
        </w:rPr>
        <w:t>ę</w:t>
      </w:r>
      <w:r w:rsidRPr="004F0430">
        <w:rPr>
          <w:rFonts w:ascii="Arial" w:hAnsi="Arial" w:cs="Arial"/>
          <w:sz w:val="24"/>
          <w:szCs w:val="24"/>
        </w:rPr>
        <w:t xml:space="preserve"> prowadzenia składowiska</w:t>
      </w:r>
      <w:r w:rsidR="004F0430">
        <w:rPr>
          <w:rFonts w:ascii="Arial" w:hAnsi="Arial" w:cs="Arial"/>
          <w:sz w:val="24"/>
          <w:szCs w:val="24"/>
        </w:rPr>
        <w:t>.</w:t>
      </w:r>
    </w:p>
    <w:p w:rsidR="003F1202" w:rsidRPr="00242F24" w:rsidRDefault="003F1202" w:rsidP="003F1202">
      <w:pPr>
        <w:spacing w:line="276" w:lineRule="auto"/>
        <w:jc w:val="both"/>
        <w:rPr>
          <w:rFonts w:ascii="Arial" w:hAnsi="Arial" w:cs="Arial"/>
          <w:sz w:val="24"/>
          <w:szCs w:val="24"/>
        </w:rPr>
      </w:pPr>
      <w:r w:rsidRPr="006D28AA">
        <w:rPr>
          <w:rFonts w:ascii="Arial" w:hAnsi="Arial" w:cs="Arial"/>
          <w:b/>
          <w:sz w:val="24"/>
          <w:szCs w:val="24"/>
        </w:rPr>
        <w:t>X</w:t>
      </w:r>
      <w:r w:rsidR="004F0430">
        <w:rPr>
          <w:rFonts w:ascii="Arial" w:hAnsi="Arial" w:cs="Arial"/>
          <w:b/>
          <w:sz w:val="24"/>
          <w:szCs w:val="24"/>
        </w:rPr>
        <w:t>IV</w:t>
      </w:r>
      <w:r w:rsidRPr="006D28AA">
        <w:rPr>
          <w:rFonts w:ascii="Arial" w:hAnsi="Arial" w:cs="Arial"/>
          <w:b/>
          <w:sz w:val="24"/>
          <w:szCs w:val="24"/>
        </w:rPr>
        <w:t>.</w:t>
      </w:r>
      <w:r w:rsidR="004F0430">
        <w:rPr>
          <w:rFonts w:ascii="Arial" w:hAnsi="Arial" w:cs="Arial"/>
          <w:b/>
          <w:sz w:val="24"/>
          <w:szCs w:val="24"/>
        </w:rPr>
        <w:t>4</w:t>
      </w:r>
      <w:r w:rsidRPr="006D28AA">
        <w:rPr>
          <w:rFonts w:ascii="Arial" w:hAnsi="Arial" w:cs="Arial"/>
          <w:b/>
          <w:sz w:val="24"/>
        </w:rPr>
        <w:t xml:space="preserve">. </w:t>
      </w:r>
      <w:r w:rsidRPr="00242F24">
        <w:rPr>
          <w:rFonts w:ascii="Arial" w:hAnsi="Arial" w:cs="Arial"/>
          <w:sz w:val="24"/>
          <w:szCs w:val="24"/>
        </w:rPr>
        <w:t>Prowadzący będzie okazywał wyniki monitoringu do wglądu na każde żądanie organu ochrony środowiska.</w:t>
      </w:r>
    </w:p>
    <w:p w:rsidR="00087B21" w:rsidRDefault="00087B21" w:rsidP="00C32749">
      <w:pPr>
        <w:pStyle w:val="Default"/>
        <w:jc w:val="both"/>
        <w:rPr>
          <w:rFonts w:ascii="Arial" w:hAnsi="Arial" w:cs="Arial"/>
          <w:b/>
          <w:bCs/>
          <w:color w:val="auto"/>
          <w:u w:val="single"/>
        </w:rPr>
      </w:pPr>
    </w:p>
    <w:p w:rsidR="00C32749" w:rsidRPr="00E45978" w:rsidRDefault="00C32749" w:rsidP="00387CCC">
      <w:pPr>
        <w:pStyle w:val="Nagwek2"/>
      </w:pPr>
      <w:r w:rsidRPr="00E45978">
        <w:t>X</w:t>
      </w:r>
      <w:r w:rsidR="004F0430">
        <w:t>V</w:t>
      </w:r>
      <w:r w:rsidRPr="00E45978">
        <w:t xml:space="preserve">. Ustalam dodatkowe wymagania. </w:t>
      </w:r>
    </w:p>
    <w:p w:rsidR="004B1811" w:rsidRDefault="004B1811" w:rsidP="00C32749">
      <w:pPr>
        <w:pStyle w:val="Default"/>
        <w:jc w:val="both"/>
        <w:rPr>
          <w:rFonts w:ascii="Arial" w:hAnsi="Arial" w:cs="Arial"/>
          <w:b/>
          <w:bCs/>
          <w:color w:val="FF0000"/>
          <w:u w:val="single"/>
        </w:rPr>
      </w:pPr>
    </w:p>
    <w:p w:rsidR="00D95C68" w:rsidRPr="0098419B" w:rsidRDefault="00C32749" w:rsidP="0098419B">
      <w:pPr>
        <w:spacing w:line="276" w:lineRule="auto"/>
        <w:jc w:val="both"/>
        <w:rPr>
          <w:rFonts w:ascii="Arial" w:hAnsi="Arial"/>
          <w:b/>
          <w:sz w:val="24"/>
          <w:szCs w:val="24"/>
        </w:rPr>
      </w:pPr>
      <w:r w:rsidRPr="00242F24">
        <w:rPr>
          <w:rFonts w:ascii="Arial" w:hAnsi="Arial" w:cs="Arial"/>
          <w:b/>
          <w:sz w:val="24"/>
          <w:szCs w:val="24"/>
        </w:rPr>
        <w:t>X</w:t>
      </w:r>
      <w:r w:rsidR="004F0430">
        <w:rPr>
          <w:rFonts w:ascii="Arial" w:hAnsi="Arial" w:cs="Arial"/>
          <w:b/>
          <w:sz w:val="24"/>
          <w:szCs w:val="24"/>
        </w:rPr>
        <w:t>V</w:t>
      </w:r>
      <w:r w:rsidRPr="00242F24">
        <w:rPr>
          <w:rFonts w:ascii="Arial" w:hAnsi="Arial" w:cs="Arial"/>
          <w:b/>
          <w:sz w:val="24"/>
          <w:szCs w:val="24"/>
        </w:rPr>
        <w:t xml:space="preserve">.1. </w:t>
      </w:r>
      <w:r w:rsidR="0098419B">
        <w:rPr>
          <w:rFonts w:ascii="Arial" w:hAnsi="Arial" w:cs="Arial"/>
          <w:color w:val="000000"/>
          <w:sz w:val="24"/>
          <w:szCs w:val="24"/>
        </w:rPr>
        <w:t>P</w:t>
      </w:r>
      <w:r w:rsidR="00D95C68">
        <w:rPr>
          <w:rFonts w:ascii="Arial" w:hAnsi="Arial" w:cs="Arial"/>
          <w:color w:val="000000"/>
          <w:sz w:val="24"/>
          <w:szCs w:val="24"/>
        </w:rPr>
        <w:t xml:space="preserve">rzed wprowadzeniem do </w:t>
      </w:r>
      <w:r w:rsidR="00360716" w:rsidRPr="00360716">
        <w:rPr>
          <w:rFonts w:ascii="Arial" w:hAnsi="Arial" w:cs="Arial"/>
          <w:sz w:val="24"/>
          <w:szCs w:val="24"/>
        </w:rPr>
        <w:t>niecki</w:t>
      </w:r>
      <w:r w:rsidR="00D95C68" w:rsidRPr="00360716">
        <w:rPr>
          <w:rFonts w:ascii="Arial" w:hAnsi="Arial" w:cs="Arial"/>
          <w:sz w:val="24"/>
          <w:szCs w:val="24"/>
        </w:rPr>
        <w:t xml:space="preserve"> </w:t>
      </w:r>
      <w:r w:rsidR="00360716">
        <w:rPr>
          <w:rFonts w:ascii="Arial" w:hAnsi="Arial" w:cs="Arial"/>
          <w:color w:val="000000"/>
          <w:sz w:val="24"/>
          <w:szCs w:val="24"/>
        </w:rPr>
        <w:t xml:space="preserve">składowiska </w:t>
      </w:r>
      <w:r w:rsidR="00D95C68">
        <w:rPr>
          <w:rFonts w:ascii="Arial" w:hAnsi="Arial" w:cs="Arial"/>
          <w:color w:val="000000"/>
          <w:sz w:val="24"/>
          <w:szCs w:val="24"/>
        </w:rPr>
        <w:t>now</w:t>
      </w:r>
      <w:r w:rsidR="0098419B">
        <w:rPr>
          <w:rFonts w:ascii="Arial" w:hAnsi="Arial" w:cs="Arial"/>
          <w:color w:val="000000"/>
          <w:sz w:val="24"/>
          <w:szCs w:val="24"/>
        </w:rPr>
        <w:t>ego</w:t>
      </w:r>
      <w:r w:rsidR="00D95C68">
        <w:rPr>
          <w:rFonts w:ascii="Arial" w:hAnsi="Arial" w:cs="Arial"/>
          <w:color w:val="000000"/>
          <w:sz w:val="24"/>
          <w:szCs w:val="24"/>
        </w:rPr>
        <w:t xml:space="preserve"> rodzaj</w:t>
      </w:r>
      <w:r w:rsidR="0098419B">
        <w:rPr>
          <w:rFonts w:ascii="Arial" w:hAnsi="Arial" w:cs="Arial"/>
          <w:color w:val="000000"/>
          <w:sz w:val="24"/>
          <w:szCs w:val="24"/>
        </w:rPr>
        <w:t>u</w:t>
      </w:r>
      <w:r w:rsidR="00D95C68">
        <w:rPr>
          <w:rFonts w:ascii="Arial" w:hAnsi="Arial" w:cs="Arial"/>
          <w:color w:val="000000"/>
          <w:sz w:val="24"/>
          <w:szCs w:val="24"/>
        </w:rPr>
        <w:t xml:space="preserve"> odpadów</w:t>
      </w:r>
      <w:r w:rsidR="008B67DB">
        <w:rPr>
          <w:rFonts w:ascii="Arial" w:hAnsi="Arial" w:cs="Arial"/>
          <w:color w:val="000000"/>
          <w:sz w:val="24"/>
          <w:szCs w:val="24"/>
        </w:rPr>
        <w:t>,</w:t>
      </w:r>
      <w:r w:rsidR="00D95C68">
        <w:rPr>
          <w:rFonts w:ascii="Arial" w:hAnsi="Arial" w:cs="Arial"/>
          <w:color w:val="000000"/>
          <w:sz w:val="24"/>
          <w:szCs w:val="24"/>
        </w:rPr>
        <w:t xml:space="preserve"> </w:t>
      </w:r>
      <w:r w:rsidR="0098419B" w:rsidRPr="00936747">
        <w:rPr>
          <w:rFonts w:ascii="Arial" w:hAnsi="Arial" w:cs="Arial"/>
          <w:color w:val="000000"/>
          <w:sz w:val="24"/>
          <w:szCs w:val="24"/>
        </w:rPr>
        <w:t>zarządzając</w:t>
      </w:r>
      <w:r w:rsidR="0098419B">
        <w:rPr>
          <w:rFonts w:ascii="Arial" w:hAnsi="Arial" w:cs="Arial"/>
          <w:color w:val="000000"/>
          <w:sz w:val="24"/>
          <w:szCs w:val="24"/>
        </w:rPr>
        <w:t>y</w:t>
      </w:r>
      <w:r w:rsidR="0098419B" w:rsidRPr="00936747">
        <w:rPr>
          <w:rFonts w:ascii="Arial" w:hAnsi="Arial" w:cs="Arial"/>
          <w:color w:val="000000"/>
          <w:sz w:val="24"/>
          <w:szCs w:val="24"/>
        </w:rPr>
        <w:t xml:space="preserve"> składowiskiem </w:t>
      </w:r>
      <w:r w:rsidR="0098419B">
        <w:rPr>
          <w:rFonts w:ascii="Arial" w:hAnsi="Arial" w:cs="Arial"/>
          <w:spacing w:val="-3"/>
          <w:sz w:val="24"/>
          <w:szCs w:val="24"/>
        </w:rPr>
        <w:t>staranie</w:t>
      </w:r>
      <w:r w:rsidR="00D95C68" w:rsidRPr="00936747">
        <w:rPr>
          <w:rFonts w:ascii="Arial" w:hAnsi="Arial" w:cs="Arial"/>
          <w:spacing w:val="-3"/>
          <w:sz w:val="24"/>
          <w:szCs w:val="24"/>
        </w:rPr>
        <w:t xml:space="preserve"> oddziel</w:t>
      </w:r>
      <w:r w:rsidR="0098419B">
        <w:rPr>
          <w:rFonts w:ascii="Arial" w:hAnsi="Arial" w:cs="Arial"/>
          <w:spacing w:val="-3"/>
          <w:sz w:val="24"/>
          <w:szCs w:val="24"/>
        </w:rPr>
        <w:t>i</w:t>
      </w:r>
      <w:r w:rsidR="00D95C68" w:rsidRPr="00936747">
        <w:rPr>
          <w:rFonts w:ascii="Arial" w:hAnsi="Arial" w:cs="Arial"/>
          <w:spacing w:val="-3"/>
          <w:sz w:val="24"/>
          <w:szCs w:val="24"/>
        </w:rPr>
        <w:t xml:space="preserve"> </w:t>
      </w:r>
      <w:r w:rsidR="00D95C68" w:rsidRPr="00936747">
        <w:rPr>
          <w:rFonts w:ascii="Arial" w:hAnsi="Arial" w:cs="Arial"/>
          <w:sz w:val="24"/>
          <w:szCs w:val="24"/>
        </w:rPr>
        <w:t>odpad</w:t>
      </w:r>
      <w:r w:rsidR="0098419B">
        <w:rPr>
          <w:rFonts w:ascii="Arial" w:hAnsi="Arial" w:cs="Arial"/>
          <w:sz w:val="24"/>
          <w:szCs w:val="24"/>
        </w:rPr>
        <w:t>y</w:t>
      </w:r>
      <w:r w:rsidR="00D95C68" w:rsidRPr="00936747">
        <w:rPr>
          <w:rFonts w:ascii="Arial" w:hAnsi="Arial" w:cs="Arial"/>
          <w:spacing w:val="-3"/>
          <w:sz w:val="24"/>
          <w:szCs w:val="24"/>
        </w:rPr>
        <w:t xml:space="preserve"> d</w:t>
      </w:r>
      <w:r w:rsidR="00D95C68" w:rsidRPr="00936747">
        <w:rPr>
          <w:rFonts w:ascii="Arial" w:hAnsi="Arial" w:cs="Arial"/>
          <w:sz w:val="24"/>
          <w:szCs w:val="24"/>
        </w:rPr>
        <w:t>otychczas składowan</w:t>
      </w:r>
      <w:r w:rsidR="0098419B">
        <w:rPr>
          <w:rFonts w:ascii="Arial" w:hAnsi="Arial" w:cs="Arial"/>
          <w:sz w:val="24"/>
          <w:szCs w:val="24"/>
        </w:rPr>
        <w:t>e</w:t>
      </w:r>
      <w:r w:rsidR="00D95C68" w:rsidRPr="00936747">
        <w:rPr>
          <w:rFonts w:ascii="Arial" w:hAnsi="Arial" w:cs="Arial"/>
          <w:sz w:val="24"/>
          <w:szCs w:val="24"/>
        </w:rPr>
        <w:t xml:space="preserve"> </w:t>
      </w:r>
      <w:r w:rsidR="0098419B">
        <w:rPr>
          <w:rFonts w:ascii="Arial" w:hAnsi="Arial" w:cs="Arial"/>
          <w:sz w:val="24"/>
          <w:szCs w:val="24"/>
        </w:rPr>
        <w:br/>
      </w:r>
      <w:r w:rsidR="00D95C68" w:rsidRPr="00936747">
        <w:rPr>
          <w:rFonts w:ascii="Arial" w:hAnsi="Arial" w:cs="Arial"/>
          <w:sz w:val="24"/>
          <w:szCs w:val="24"/>
        </w:rPr>
        <w:t xml:space="preserve">od odpadów planowanych do składowania, </w:t>
      </w:r>
      <w:r w:rsidR="008B67DB" w:rsidRPr="0098419B">
        <w:rPr>
          <w:rFonts w:ascii="Arial" w:hAnsi="Arial" w:cs="Arial"/>
          <w:sz w:val="24"/>
          <w:szCs w:val="24"/>
        </w:rPr>
        <w:t>poprzez</w:t>
      </w:r>
      <w:r w:rsidR="00D95C68" w:rsidRPr="0098419B">
        <w:rPr>
          <w:rFonts w:ascii="Arial" w:hAnsi="Arial" w:cs="Arial"/>
          <w:color w:val="000000"/>
          <w:sz w:val="24"/>
          <w:szCs w:val="24"/>
        </w:rPr>
        <w:t xml:space="preserve"> wykonani</w:t>
      </w:r>
      <w:r w:rsidR="008B67DB" w:rsidRPr="0098419B">
        <w:rPr>
          <w:rFonts w:ascii="Arial" w:hAnsi="Arial" w:cs="Arial"/>
          <w:color w:val="000000"/>
          <w:sz w:val="24"/>
          <w:szCs w:val="24"/>
        </w:rPr>
        <w:t>e</w:t>
      </w:r>
      <w:r w:rsidR="00D95C68" w:rsidRPr="0098419B">
        <w:rPr>
          <w:rFonts w:ascii="Arial" w:hAnsi="Arial" w:cs="Arial"/>
          <w:color w:val="000000"/>
          <w:sz w:val="24"/>
          <w:szCs w:val="24"/>
        </w:rPr>
        <w:t xml:space="preserve"> na całej powierzchni </w:t>
      </w:r>
      <w:r w:rsidR="00360716" w:rsidRPr="0098419B">
        <w:rPr>
          <w:rFonts w:ascii="Arial" w:hAnsi="Arial" w:cs="Arial"/>
          <w:color w:val="000000"/>
          <w:sz w:val="24"/>
          <w:szCs w:val="24"/>
        </w:rPr>
        <w:t>niecki (kwatery)</w:t>
      </w:r>
      <w:r w:rsidR="00D95C68" w:rsidRPr="0098419B">
        <w:rPr>
          <w:rFonts w:ascii="Arial" w:hAnsi="Arial" w:cs="Arial"/>
          <w:color w:val="000000"/>
          <w:sz w:val="24"/>
          <w:szCs w:val="24"/>
        </w:rPr>
        <w:t xml:space="preserve"> zagęszczonej warstwy oddzielającej (piasek, ziemia, odpady obojętne ujęte w tabeli nr </w:t>
      </w:r>
      <w:r w:rsidR="00360716" w:rsidRPr="0098419B">
        <w:rPr>
          <w:rFonts w:ascii="Arial" w:hAnsi="Arial" w:cs="Arial"/>
          <w:color w:val="000000"/>
          <w:sz w:val="24"/>
          <w:szCs w:val="24"/>
        </w:rPr>
        <w:t>2</w:t>
      </w:r>
      <w:r w:rsidR="00D95C68" w:rsidRPr="0098419B">
        <w:rPr>
          <w:rFonts w:ascii="Arial" w:hAnsi="Arial" w:cs="Arial"/>
          <w:color w:val="000000"/>
          <w:sz w:val="24"/>
          <w:szCs w:val="24"/>
        </w:rPr>
        <w:t xml:space="preserve"> </w:t>
      </w:r>
      <w:r w:rsidR="008B67DB" w:rsidRPr="0098419B">
        <w:rPr>
          <w:rFonts w:ascii="Arial" w:hAnsi="Arial" w:cs="Arial"/>
          <w:color w:val="000000"/>
          <w:sz w:val="24"/>
          <w:szCs w:val="24"/>
        </w:rPr>
        <w:t xml:space="preserve">niniejszej </w:t>
      </w:r>
      <w:r w:rsidR="00D95C68" w:rsidRPr="0098419B">
        <w:rPr>
          <w:rFonts w:ascii="Arial" w:hAnsi="Arial" w:cs="Arial"/>
          <w:color w:val="000000"/>
          <w:sz w:val="24"/>
          <w:szCs w:val="24"/>
        </w:rPr>
        <w:t xml:space="preserve">decyzji) o miąższości </w:t>
      </w:r>
      <w:r w:rsidR="0098419B" w:rsidRPr="0098419B">
        <w:rPr>
          <w:rFonts w:ascii="Arial" w:hAnsi="Arial" w:cs="Arial"/>
          <w:color w:val="000000"/>
          <w:sz w:val="24"/>
          <w:szCs w:val="24"/>
        </w:rPr>
        <w:t>ok.</w:t>
      </w:r>
      <w:r w:rsidR="00D95C68" w:rsidRPr="0098419B">
        <w:rPr>
          <w:rFonts w:ascii="Arial" w:hAnsi="Arial" w:cs="Arial"/>
          <w:color w:val="000000"/>
          <w:sz w:val="24"/>
          <w:szCs w:val="24"/>
        </w:rPr>
        <w:t xml:space="preserve"> </w:t>
      </w:r>
      <w:r w:rsidR="0098419B" w:rsidRPr="0098419B">
        <w:rPr>
          <w:rFonts w:ascii="Arial" w:hAnsi="Arial" w:cs="Arial"/>
          <w:color w:val="000000"/>
          <w:sz w:val="24"/>
          <w:szCs w:val="24"/>
        </w:rPr>
        <w:t>0,4 – 0,5 m</w:t>
      </w:r>
      <w:r w:rsidR="00D95C68" w:rsidRPr="0098419B">
        <w:rPr>
          <w:rFonts w:ascii="Arial" w:hAnsi="Arial" w:cs="Arial"/>
          <w:color w:val="000000"/>
          <w:sz w:val="24"/>
          <w:szCs w:val="24"/>
        </w:rPr>
        <w:t xml:space="preserve"> celem przygotowania </w:t>
      </w:r>
      <w:r w:rsidR="0098419B" w:rsidRPr="0098419B">
        <w:rPr>
          <w:rFonts w:ascii="Arial" w:hAnsi="Arial" w:cs="Arial"/>
          <w:color w:val="000000"/>
          <w:sz w:val="24"/>
          <w:szCs w:val="24"/>
        </w:rPr>
        <w:t>kwatery</w:t>
      </w:r>
      <w:r w:rsidR="00D95C68" w:rsidRPr="0098419B">
        <w:rPr>
          <w:rFonts w:ascii="Arial" w:hAnsi="Arial" w:cs="Arial"/>
          <w:color w:val="000000"/>
          <w:sz w:val="24"/>
          <w:szCs w:val="24"/>
        </w:rPr>
        <w:t xml:space="preserve"> pod składowanie </w:t>
      </w:r>
      <w:r w:rsidR="00D95C68" w:rsidRPr="0098419B">
        <w:rPr>
          <w:rFonts w:ascii="Arial" w:hAnsi="Arial" w:cs="Arial"/>
          <w:sz w:val="24"/>
          <w:szCs w:val="24"/>
        </w:rPr>
        <w:t xml:space="preserve">odpadów innych niż niebezpieczne </w:t>
      </w:r>
      <w:r w:rsidR="0098419B">
        <w:rPr>
          <w:rFonts w:ascii="Arial" w:hAnsi="Arial" w:cs="Arial"/>
          <w:sz w:val="24"/>
          <w:szCs w:val="24"/>
        </w:rPr>
        <w:br/>
      </w:r>
      <w:r w:rsidR="0098419B" w:rsidRPr="0098419B">
        <w:rPr>
          <w:rFonts w:ascii="Arial" w:hAnsi="Arial" w:cs="Arial"/>
          <w:bCs/>
          <w:sz w:val="24"/>
          <w:szCs w:val="24"/>
        </w:rPr>
        <w:t xml:space="preserve">o kodzie 19 10 04 </w:t>
      </w:r>
      <w:r w:rsidR="0098419B">
        <w:rPr>
          <w:rFonts w:ascii="Arial" w:hAnsi="Arial" w:cs="Arial"/>
          <w:bCs/>
          <w:sz w:val="24"/>
          <w:szCs w:val="24"/>
        </w:rPr>
        <w:t>/</w:t>
      </w:r>
      <w:r w:rsidR="0098419B" w:rsidRPr="0098419B">
        <w:rPr>
          <w:rFonts w:ascii="Arial" w:hAnsi="Arial" w:cs="Arial"/>
          <w:bCs/>
          <w:sz w:val="24"/>
          <w:szCs w:val="24"/>
        </w:rPr>
        <w:t>Lekka frakcja i pyły inne niż wymi</w:t>
      </w:r>
      <w:r w:rsidR="0098419B">
        <w:rPr>
          <w:rFonts w:ascii="Arial" w:hAnsi="Arial" w:cs="Arial"/>
          <w:bCs/>
          <w:sz w:val="24"/>
          <w:szCs w:val="24"/>
        </w:rPr>
        <w:t>e</w:t>
      </w:r>
      <w:r w:rsidR="0098419B" w:rsidRPr="0098419B">
        <w:rPr>
          <w:rFonts w:ascii="Arial" w:hAnsi="Arial" w:cs="Arial"/>
          <w:bCs/>
          <w:sz w:val="24"/>
          <w:szCs w:val="24"/>
        </w:rPr>
        <w:t>nione w 19 10 03</w:t>
      </w:r>
      <w:r w:rsidR="0098419B">
        <w:rPr>
          <w:rFonts w:ascii="Arial" w:hAnsi="Arial" w:cs="Arial"/>
          <w:bCs/>
          <w:sz w:val="24"/>
          <w:szCs w:val="24"/>
        </w:rPr>
        <w:t>/</w:t>
      </w:r>
      <w:r w:rsidR="0098419B" w:rsidRPr="0098419B">
        <w:rPr>
          <w:rFonts w:ascii="Arial" w:hAnsi="Arial" w:cs="Arial"/>
          <w:bCs/>
          <w:sz w:val="24"/>
          <w:szCs w:val="24"/>
        </w:rPr>
        <w:t>.</w:t>
      </w:r>
      <w:r w:rsidR="0098419B">
        <w:rPr>
          <w:rFonts w:ascii="Arial" w:hAnsi="Arial" w:cs="Arial"/>
          <w:bCs/>
          <w:sz w:val="24"/>
          <w:szCs w:val="24"/>
        </w:rPr>
        <w:t xml:space="preserve"> </w:t>
      </w:r>
      <w:r w:rsidR="0098419B">
        <w:rPr>
          <w:rFonts w:ascii="Arial" w:hAnsi="Arial" w:cs="Arial"/>
          <w:bCs/>
          <w:sz w:val="24"/>
          <w:szCs w:val="24"/>
        </w:rPr>
        <w:br/>
      </w:r>
      <w:r w:rsidR="0098419B">
        <w:rPr>
          <w:rFonts w:ascii="Arial" w:hAnsi="Arial" w:cs="Arial"/>
          <w:bCs/>
          <w:sz w:val="24"/>
          <w:szCs w:val="24"/>
        </w:rPr>
        <w:lastRenderedPageBreak/>
        <w:t xml:space="preserve">Ilość wykorzystanych na ten cel materiałów odnotowana zostanie w </w:t>
      </w:r>
      <w:r w:rsidR="00845128">
        <w:rPr>
          <w:rFonts w:ascii="Arial" w:hAnsi="Arial" w:cs="Arial"/>
          <w:bCs/>
          <w:sz w:val="24"/>
          <w:szCs w:val="24"/>
        </w:rPr>
        <w:t>K</w:t>
      </w:r>
      <w:r w:rsidR="0098419B">
        <w:rPr>
          <w:rFonts w:ascii="Arial" w:hAnsi="Arial" w:cs="Arial"/>
          <w:bCs/>
          <w:sz w:val="24"/>
          <w:szCs w:val="24"/>
        </w:rPr>
        <w:t xml:space="preserve">siążce eksploatacji </w:t>
      </w:r>
      <w:r w:rsidR="00845128">
        <w:rPr>
          <w:rFonts w:ascii="Arial" w:hAnsi="Arial" w:cs="Arial"/>
          <w:bCs/>
          <w:sz w:val="24"/>
          <w:szCs w:val="24"/>
        </w:rPr>
        <w:t>składowiska</w:t>
      </w:r>
      <w:r w:rsidR="0098419B">
        <w:rPr>
          <w:rFonts w:ascii="Arial" w:hAnsi="Arial" w:cs="Arial"/>
          <w:bCs/>
          <w:sz w:val="24"/>
          <w:szCs w:val="24"/>
        </w:rPr>
        <w:t>.</w:t>
      </w:r>
    </w:p>
    <w:p w:rsidR="00C941F9" w:rsidRDefault="00C941F9" w:rsidP="00C941F9">
      <w:pPr>
        <w:pStyle w:val="Default"/>
        <w:spacing w:line="276" w:lineRule="auto"/>
        <w:jc w:val="both"/>
        <w:rPr>
          <w:rFonts w:ascii="Arial" w:hAnsi="Arial" w:cs="Arial"/>
          <w:bCs/>
          <w:color w:val="auto"/>
        </w:rPr>
      </w:pPr>
      <w:r>
        <w:rPr>
          <w:rFonts w:ascii="Arial" w:hAnsi="Arial" w:cs="Arial"/>
          <w:b/>
        </w:rPr>
        <w:t>XV.2.</w:t>
      </w:r>
      <w:r>
        <w:rPr>
          <w:rFonts w:ascii="Arial" w:hAnsi="Arial" w:cs="Arial"/>
          <w:bCs/>
        </w:rPr>
        <w:t xml:space="preserve"> </w:t>
      </w:r>
      <w:r>
        <w:rPr>
          <w:rFonts w:ascii="Arial" w:hAnsi="Arial" w:cs="Arial"/>
        </w:rPr>
        <w:t xml:space="preserve">Zobowiązuję operatora instalacji do wyposażenia studni odgazowujących </w:t>
      </w:r>
      <w:r>
        <w:rPr>
          <w:rFonts w:ascii="Arial" w:hAnsi="Arial" w:cs="Arial"/>
        </w:rPr>
        <w:br/>
        <w:t xml:space="preserve">w indywidualne pochodnie przeznaczone do spalania gazu składowiskowego </w:t>
      </w:r>
      <w:r>
        <w:rPr>
          <w:rFonts w:ascii="Arial" w:hAnsi="Arial" w:cs="Arial"/>
        </w:rPr>
        <w:br/>
      </w:r>
      <w:r w:rsidRPr="00CF2494">
        <w:rPr>
          <w:rFonts w:ascii="Arial" w:hAnsi="Arial" w:cs="Arial"/>
        </w:rPr>
        <w:t xml:space="preserve">w terminie do dnia 31 </w:t>
      </w:r>
      <w:r w:rsidR="00CF2494" w:rsidRPr="00CF2494">
        <w:rPr>
          <w:rFonts w:ascii="Arial" w:hAnsi="Arial" w:cs="Arial"/>
        </w:rPr>
        <w:t>stycznia</w:t>
      </w:r>
      <w:r w:rsidRPr="00CF2494">
        <w:rPr>
          <w:rFonts w:ascii="Arial" w:hAnsi="Arial" w:cs="Arial"/>
        </w:rPr>
        <w:t xml:space="preserve"> 20</w:t>
      </w:r>
      <w:r w:rsidR="00CF2494" w:rsidRPr="00CF2494">
        <w:rPr>
          <w:rFonts w:ascii="Arial" w:hAnsi="Arial" w:cs="Arial"/>
        </w:rPr>
        <w:t>20</w:t>
      </w:r>
      <w:r w:rsidR="000E2900" w:rsidRPr="00CF2494">
        <w:rPr>
          <w:rFonts w:ascii="Arial" w:hAnsi="Arial" w:cs="Arial"/>
        </w:rPr>
        <w:t xml:space="preserve"> </w:t>
      </w:r>
      <w:r w:rsidRPr="00CF2494">
        <w:rPr>
          <w:rFonts w:ascii="Arial" w:hAnsi="Arial" w:cs="Arial"/>
        </w:rPr>
        <w:t>r.</w:t>
      </w:r>
      <w:r w:rsidRPr="00CF2494">
        <w:rPr>
          <w:bCs/>
        </w:rPr>
        <w:t xml:space="preserve"> </w:t>
      </w:r>
      <w:r w:rsidRPr="00CF2494">
        <w:rPr>
          <w:rFonts w:ascii="Arial" w:hAnsi="Arial" w:cs="Arial"/>
          <w:bCs/>
          <w:color w:val="auto"/>
        </w:rPr>
        <w:t>O wykonaniu ww. obowiązku poinformować</w:t>
      </w:r>
      <w:r>
        <w:rPr>
          <w:rFonts w:ascii="Arial" w:hAnsi="Arial" w:cs="Arial"/>
          <w:bCs/>
          <w:color w:val="auto"/>
        </w:rPr>
        <w:t xml:space="preserve"> </w:t>
      </w:r>
      <w:r>
        <w:rPr>
          <w:rFonts w:ascii="Arial" w:eastAsia="Calibri" w:hAnsi="Arial" w:cs="Arial"/>
          <w:lang w:eastAsia="zh-CN"/>
        </w:rPr>
        <w:t>należy Marszałka Województwa Podkarpackiego niezwłocznie, nie później jednak niż 30 dni od daty jego realizacji</w:t>
      </w:r>
      <w:r>
        <w:rPr>
          <w:rFonts w:ascii="Arial" w:hAnsi="Arial" w:cs="Arial"/>
          <w:bCs/>
          <w:color w:val="auto"/>
        </w:rPr>
        <w:t>.</w:t>
      </w:r>
      <w:r w:rsidR="000E2900">
        <w:rPr>
          <w:rFonts w:ascii="Arial" w:hAnsi="Arial" w:cs="Arial"/>
          <w:bCs/>
          <w:color w:val="auto"/>
        </w:rPr>
        <w:t xml:space="preserve"> </w:t>
      </w:r>
    </w:p>
    <w:p w:rsidR="00763E1E" w:rsidRDefault="00763E1E" w:rsidP="00C32749">
      <w:pPr>
        <w:spacing w:line="276" w:lineRule="auto"/>
        <w:jc w:val="both"/>
        <w:rPr>
          <w:rFonts w:ascii="Arial" w:hAnsi="Arial" w:cs="Arial"/>
          <w:b/>
          <w:sz w:val="24"/>
          <w:szCs w:val="24"/>
        </w:rPr>
      </w:pPr>
    </w:p>
    <w:p w:rsidR="003B5A07" w:rsidRDefault="00E5654B" w:rsidP="00C32749">
      <w:pPr>
        <w:spacing w:line="276" w:lineRule="auto"/>
        <w:jc w:val="both"/>
        <w:rPr>
          <w:rFonts w:ascii="Arial" w:hAnsi="Arial" w:cs="Arial"/>
          <w:sz w:val="24"/>
          <w:szCs w:val="24"/>
        </w:rPr>
      </w:pPr>
      <w:r w:rsidRPr="006D28AA">
        <w:rPr>
          <w:rFonts w:ascii="Arial" w:hAnsi="Arial" w:cs="Arial"/>
          <w:b/>
          <w:sz w:val="24"/>
          <w:szCs w:val="24"/>
        </w:rPr>
        <w:t>X</w:t>
      </w:r>
      <w:r>
        <w:rPr>
          <w:rFonts w:ascii="Arial" w:hAnsi="Arial" w:cs="Arial"/>
          <w:b/>
          <w:sz w:val="24"/>
          <w:szCs w:val="24"/>
        </w:rPr>
        <w:t>V</w:t>
      </w:r>
      <w:r w:rsidRPr="006D28AA">
        <w:rPr>
          <w:rFonts w:ascii="Arial" w:hAnsi="Arial" w:cs="Arial"/>
          <w:b/>
          <w:sz w:val="24"/>
          <w:szCs w:val="24"/>
        </w:rPr>
        <w:t>.</w:t>
      </w:r>
      <w:r>
        <w:rPr>
          <w:rFonts w:ascii="Arial" w:hAnsi="Arial" w:cs="Arial"/>
          <w:b/>
          <w:sz w:val="24"/>
          <w:szCs w:val="24"/>
        </w:rPr>
        <w:t>3</w:t>
      </w:r>
      <w:r w:rsidRPr="006D28AA">
        <w:rPr>
          <w:rFonts w:ascii="Arial" w:hAnsi="Arial" w:cs="Arial"/>
          <w:b/>
          <w:sz w:val="24"/>
        </w:rPr>
        <w:t>.</w:t>
      </w:r>
      <w:r w:rsidRPr="006D28AA">
        <w:rPr>
          <w:rFonts w:ascii="Arial" w:hAnsi="Arial" w:cs="Arial"/>
          <w:bCs/>
          <w:sz w:val="24"/>
        </w:rPr>
        <w:t xml:space="preserve"> </w:t>
      </w:r>
      <w:r w:rsidRPr="00C1439B">
        <w:rPr>
          <w:rFonts w:ascii="Arial" w:hAnsi="Arial" w:cs="Arial"/>
          <w:sz w:val="24"/>
          <w:szCs w:val="24"/>
        </w:rPr>
        <w:t xml:space="preserve">Zobowiązuję operatora instalacji do </w:t>
      </w:r>
      <w:r>
        <w:rPr>
          <w:rFonts w:ascii="Arial" w:hAnsi="Arial" w:cs="Arial"/>
          <w:sz w:val="24"/>
          <w:szCs w:val="24"/>
        </w:rPr>
        <w:t>zabezpieczenia/zamknięcia piezometrów</w:t>
      </w:r>
      <w:r w:rsidR="00153A25">
        <w:rPr>
          <w:rFonts w:ascii="Arial" w:hAnsi="Arial" w:cs="Arial"/>
          <w:sz w:val="24"/>
          <w:szCs w:val="24"/>
        </w:rPr>
        <w:t xml:space="preserve"> </w:t>
      </w:r>
      <w:r w:rsidR="00D9545A">
        <w:rPr>
          <w:rFonts w:ascii="Arial" w:hAnsi="Arial" w:cs="Arial"/>
          <w:sz w:val="24"/>
          <w:szCs w:val="24"/>
        </w:rPr>
        <w:t>służących do poboru prób jakości wód podziemnych w terminie - do</w:t>
      </w:r>
      <w:r w:rsidR="00153A25">
        <w:rPr>
          <w:rFonts w:ascii="Arial" w:hAnsi="Arial" w:cs="Arial"/>
          <w:sz w:val="24"/>
          <w:szCs w:val="24"/>
        </w:rPr>
        <w:t xml:space="preserve"> dnia rozpoczęcia eksploatacji składowiska.</w:t>
      </w:r>
    </w:p>
    <w:p w:rsidR="00C32749" w:rsidRPr="00242F24" w:rsidRDefault="00153A25" w:rsidP="00C32749">
      <w:pPr>
        <w:spacing w:line="276" w:lineRule="auto"/>
        <w:jc w:val="both"/>
        <w:rPr>
          <w:rFonts w:ascii="Arial" w:hAnsi="Arial" w:cs="Arial"/>
          <w:sz w:val="24"/>
          <w:szCs w:val="24"/>
        </w:rPr>
      </w:pPr>
      <w:r w:rsidRPr="006D28AA">
        <w:rPr>
          <w:rFonts w:ascii="Arial" w:hAnsi="Arial" w:cs="Arial"/>
          <w:b/>
          <w:sz w:val="24"/>
          <w:szCs w:val="24"/>
        </w:rPr>
        <w:t>X</w:t>
      </w:r>
      <w:r>
        <w:rPr>
          <w:rFonts w:ascii="Arial" w:hAnsi="Arial" w:cs="Arial"/>
          <w:b/>
          <w:sz w:val="24"/>
          <w:szCs w:val="24"/>
        </w:rPr>
        <w:t>V</w:t>
      </w:r>
      <w:r w:rsidRPr="006D28AA">
        <w:rPr>
          <w:rFonts w:ascii="Arial" w:hAnsi="Arial" w:cs="Arial"/>
          <w:b/>
          <w:sz w:val="24"/>
          <w:szCs w:val="24"/>
        </w:rPr>
        <w:t>.</w:t>
      </w:r>
      <w:r>
        <w:rPr>
          <w:rFonts w:ascii="Arial" w:hAnsi="Arial" w:cs="Arial"/>
          <w:b/>
          <w:sz w:val="24"/>
          <w:szCs w:val="24"/>
        </w:rPr>
        <w:t>4</w:t>
      </w:r>
      <w:r w:rsidRPr="006D28AA">
        <w:rPr>
          <w:rFonts w:ascii="Arial" w:hAnsi="Arial" w:cs="Arial"/>
          <w:b/>
          <w:sz w:val="24"/>
        </w:rPr>
        <w:t>.</w:t>
      </w:r>
      <w:r w:rsidRPr="006D28AA">
        <w:rPr>
          <w:rFonts w:ascii="Arial" w:hAnsi="Arial" w:cs="Arial"/>
          <w:bCs/>
          <w:sz w:val="24"/>
        </w:rPr>
        <w:t xml:space="preserve"> </w:t>
      </w:r>
      <w:r w:rsidR="00C32749" w:rsidRPr="00242F24">
        <w:rPr>
          <w:rFonts w:ascii="Arial" w:hAnsi="Arial" w:cs="Arial"/>
          <w:sz w:val="24"/>
          <w:szCs w:val="24"/>
        </w:rPr>
        <w:t xml:space="preserve">Prowadzona będzie analiza wszystkich danych uzyskiwanych z monitoringu </w:t>
      </w:r>
      <w:r w:rsidR="003F1202">
        <w:rPr>
          <w:rFonts w:ascii="Arial" w:hAnsi="Arial" w:cs="Arial"/>
          <w:sz w:val="24"/>
          <w:szCs w:val="24"/>
        </w:rPr>
        <w:t xml:space="preserve">instalacji </w:t>
      </w:r>
      <w:r w:rsidR="00C32749" w:rsidRPr="00242F24">
        <w:rPr>
          <w:rFonts w:ascii="Arial" w:hAnsi="Arial" w:cs="Arial"/>
          <w:sz w:val="24"/>
          <w:szCs w:val="24"/>
        </w:rPr>
        <w:t xml:space="preserve">oraz podejmowane będą stosowne działania z niej wynikające. </w:t>
      </w:r>
      <w:r w:rsidR="003F1202">
        <w:rPr>
          <w:rFonts w:ascii="Arial" w:hAnsi="Arial" w:cs="Arial"/>
          <w:sz w:val="24"/>
          <w:szCs w:val="24"/>
        </w:rPr>
        <w:br/>
      </w:r>
      <w:r w:rsidR="00C32749" w:rsidRPr="00242F24">
        <w:rPr>
          <w:rFonts w:ascii="Arial" w:hAnsi="Arial" w:cs="Arial"/>
          <w:sz w:val="24"/>
          <w:szCs w:val="24"/>
        </w:rPr>
        <w:t>W</w:t>
      </w:r>
      <w:r w:rsidR="003F1202">
        <w:rPr>
          <w:rFonts w:ascii="Arial" w:hAnsi="Arial" w:cs="Arial"/>
          <w:sz w:val="24"/>
          <w:szCs w:val="24"/>
        </w:rPr>
        <w:t xml:space="preserve"> </w:t>
      </w:r>
      <w:r w:rsidR="00C32749" w:rsidRPr="00242F24">
        <w:rPr>
          <w:rFonts w:ascii="Arial" w:hAnsi="Arial" w:cs="Arial"/>
          <w:sz w:val="24"/>
          <w:szCs w:val="24"/>
        </w:rPr>
        <w:t xml:space="preserve">przypadku stwierdzonych przekroczeń w trzech kolejnych wynikach, operator instalacji dokona szczegółowej analizy przyczyn zaistniałych przekroczeń i przedłoży informację o podjętych działaniach w tym zakresie do Marszałka Województwa Podkarpackiego w Rzeszowie </w:t>
      </w:r>
      <w:r w:rsidR="002B7D4F">
        <w:rPr>
          <w:rFonts w:ascii="Arial" w:hAnsi="Arial" w:cs="Arial"/>
          <w:sz w:val="24"/>
          <w:szCs w:val="24"/>
        </w:rPr>
        <w:t xml:space="preserve">oraz Podkarpackiego Wojewódzkiego Inspektora Ochrony Środowiska w Rzeszowie </w:t>
      </w:r>
      <w:r w:rsidR="00C32749" w:rsidRPr="00242F24">
        <w:rPr>
          <w:rFonts w:ascii="Arial" w:hAnsi="Arial" w:cs="Arial"/>
          <w:sz w:val="24"/>
          <w:szCs w:val="24"/>
        </w:rPr>
        <w:t>w terminie do 30 dni.</w:t>
      </w:r>
    </w:p>
    <w:p w:rsidR="00E419A5" w:rsidRPr="006D28AA" w:rsidRDefault="000675E5" w:rsidP="00E419A5">
      <w:pPr>
        <w:tabs>
          <w:tab w:val="left" w:pos="284"/>
        </w:tabs>
        <w:spacing w:line="276" w:lineRule="auto"/>
        <w:jc w:val="both"/>
        <w:rPr>
          <w:rFonts w:ascii="Arial" w:hAnsi="Arial" w:cs="Arial"/>
          <w:bCs/>
          <w:sz w:val="24"/>
        </w:rPr>
      </w:pPr>
      <w:r w:rsidRPr="006D28AA">
        <w:rPr>
          <w:rFonts w:ascii="Arial" w:hAnsi="Arial" w:cs="Arial"/>
          <w:b/>
          <w:sz w:val="24"/>
          <w:szCs w:val="24"/>
        </w:rPr>
        <w:t>X</w:t>
      </w:r>
      <w:r w:rsidR="004F0430">
        <w:rPr>
          <w:rFonts w:ascii="Arial" w:hAnsi="Arial" w:cs="Arial"/>
          <w:b/>
          <w:sz w:val="24"/>
          <w:szCs w:val="24"/>
        </w:rPr>
        <w:t>V</w:t>
      </w:r>
      <w:r w:rsidRPr="006D28AA">
        <w:rPr>
          <w:rFonts w:ascii="Arial" w:hAnsi="Arial" w:cs="Arial"/>
          <w:b/>
          <w:sz w:val="24"/>
          <w:szCs w:val="24"/>
        </w:rPr>
        <w:t>.</w:t>
      </w:r>
      <w:r w:rsidR="00153A25">
        <w:rPr>
          <w:rFonts w:ascii="Arial" w:hAnsi="Arial" w:cs="Arial"/>
          <w:b/>
          <w:sz w:val="24"/>
          <w:szCs w:val="24"/>
        </w:rPr>
        <w:t>5</w:t>
      </w:r>
      <w:r w:rsidRPr="006D28AA">
        <w:rPr>
          <w:rFonts w:ascii="Arial" w:hAnsi="Arial" w:cs="Arial"/>
          <w:b/>
          <w:sz w:val="24"/>
        </w:rPr>
        <w:t>.</w:t>
      </w:r>
      <w:r w:rsidRPr="006D28AA">
        <w:rPr>
          <w:rFonts w:ascii="Arial" w:hAnsi="Arial" w:cs="Arial"/>
          <w:bCs/>
          <w:sz w:val="24"/>
        </w:rPr>
        <w:t xml:space="preserve"> </w:t>
      </w:r>
      <w:r w:rsidR="00E419A5" w:rsidRPr="006D28AA">
        <w:rPr>
          <w:rFonts w:ascii="Arial" w:hAnsi="Arial" w:cs="Arial"/>
          <w:sz w:val="24"/>
          <w:szCs w:val="24"/>
        </w:rPr>
        <w:t>Przestrzegany będzie reżim technologiczny. Przetwarzanie odpadów prowadzone będzie w sposób zapewniający ograniczenie uciążliwości odorowej oraz pyłowej poza terenem do którego Spółka posiada tytuł prawny.</w:t>
      </w:r>
    </w:p>
    <w:p w:rsidR="00E419A5" w:rsidRPr="00061921" w:rsidRDefault="00E419A5" w:rsidP="00E419A5">
      <w:pPr>
        <w:tabs>
          <w:tab w:val="left" w:pos="284"/>
        </w:tabs>
        <w:spacing w:line="276" w:lineRule="auto"/>
        <w:jc w:val="both"/>
        <w:rPr>
          <w:rFonts w:ascii="Arial" w:hAnsi="Arial" w:cs="Arial"/>
          <w:bCs/>
          <w:sz w:val="6"/>
        </w:rPr>
      </w:pPr>
    </w:p>
    <w:p w:rsidR="00E419A5" w:rsidRPr="00FA0B0A" w:rsidRDefault="00E419A5" w:rsidP="00E419A5">
      <w:pPr>
        <w:spacing w:line="276" w:lineRule="auto"/>
        <w:rPr>
          <w:rFonts w:ascii="Arial" w:hAnsi="Arial" w:cs="Arial"/>
          <w:sz w:val="4"/>
          <w:szCs w:val="24"/>
        </w:rPr>
      </w:pPr>
    </w:p>
    <w:p w:rsidR="00B336B7" w:rsidRPr="001B473A" w:rsidRDefault="000675E5" w:rsidP="00D81F38">
      <w:pPr>
        <w:spacing w:line="276" w:lineRule="auto"/>
        <w:jc w:val="both"/>
        <w:rPr>
          <w:rFonts w:ascii="Arial" w:hAnsi="Arial" w:cs="Arial"/>
          <w:bCs/>
          <w:sz w:val="24"/>
          <w:szCs w:val="24"/>
        </w:rPr>
      </w:pPr>
      <w:r w:rsidRPr="001B473A">
        <w:rPr>
          <w:rFonts w:ascii="Arial" w:hAnsi="Arial" w:cs="Arial"/>
          <w:b/>
          <w:sz w:val="24"/>
          <w:szCs w:val="24"/>
        </w:rPr>
        <w:t>X</w:t>
      </w:r>
      <w:r w:rsidR="004F0430">
        <w:rPr>
          <w:rFonts w:ascii="Arial" w:hAnsi="Arial" w:cs="Arial"/>
          <w:b/>
          <w:sz w:val="24"/>
          <w:szCs w:val="24"/>
        </w:rPr>
        <w:t>V</w:t>
      </w:r>
      <w:r w:rsidRPr="001B473A">
        <w:rPr>
          <w:rFonts w:ascii="Arial" w:hAnsi="Arial" w:cs="Arial"/>
          <w:b/>
          <w:sz w:val="24"/>
          <w:szCs w:val="24"/>
        </w:rPr>
        <w:t>.</w:t>
      </w:r>
      <w:r w:rsidR="00153A25">
        <w:rPr>
          <w:rFonts w:ascii="Arial" w:hAnsi="Arial" w:cs="Arial"/>
          <w:b/>
          <w:sz w:val="24"/>
          <w:szCs w:val="24"/>
        </w:rPr>
        <w:t>6</w:t>
      </w:r>
      <w:r w:rsidRPr="001B473A">
        <w:rPr>
          <w:rFonts w:ascii="Arial" w:hAnsi="Arial" w:cs="Arial"/>
          <w:b/>
          <w:sz w:val="24"/>
          <w:szCs w:val="24"/>
        </w:rPr>
        <w:t>.</w:t>
      </w:r>
      <w:r w:rsidRPr="001B473A">
        <w:rPr>
          <w:rFonts w:ascii="Arial" w:hAnsi="Arial" w:cs="Arial"/>
          <w:bCs/>
          <w:sz w:val="24"/>
          <w:szCs w:val="24"/>
        </w:rPr>
        <w:t xml:space="preserve"> </w:t>
      </w:r>
      <w:r w:rsidR="002F3C4A" w:rsidRPr="001B473A">
        <w:rPr>
          <w:rFonts w:ascii="Arial" w:hAnsi="Arial" w:cs="Arial"/>
          <w:bCs/>
          <w:sz w:val="24"/>
          <w:szCs w:val="24"/>
        </w:rPr>
        <w:t xml:space="preserve">Zobowiązuję operatora instalacji do </w:t>
      </w:r>
      <w:r w:rsidR="001B473A" w:rsidRPr="001B473A">
        <w:rPr>
          <w:rFonts w:ascii="Arial" w:hAnsi="Arial" w:cs="Arial"/>
          <w:bCs/>
          <w:sz w:val="24"/>
          <w:szCs w:val="24"/>
        </w:rPr>
        <w:t>posiadania</w:t>
      </w:r>
      <w:r w:rsidR="002F3C4A" w:rsidRPr="001B473A">
        <w:rPr>
          <w:rFonts w:ascii="Arial" w:hAnsi="Arial" w:cs="Arial"/>
          <w:bCs/>
          <w:sz w:val="24"/>
          <w:szCs w:val="24"/>
        </w:rPr>
        <w:t xml:space="preserve"> </w:t>
      </w:r>
      <w:r w:rsidR="00486E1B" w:rsidRPr="001B473A">
        <w:rPr>
          <w:rFonts w:ascii="Arial" w:hAnsi="Arial" w:cs="Arial"/>
          <w:bCs/>
          <w:sz w:val="24"/>
          <w:szCs w:val="24"/>
        </w:rPr>
        <w:t xml:space="preserve">decyzji zatwierdzającej </w:t>
      </w:r>
      <w:r w:rsidR="002F3C4A" w:rsidRPr="001B473A">
        <w:rPr>
          <w:rFonts w:ascii="Arial" w:hAnsi="Arial" w:cs="Arial"/>
          <w:bCs/>
          <w:sz w:val="24"/>
          <w:szCs w:val="24"/>
        </w:rPr>
        <w:t>instrukcj</w:t>
      </w:r>
      <w:r w:rsidR="00486E1B" w:rsidRPr="001B473A">
        <w:rPr>
          <w:rFonts w:ascii="Arial" w:hAnsi="Arial" w:cs="Arial"/>
          <w:bCs/>
          <w:sz w:val="24"/>
          <w:szCs w:val="24"/>
        </w:rPr>
        <w:t>ę</w:t>
      </w:r>
      <w:r w:rsidR="002F3C4A" w:rsidRPr="001B473A">
        <w:rPr>
          <w:rFonts w:ascii="Arial" w:hAnsi="Arial" w:cs="Arial"/>
          <w:bCs/>
          <w:sz w:val="24"/>
          <w:szCs w:val="24"/>
        </w:rPr>
        <w:t xml:space="preserve"> </w:t>
      </w:r>
      <w:r w:rsidR="00486E1B" w:rsidRPr="001B473A">
        <w:rPr>
          <w:rFonts w:ascii="Arial" w:hAnsi="Arial" w:cs="Arial"/>
          <w:bCs/>
          <w:sz w:val="24"/>
          <w:szCs w:val="24"/>
        </w:rPr>
        <w:t>prowadzenia składowiska odpadów</w:t>
      </w:r>
      <w:r w:rsidR="001B473A" w:rsidRPr="001B473A">
        <w:rPr>
          <w:rFonts w:ascii="Arial" w:hAnsi="Arial" w:cs="Arial"/>
          <w:bCs/>
          <w:sz w:val="24"/>
          <w:szCs w:val="24"/>
        </w:rPr>
        <w:t xml:space="preserve"> </w:t>
      </w:r>
      <w:r w:rsidR="00B336B7" w:rsidRPr="001B473A">
        <w:rPr>
          <w:rFonts w:ascii="Arial" w:hAnsi="Arial" w:cs="Arial"/>
          <w:bCs/>
          <w:sz w:val="24"/>
          <w:szCs w:val="24"/>
        </w:rPr>
        <w:t xml:space="preserve">przed rozpoczęciem eksploatacji składowiska odpadów. </w:t>
      </w:r>
    </w:p>
    <w:p w:rsidR="000E2900" w:rsidRDefault="000E2900" w:rsidP="00D81F38">
      <w:pPr>
        <w:pStyle w:val="Default"/>
        <w:spacing w:line="276" w:lineRule="auto"/>
        <w:jc w:val="both"/>
        <w:rPr>
          <w:rFonts w:ascii="Arial" w:hAnsi="Arial" w:cs="Arial"/>
          <w:b/>
          <w:bCs/>
          <w:color w:val="auto"/>
          <w:u w:val="single"/>
        </w:rPr>
      </w:pPr>
    </w:p>
    <w:p w:rsidR="00E91B60" w:rsidRPr="004F0430" w:rsidRDefault="00E91B60" w:rsidP="00387CCC">
      <w:pPr>
        <w:pStyle w:val="Nagwek2"/>
      </w:pPr>
      <w:r w:rsidRPr="004F0430">
        <w:t>XVI.</w:t>
      </w:r>
      <w:r w:rsidR="004F0430">
        <w:t xml:space="preserve"> </w:t>
      </w:r>
      <w:r w:rsidRPr="004F0430">
        <w:t>Zabezpieczenie roszczeń:</w:t>
      </w:r>
    </w:p>
    <w:p w:rsidR="00C32749" w:rsidRPr="00D81F38" w:rsidRDefault="00C32749" w:rsidP="00D81F38">
      <w:pPr>
        <w:jc w:val="both"/>
        <w:rPr>
          <w:rFonts w:ascii="Arial" w:hAnsi="Arial" w:cs="Arial"/>
          <w:b/>
          <w:bCs/>
          <w:sz w:val="24"/>
          <w:szCs w:val="36"/>
        </w:rPr>
      </w:pPr>
    </w:p>
    <w:p w:rsidR="00360716" w:rsidRDefault="00C32749" w:rsidP="00D81F38">
      <w:pPr>
        <w:spacing w:line="276" w:lineRule="auto"/>
        <w:jc w:val="both"/>
        <w:rPr>
          <w:rFonts w:ascii="Arial" w:hAnsi="Arial" w:cs="Arial"/>
          <w:sz w:val="24"/>
          <w:szCs w:val="24"/>
        </w:rPr>
      </w:pPr>
      <w:r w:rsidRPr="004F0430">
        <w:rPr>
          <w:rFonts w:ascii="Arial" w:hAnsi="Arial" w:cs="Arial"/>
          <w:b/>
          <w:bCs/>
          <w:sz w:val="24"/>
          <w:szCs w:val="24"/>
        </w:rPr>
        <w:t>X</w:t>
      </w:r>
      <w:r w:rsidR="004F0430" w:rsidRPr="004F0430">
        <w:rPr>
          <w:rFonts w:ascii="Arial" w:hAnsi="Arial" w:cs="Arial"/>
          <w:b/>
          <w:bCs/>
          <w:sz w:val="24"/>
          <w:szCs w:val="24"/>
        </w:rPr>
        <w:t>V</w:t>
      </w:r>
      <w:r w:rsidR="00E1055C" w:rsidRPr="004F0430">
        <w:rPr>
          <w:rFonts w:ascii="Arial" w:hAnsi="Arial" w:cs="Arial"/>
          <w:b/>
          <w:bCs/>
          <w:sz w:val="24"/>
          <w:szCs w:val="24"/>
        </w:rPr>
        <w:t>I</w:t>
      </w:r>
      <w:r w:rsidRPr="004F0430">
        <w:rPr>
          <w:rFonts w:ascii="Arial" w:hAnsi="Arial" w:cs="Arial"/>
          <w:b/>
          <w:bCs/>
          <w:sz w:val="24"/>
          <w:szCs w:val="24"/>
        </w:rPr>
        <w:t>.</w:t>
      </w:r>
      <w:r w:rsidR="0005303C">
        <w:rPr>
          <w:rFonts w:ascii="Arial" w:hAnsi="Arial" w:cs="Arial"/>
          <w:b/>
          <w:bCs/>
          <w:sz w:val="24"/>
          <w:szCs w:val="24"/>
        </w:rPr>
        <w:t>1.</w:t>
      </w:r>
      <w:r w:rsidRPr="004F0430">
        <w:rPr>
          <w:rFonts w:ascii="Arial" w:hAnsi="Arial" w:cs="Arial"/>
          <w:b/>
          <w:bCs/>
          <w:sz w:val="24"/>
          <w:szCs w:val="24"/>
        </w:rPr>
        <w:t xml:space="preserve"> </w:t>
      </w:r>
      <w:r w:rsidRPr="004F0430">
        <w:rPr>
          <w:rFonts w:ascii="Arial" w:hAnsi="Arial" w:cs="Arial"/>
          <w:sz w:val="24"/>
          <w:szCs w:val="24"/>
        </w:rPr>
        <w:t>Ustala</w:t>
      </w:r>
      <w:r w:rsidRPr="00242F24">
        <w:rPr>
          <w:rFonts w:ascii="Arial" w:hAnsi="Arial" w:cs="Arial"/>
          <w:sz w:val="24"/>
          <w:szCs w:val="24"/>
        </w:rPr>
        <w:t xml:space="preserve"> się zabezpieczenie roszczeń z tytułu wystąpienia negatywnych skutków w środowisku lub szkód w środowisku </w:t>
      </w:r>
      <w:r w:rsidR="00360716" w:rsidRPr="00242F24">
        <w:rPr>
          <w:rFonts w:ascii="Arial" w:hAnsi="Arial" w:cs="Arial"/>
          <w:sz w:val="24"/>
          <w:szCs w:val="24"/>
        </w:rPr>
        <w:t xml:space="preserve">związanych z eksploatacją  składowiska odpadów w </w:t>
      </w:r>
      <w:r w:rsidR="00360716">
        <w:rPr>
          <w:rFonts w:ascii="Arial" w:hAnsi="Arial" w:cs="Arial"/>
          <w:sz w:val="24"/>
          <w:szCs w:val="24"/>
        </w:rPr>
        <w:t xml:space="preserve">Jeziórku, gm. Grębów </w:t>
      </w:r>
      <w:r w:rsidRPr="00242F24">
        <w:rPr>
          <w:rFonts w:ascii="Arial" w:hAnsi="Arial" w:cs="Arial"/>
          <w:sz w:val="24"/>
          <w:szCs w:val="24"/>
        </w:rPr>
        <w:t xml:space="preserve">w </w:t>
      </w:r>
      <w:r w:rsidRPr="00A05E92">
        <w:rPr>
          <w:rFonts w:ascii="Arial" w:hAnsi="Arial" w:cs="Arial"/>
          <w:sz w:val="24"/>
          <w:szCs w:val="24"/>
        </w:rPr>
        <w:t xml:space="preserve">wysokości </w:t>
      </w:r>
      <w:r w:rsidR="00360716" w:rsidRPr="00A05E92">
        <w:rPr>
          <w:rFonts w:ascii="Arial" w:hAnsi="Arial" w:cs="Arial"/>
          <w:sz w:val="24"/>
          <w:szCs w:val="24"/>
        </w:rPr>
        <w:t xml:space="preserve">50 </w:t>
      </w:r>
      <w:r w:rsidRPr="00A05E92">
        <w:rPr>
          <w:rFonts w:ascii="Arial" w:hAnsi="Arial" w:cs="Arial"/>
          <w:sz w:val="24"/>
          <w:szCs w:val="24"/>
        </w:rPr>
        <w:t xml:space="preserve">000 zł. (słownie: </w:t>
      </w:r>
      <w:r w:rsidR="00360716" w:rsidRPr="00A05E92">
        <w:rPr>
          <w:rFonts w:ascii="Arial" w:hAnsi="Arial" w:cs="Arial"/>
          <w:sz w:val="24"/>
          <w:szCs w:val="24"/>
        </w:rPr>
        <w:t xml:space="preserve">pięćdziesiąt </w:t>
      </w:r>
      <w:r w:rsidRPr="00A05E92">
        <w:rPr>
          <w:rFonts w:ascii="Arial" w:hAnsi="Arial" w:cs="Arial"/>
          <w:sz w:val="24"/>
          <w:szCs w:val="24"/>
        </w:rPr>
        <w:t xml:space="preserve">tysięcy złotych) w formie </w:t>
      </w:r>
      <w:r w:rsidR="00360716" w:rsidRPr="00A05E92">
        <w:rPr>
          <w:rFonts w:ascii="Arial" w:hAnsi="Arial" w:cs="Arial"/>
          <w:sz w:val="24"/>
          <w:szCs w:val="24"/>
        </w:rPr>
        <w:t>depozytu</w:t>
      </w:r>
      <w:r w:rsidRPr="00A05E92">
        <w:rPr>
          <w:rFonts w:ascii="Arial" w:hAnsi="Arial" w:cs="Arial"/>
          <w:sz w:val="24"/>
          <w:szCs w:val="24"/>
        </w:rPr>
        <w:t>.</w:t>
      </w:r>
      <w:r w:rsidRPr="00242F24">
        <w:rPr>
          <w:rFonts w:ascii="Arial" w:hAnsi="Arial" w:cs="Arial"/>
          <w:sz w:val="24"/>
          <w:szCs w:val="24"/>
        </w:rPr>
        <w:t xml:space="preserve"> </w:t>
      </w:r>
    </w:p>
    <w:p w:rsidR="00C32749" w:rsidRPr="00242F24" w:rsidRDefault="0005303C" w:rsidP="00C32749">
      <w:pPr>
        <w:spacing w:line="276" w:lineRule="auto"/>
        <w:jc w:val="both"/>
        <w:rPr>
          <w:rFonts w:ascii="Arial" w:hAnsi="Arial" w:cs="Arial"/>
          <w:bCs/>
          <w:sz w:val="24"/>
          <w:szCs w:val="24"/>
        </w:rPr>
      </w:pPr>
      <w:r w:rsidRPr="004F0430">
        <w:rPr>
          <w:rFonts w:ascii="Arial" w:hAnsi="Arial" w:cs="Arial"/>
          <w:b/>
          <w:bCs/>
          <w:sz w:val="24"/>
          <w:szCs w:val="24"/>
        </w:rPr>
        <w:t>XVI.</w:t>
      </w:r>
      <w:r>
        <w:rPr>
          <w:rFonts w:ascii="Arial" w:hAnsi="Arial" w:cs="Arial"/>
          <w:b/>
          <w:bCs/>
          <w:sz w:val="24"/>
          <w:szCs w:val="24"/>
        </w:rPr>
        <w:t>2.</w:t>
      </w:r>
      <w:r w:rsidRPr="004F0430">
        <w:rPr>
          <w:rFonts w:ascii="Arial" w:hAnsi="Arial" w:cs="Arial"/>
          <w:b/>
          <w:bCs/>
          <w:sz w:val="24"/>
          <w:szCs w:val="24"/>
        </w:rPr>
        <w:t xml:space="preserve"> </w:t>
      </w:r>
      <w:r w:rsidR="00C32749" w:rsidRPr="00242F24">
        <w:rPr>
          <w:rFonts w:ascii="Arial" w:hAnsi="Arial" w:cs="Arial"/>
          <w:sz w:val="24"/>
          <w:szCs w:val="24"/>
        </w:rPr>
        <w:t xml:space="preserve">Dokument potwierdzający </w:t>
      </w:r>
      <w:r w:rsidR="00360716">
        <w:rPr>
          <w:rFonts w:ascii="Arial" w:hAnsi="Arial" w:cs="Arial"/>
          <w:sz w:val="24"/>
          <w:szCs w:val="24"/>
        </w:rPr>
        <w:t>ustanowienie</w:t>
      </w:r>
      <w:r w:rsidR="00C32749" w:rsidRPr="00242F24">
        <w:rPr>
          <w:rFonts w:ascii="Arial" w:hAnsi="Arial" w:cs="Arial"/>
          <w:sz w:val="24"/>
          <w:szCs w:val="24"/>
        </w:rPr>
        <w:t xml:space="preserve"> zabezpieczeni</w:t>
      </w:r>
      <w:r w:rsidR="00360716">
        <w:rPr>
          <w:rFonts w:ascii="Arial" w:hAnsi="Arial" w:cs="Arial"/>
          <w:sz w:val="24"/>
          <w:szCs w:val="24"/>
        </w:rPr>
        <w:t>a</w:t>
      </w:r>
      <w:r w:rsidR="00C32749" w:rsidRPr="00242F24">
        <w:rPr>
          <w:rFonts w:ascii="Arial" w:hAnsi="Arial" w:cs="Arial"/>
          <w:sz w:val="24"/>
          <w:szCs w:val="24"/>
        </w:rPr>
        <w:t xml:space="preserve"> roszczeń należy przedłożyć do Marszałka Województwa Podkarpackiego w Rzeszowie w terminie </w:t>
      </w:r>
      <w:r w:rsidR="008B67DB">
        <w:rPr>
          <w:rFonts w:ascii="Arial" w:hAnsi="Arial" w:cs="Arial"/>
          <w:sz w:val="24"/>
          <w:szCs w:val="24"/>
        </w:rPr>
        <w:br/>
      </w:r>
      <w:r w:rsidR="00C32749" w:rsidRPr="00242F24">
        <w:rPr>
          <w:rFonts w:ascii="Arial" w:hAnsi="Arial" w:cs="Arial"/>
          <w:sz w:val="24"/>
          <w:szCs w:val="24"/>
        </w:rPr>
        <w:t xml:space="preserve">nie później niż 30 dni od daty </w:t>
      </w:r>
      <w:r w:rsidR="00EA0257">
        <w:rPr>
          <w:rFonts w:ascii="Arial" w:hAnsi="Arial" w:cs="Arial"/>
          <w:sz w:val="24"/>
          <w:szCs w:val="24"/>
        </w:rPr>
        <w:t xml:space="preserve">ustalonej w decyzji zatwierdzającej jego wysokość </w:t>
      </w:r>
      <w:r w:rsidR="00EA0257">
        <w:rPr>
          <w:rFonts w:ascii="Arial" w:hAnsi="Arial" w:cs="Arial"/>
          <w:sz w:val="24"/>
          <w:szCs w:val="24"/>
        </w:rPr>
        <w:br/>
        <w:t>i formę.</w:t>
      </w:r>
    </w:p>
    <w:p w:rsidR="00C32749" w:rsidRPr="00D81F38" w:rsidRDefault="00C32749" w:rsidP="00C32749">
      <w:pPr>
        <w:jc w:val="both"/>
        <w:rPr>
          <w:rFonts w:ascii="Arial" w:hAnsi="Arial" w:cs="Arial"/>
          <w:b/>
          <w:bCs/>
          <w:sz w:val="24"/>
          <w:szCs w:val="28"/>
        </w:rPr>
      </w:pPr>
    </w:p>
    <w:p w:rsidR="00C32749" w:rsidRPr="00802707" w:rsidRDefault="00C32749" w:rsidP="00C32749">
      <w:pPr>
        <w:spacing w:line="276" w:lineRule="auto"/>
        <w:jc w:val="both"/>
        <w:rPr>
          <w:rFonts w:ascii="Arial" w:hAnsi="Arial" w:cs="Arial"/>
          <w:b/>
          <w:sz w:val="24"/>
          <w:szCs w:val="24"/>
          <w:u w:val="single"/>
        </w:rPr>
      </w:pPr>
      <w:r w:rsidRPr="00802707">
        <w:rPr>
          <w:rFonts w:ascii="Arial" w:hAnsi="Arial" w:cs="Arial"/>
          <w:b/>
          <w:bCs/>
          <w:sz w:val="24"/>
          <w:szCs w:val="24"/>
          <w:u w:val="single"/>
        </w:rPr>
        <w:t>X</w:t>
      </w:r>
      <w:r w:rsidR="0005303C">
        <w:rPr>
          <w:rFonts w:ascii="Arial" w:hAnsi="Arial" w:cs="Arial"/>
          <w:b/>
          <w:bCs/>
          <w:sz w:val="24"/>
          <w:szCs w:val="24"/>
          <w:u w:val="single"/>
        </w:rPr>
        <w:t>VI</w:t>
      </w:r>
      <w:r w:rsidR="00693FAD" w:rsidRPr="00802707">
        <w:rPr>
          <w:rFonts w:ascii="Arial" w:hAnsi="Arial" w:cs="Arial"/>
          <w:b/>
          <w:bCs/>
          <w:sz w:val="24"/>
          <w:szCs w:val="24"/>
          <w:u w:val="single"/>
        </w:rPr>
        <w:t>I</w:t>
      </w:r>
      <w:r w:rsidRPr="00802707">
        <w:rPr>
          <w:rFonts w:ascii="Arial" w:hAnsi="Arial" w:cs="Arial"/>
          <w:b/>
          <w:bCs/>
          <w:sz w:val="24"/>
          <w:szCs w:val="24"/>
          <w:u w:val="single"/>
        </w:rPr>
        <w:t xml:space="preserve">. </w:t>
      </w:r>
      <w:r w:rsidRPr="00802707">
        <w:rPr>
          <w:rFonts w:ascii="Arial" w:hAnsi="Arial" w:cs="Arial"/>
          <w:b/>
          <w:sz w:val="24"/>
          <w:szCs w:val="24"/>
          <w:u w:val="single"/>
        </w:rPr>
        <w:t>Obowiązki i warunki, dla których w decyzji nie zostały określone terminy realizacji obowiązują z chwilą, gdy niniejsza decyzja stanie się ostateczna.</w:t>
      </w:r>
    </w:p>
    <w:p w:rsidR="002650C4" w:rsidRDefault="002650C4" w:rsidP="0036355C">
      <w:pPr>
        <w:pStyle w:val="Default"/>
        <w:spacing w:line="276" w:lineRule="auto"/>
        <w:jc w:val="both"/>
        <w:rPr>
          <w:rFonts w:ascii="Arial" w:hAnsi="Arial" w:cs="Arial"/>
          <w:b/>
          <w:bCs/>
          <w:color w:val="auto"/>
          <w:u w:val="single"/>
        </w:rPr>
      </w:pPr>
    </w:p>
    <w:p w:rsidR="000E76A8" w:rsidRPr="000E76A8" w:rsidRDefault="00C32749" w:rsidP="0036355C">
      <w:pPr>
        <w:pStyle w:val="Default"/>
        <w:spacing w:line="276" w:lineRule="auto"/>
        <w:jc w:val="both"/>
        <w:rPr>
          <w:rFonts w:ascii="Arial" w:hAnsi="Arial" w:cs="Arial"/>
          <w:b/>
          <w:u w:val="single"/>
        </w:rPr>
      </w:pPr>
      <w:r w:rsidRPr="000E76A8">
        <w:rPr>
          <w:rFonts w:ascii="Arial" w:hAnsi="Arial" w:cs="Arial"/>
          <w:b/>
          <w:bCs/>
          <w:color w:val="auto"/>
          <w:u w:val="single"/>
        </w:rPr>
        <w:t>X</w:t>
      </w:r>
      <w:r w:rsidR="0005303C">
        <w:rPr>
          <w:rFonts w:ascii="Arial" w:hAnsi="Arial" w:cs="Arial"/>
          <w:b/>
          <w:bCs/>
          <w:color w:val="auto"/>
          <w:u w:val="single"/>
        </w:rPr>
        <w:t>VIII</w:t>
      </w:r>
      <w:r w:rsidRPr="000E76A8">
        <w:rPr>
          <w:rFonts w:ascii="Arial" w:hAnsi="Arial" w:cs="Arial"/>
          <w:b/>
          <w:bCs/>
          <w:color w:val="auto"/>
          <w:u w:val="single"/>
        </w:rPr>
        <w:t xml:space="preserve">. </w:t>
      </w:r>
      <w:r w:rsidRPr="000E76A8">
        <w:rPr>
          <w:rFonts w:ascii="Arial" w:hAnsi="Arial" w:cs="Arial"/>
          <w:b/>
          <w:color w:val="auto"/>
          <w:u w:val="single"/>
        </w:rPr>
        <w:t xml:space="preserve">Pozwolenie </w:t>
      </w:r>
      <w:r w:rsidR="000E76A8" w:rsidRPr="000E76A8">
        <w:rPr>
          <w:rFonts w:ascii="Arial" w:hAnsi="Arial" w:cs="Arial"/>
          <w:b/>
          <w:color w:val="auto"/>
          <w:u w:val="single"/>
        </w:rPr>
        <w:t>jest wydane na czas nieoznaczony.</w:t>
      </w:r>
    </w:p>
    <w:p w:rsidR="000E76A8" w:rsidRDefault="000E76A8" w:rsidP="0036355C">
      <w:pPr>
        <w:pStyle w:val="StylTekstPierwszywiersz07cmInterlinia15wiersza"/>
        <w:tabs>
          <w:tab w:val="clear" w:pos="993"/>
          <w:tab w:val="left" w:pos="284"/>
        </w:tabs>
        <w:spacing w:line="276" w:lineRule="auto"/>
        <w:ind w:firstLine="0"/>
        <w:rPr>
          <w:rFonts w:ascii="Arial" w:hAnsi="Arial" w:cs="Arial"/>
          <w:szCs w:val="24"/>
        </w:rPr>
      </w:pPr>
    </w:p>
    <w:p w:rsidR="002650C4" w:rsidRDefault="002650C4" w:rsidP="0036355C">
      <w:pPr>
        <w:pStyle w:val="StylTekstPierwszywiersz07cmInterlinia15wiersza"/>
        <w:tabs>
          <w:tab w:val="clear" w:pos="993"/>
          <w:tab w:val="left" w:pos="284"/>
        </w:tabs>
        <w:spacing w:line="276" w:lineRule="auto"/>
        <w:ind w:firstLine="0"/>
        <w:rPr>
          <w:rFonts w:ascii="Arial" w:hAnsi="Arial" w:cs="Arial"/>
          <w:szCs w:val="24"/>
        </w:rPr>
      </w:pPr>
    </w:p>
    <w:p w:rsidR="00ED3275" w:rsidRDefault="00ED3275" w:rsidP="00387CCC">
      <w:pPr>
        <w:pStyle w:val="Nagwek2"/>
        <w:jc w:val="center"/>
      </w:pPr>
      <w:r w:rsidRPr="003E3D03">
        <w:t>U z a s a d n i e n i e</w:t>
      </w:r>
    </w:p>
    <w:p w:rsidR="00ED3275" w:rsidRPr="00E57748" w:rsidRDefault="00ED3275" w:rsidP="00ED3275">
      <w:pPr>
        <w:pStyle w:val="Default"/>
        <w:spacing w:after="120" w:line="276" w:lineRule="auto"/>
        <w:jc w:val="center"/>
        <w:rPr>
          <w:rFonts w:ascii="Arial" w:hAnsi="Arial" w:cs="Arial"/>
          <w:b/>
          <w:bCs/>
          <w:color w:val="auto"/>
          <w:sz w:val="14"/>
        </w:rPr>
      </w:pPr>
    </w:p>
    <w:p w:rsidR="006936D2" w:rsidRPr="00213752" w:rsidRDefault="00ED3275" w:rsidP="00946E98">
      <w:pPr>
        <w:pStyle w:val="Tekstpodstawowy"/>
        <w:spacing w:line="276" w:lineRule="auto"/>
        <w:ind w:firstLine="567"/>
        <w:rPr>
          <w:rFonts w:ascii="Arial" w:hAnsi="Arial" w:cs="Arial"/>
          <w:szCs w:val="24"/>
        </w:rPr>
      </w:pPr>
      <w:r w:rsidRPr="0079430B">
        <w:rPr>
          <w:rFonts w:ascii="Arial" w:hAnsi="Arial" w:cs="Arial"/>
          <w:szCs w:val="24"/>
        </w:rPr>
        <w:lastRenderedPageBreak/>
        <w:t xml:space="preserve">Pismem </w:t>
      </w:r>
      <w:r w:rsidRPr="0079430B">
        <w:rPr>
          <w:rFonts w:ascii="Arial" w:hAnsi="Arial" w:cs="Arial"/>
          <w:bCs/>
          <w:szCs w:val="24"/>
        </w:rPr>
        <w:t>z</w:t>
      </w:r>
      <w:r w:rsidRPr="0079430B">
        <w:rPr>
          <w:rFonts w:ascii="Arial" w:hAnsi="Arial" w:cs="Arial"/>
          <w:szCs w:val="24"/>
        </w:rPr>
        <w:t xml:space="preserve"> dnia </w:t>
      </w:r>
      <w:r w:rsidR="003E3D03" w:rsidRPr="00213752">
        <w:rPr>
          <w:rFonts w:ascii="Arial" w:hAnsi="Arial" w:cs="Arial"/>
          <w:szCs w:val="24"/>
        </w:rPr>
        <w:t>24</w:t>
      </w:r>
      <w:r w:rsidR="003E3D03">
        <w:rPr>
          <w:rFonts w:ascii="Arial" w:hAnsi="Arial" w:cs="Arial"/>
          <w:szCs w:val="24"/>
        </w:rPr>
        <w:t xml:space="preserve"> czerwca </w:t>
      </w:r>
      <w:r w:rsidR="003E3D03" w:rsidRPr="00213752">
        <w:rPr>
          <w:rFonts w:ascii="Arial" w:hAnsi="Arial" w:cs="Arial"/>
          <w:szCs w:val="24"/>
        </w:rPr>
        <w:t>2019</w:t>
      </w:r>
      <w:r w:rsidR="003E3D03">
        <w:rPr>
          <w:rFonts w:ascii="Arial" w:hAnsi="Arial" w:cs="Arial"/>
          <w:szCs w:val="24"/>
        </w:rPr>
        <w:t xml:space="preserve"> </w:t>
      </w:r>
      <w:r w:rsidR="003E3D03" w:rsidRPr="00213752">
        <w:rPr>
          <w:rFonts w:ascii="Arial" w:hAnsi="Arial" w:cs="Arial"/>
          <w:szCs w:val="24"/>
        </w:rPr>
        <w:t>r. (data wpływu: 26</w:t>
      </w:r>
      <w:r w:rsidR="003E3D03">
        <w:rPr>
          <w:rFonts w:ascii="Arial" w:hAnsi="Arial" w:cs="Arial"/>
          <w:szCs w:val="24"/>
        </w:rPr>
        <w:t xml:space="preserve"> czerwiec </w:t>
      </w:r>
      <w:r w:rsidR="003E3D03" w:rsidRPr="00213752">
        <w:rPr>
          <w:rFonts w:ascii="Arial" w:hAnsi="Arial" w:cs="Arial"/>
          <w:szCs w:val="24"/>
        </w:rPr>
        <w:t>201</w:t>
      </w:r>
      <w:r w:rsidR="003E3D03">
        <w:rPr>
          <w:rFonts w:ascii="Arial" w:hAnsi="Arial" w:cs="Arial"/>
          <w:szCs w:val="24"/>
        </w:rPr>
        <w:t xml:space="preserve">9 </w:t>
      </w:r>
      <w:r w:rsidR="003E3D03" w:rsidRPr="00213752">
        <w:rPr>
          <w:rFonts w:ascii="Arial" w:hAnsi="Arial" w:cs="Arial"/>
          <w:szCs w:val="24"/>
        </w:rPr>
        <w:t xml:space="preserve">r.) wraz </w:t>
      </w:r>
      <w:r w:rsidR="006936D2">
        <w:rPr>
          <w:rFonts w:ascii="Arial" w:hAnsi="Arial" w:cs="Arial"/>
          <w:szCs w:val="24"/>
        </w:rPr>
        <w:br/>
      </w:r>
      <w:r w:rsidR="003E3D03" w:rsidRPr="00213752">
        <w:rPr>
          <w:rFonts w:ascii="Arial" w:hAnsi="Arial" w:cs="Arial"/>
          <w:szCs w:val="24"/>
        </w:rPr>
        <w:t>z jego uzupełnieniem z dnia 3</w:t>
      </w:r>
      <w:r w:rsidR="006936D2">
        <w:rPr>
          <w:rFonts w:ascii="Arial" w:hAnsi="Arial" w:cs="Arial"/>
          <w:szCs w:val="24"/>
        </w:rPr>
        <w:t xml:space="preserve"> lipca </w:t>
      </w:r>
      <w:r w:rsidR="003E3D03" w:rsidRPr="00213752">
        <w:rPr>
          <w:rFonts w:ascii="Arial" w:hAnsi="Arial" w:cs="Arial"/>
          <w:szCs w:val="24"/>
        </w:rPr>
        <w:t>2019</w:t>
      </w:r>
      <w:r w:rsidR="006936D2">
        <w:rPr>
          <w:rFonts w:ascii="Arial" w:hAnsi="Arial" w:cs="Arial"/>
          <w:szCs w:val="24"/>
        </w:rPr>
        <w:t xml:space="preserve"> </w:t>
      </w:r>
      <w:r w:rsidR="003E3D03" w:rsidRPr="00213752">
        <w:rPr>
          <w:rFonts w:ascii="Arial" w:hAnsi="Arial" w:cs="Arial"/>
          <w:szCs w:val="24"/>
        </w:rPr>
        <w:t xml:space="preserve">r., znak: 40/2019/OŚ (data wpływu: </w:t>
      </w:r>
      <w:r w:rsidR="006936D2">
        <w:rPr>
          <w:rFonts w:ascii="Arial" w:hAnsi="Arial" w:cs="Arial"/>
          <w:szCs w:val="24"/>
        </w:rPr>
        <w:br/>
      </w:r>
      <w:r w:rsidR="003E3D03" w:rsidRPr="00213752">
        <w:rPr>
          <w:rFonts w:ascii="Arial" w:hAnsi="Arial" w:cs="Arial"/>
          <w:szCs w:val="24"/>
        </w:rPr>
        <w:t>11</w:t>
      </w:r>
      <w:r w:rsidR="006936D2">
        <w:rPr>
          <w:rFonts w:ascii="Arial" w:hAnsi="Arial" w:cs="Arial"/>
          <w:szCs w:val="24"/>
        </w:rPr>
        <w:t xml:space="preserve"> lipca </w:t>
      </w:r>
      <w:r w:rsidR="003E3D03" w:rsidRPr="00213752">
        <w:rPr>
          <w:rFonts w:ascii="Arial" w:hAnsi="Arial" w:cs="Arial"/>
          <w:szCs w:val="24"/>
        </w:rPr>
        <w:t>2019</w:t>
      </w:r>
      <w:r w:rsidR="006936D2">
        <w:rPr>
          <w:rFonts w:ascii="Arial" w:hAnsi="Arial" w:cs="Arial"/>
          <w:szCs w:val="24"/>
        </w:rPr>
        <w:t xml:space="preserve"> </w:t>
      </w:r>
      <w:r w:rsidR="003E3D03" w:rsidRPr="00213752">
        <w:rPr>
          <w:rFonts w:ascii="Arial" w:hAnsi="Arial" w:cs="Arial"/>
          <w:szCs w:val="24"/>
        </w:rPr>
        <w:t>r.)</w:t>
      </w:r>
      <w:r w:rsidR="003E3D03">
        <w:rPr>
          <w:rFonts w:ascii="Arial" w:hAnsi="Arial" w:cs="Arial"/>
          <w:szCs w:val="24"/>
        </w:rPr>
        <w:t xml:space="preserve"> </w:t>
      </w:r>
      <w:r w:rsidR="006936D2" w:rsidRPr="00213752">
        <w:rPr>
          <w:rFonts w:ascii="Arial" w:hAnsi="Arial" w:cs="Arial"/>
          <w:szCs w:val="24"/>
        </w:rPr>
        <w:t xml:space="preserve">Wtór – Steel Sp. z o.o., ul. W. Grabskiego 12, </w:t>
      </w:r>
      <w:r w:rsidR="006936D2" w:rsidRPr="00213752">
        <w:rPr>
          <w:rFonts w:ascii="Arial" w:hAnsi="Arial" w:cs="Arial"/>
          <w:szCs w:val="24"/>
        </w:rPr>
        <w:br/>
        <w:t xml:space="preserve">37-450 Stalowa Wola </w:t>
      </w:r>
      <w:r w:rsidR="006936D2">
        <w:rPr>
          <w:rFonts w:ascii="Arial" w:hAnsi="Arial" w:cs="Arial"/>
          <w:szCs w:val="24"/>
        </w:rPr>
        <w:t xml:space="preserve">(NIP: 865-241-16-21, REGON: 180050691) wystąpiła </w:t>
      </w:r>
      <w:r w:rsidR="006936D2">
        <w:rPr>
          <w:rFonts w:ascii="Arial" w:hAnsi="Arial" w:cs="Arial"/>
          <w:szCs w:val="24"/>
        </w:rPr>
        <w:br/>
      </w:r>
      <w:r w:rsidR="006936D2" w:rsidRPr="0079430B">
        <w:rPr>
          <w:rFonts w:ascii="Arial" w:hAnsi="Arial" w:cs="Arial"/>
          <w:szCs w:val="24"/>
        </w:rPr>
        <w:t xml:space="preserve">z wnioskiem o udzielenie pozwolenia zintegrowanego </w:t>
      </w:r>
      <w:r w:rsidR="006936D2" w:rsidRPr="0079430B">
        <w:rPr>
          <w:rFonts w:ascii="Arial" w:hAnsi="Arial" w:cs="Arial"/>
          <w:color w:val="000000"/>
          <w:szCs w:val="24"/>
        </w:rPr>
        <w:t>na prowadzenie</w:t>
      </w:r>
      <w:r w:rsidR="006936D2">
        <w:rPr>
          <w:rFonts w:ascii="Arial" w:hAnsi="Arial" w:cs="Arial"/>
          <w:color w:val="000000"/>
          <w:szCs w:val="24"/>
        </w:rPr>
        <w:br/>
      </w:r>
      <w:r w:rsidR="006936D2" w:rsidRPr="008E481F">
        <w:rPr>
          <w:rFonts w:ascii="Arial" w:hAnsi="Arial" w:cs="Arial"/>
        </w:rPr>
        <w:t xml:space="preserve">na prowadzenie w </w:t>
      </w:r>
      <w:r w:rsidR="006936D2">
        <w:rPr>
          <w:rFonts w:ascii="Arial" w:hAnsi="Arial" w:cs="Arial"/>
        </w:rPr>
        <w:t xml:space="preserve">Jeziórku, gmina Grębów </w:t>
      </w:r>
      <w:r w:rsidR="006936D2" w:rsidRPr="008E481F">
        <w:rPr>
          <w:rFonts w:ascii="Arial" w:hAnsi="Arial" w:cs="Arial"/>
        </w:rPr>
        <w:t>instalacji do</w:t>
      </w:r>
      <w:r w:rsidR="006936D2">
        <w:rPr>
          <w:rFonts w:ascii="Arial" w:hAnsi="Arial" w:cs="Arial"/>
        </w:rPr>
        <w:t xml:space="preserve"> </w:t>
      </w:r>
      <w:r w:rsidR="006936D2" w:rsidRPr="00213752">
        <w:rPr>
          <w:rFonts w:ascii="Arial" w:hAnsi="Arial" w:cs="Arial"/>
          <w:szCs w:val="24"/>
        </w:rPr>
        <w:t xml:space="preserve">składowania odpadów innych niż niebezpieczne </w:t>
      </w:r>
      <w:r w:rsidR="00EB410A">
        <w:rPr>
          <w:rFonts w:ascii="Arial" w:hAnsi="Arial" w:cs="Arial"/>
          <w:szCs w:val="24"/>
        </w:rPr>
        <w:t xml:space="preserve">i obojętne </w:t>
      </w:r>
      <w:r w:rsidR="009B542E">
        <w:rPr>
          <w:rFonts w:ascii="Arial" w:hAnsi="Arial" w:cs="Arial"/>
          <w:szCs w:val="24"/>
        </w:rPr>
        <w:t xml:space="preserve">(odpadów przemysłowych) </w:t>
      </w:r>
      <w:r w:rsidR="006936D2" w:rsidRPr="00213752">
        <w:rPr>
          <w:rFonts w:ascii="Arial" w:hAnsi="Arial" w:cs="Arial"/>
          <w:szCs w:val="24"/>
        </w:rPr>
        <w:t xml:space="preserve">o zdolności przyjmowania </w:t>
      </w:r>
      <w:r w:rsidR="00387CCC">
        <w:rPr>
          <w:rFonts w:ascii="Arial" w:hAnsi="Arial" w:cs="Arial"/>
          <w:szCs w:val="24"/>
        </w:rPr>
        <w:br/>
      </w:r>
      <w:r w:rsidR="006936D2" w:rsidRPr="00213752">
        <w:rPr>
          <w:rFonts w:ascii="Arial" w:hAnsi="Arial" w:cs="Arial"/>
          <w:szCs w:val="24"/>
        </w:rPr>
        <w:t>70 ton odpadów na dobę i całkowitej pojemności 45 860 m</w:t>
      </w:r>
      <w:r w:rsidR="006936D2" w:rsidRPr="00213752">
        <w:rPr>
          <w:rFonts w:ascii="Arial" w:hAnsi="Arial" w:cs="Arial"/>
          <w:szCs w:val="24"/>
          <w:vertAlign w:val="superscript"/>
        </w:rPr>
        <w:t xml:space="preserve">3 </w:t>
      </w:r>
      <w:r w:rsidR="009B542E">
        <w:rPr>
          <w:rFonts w:ascii="Arial" w:hAnsi="Arial" w:cs="Arial"/>
          <w:szCs w:val="24"/>
          <w:vertAlign w:val="superscript"/>
        </w:rPr>
        <w:br/>
      </w:r>
      <w:r w:rsidR="006936D2" w:rsidRPr="00213752">
        <w:rPr>
          <w:rFonts w:ascii="Arial" w:hAnsi="Arial" w:cs="Arial"/>
          <w:szCs w:val="24"/>
        </w:rPr>
        <w:t>(ok. 43 911 Mg)</w:t>
      </w:r>
      <w:r w:rsidR="006936D2">
        <w:rPr>
          <w:rFonts w:ascii="Arial" w:hAnsi="Arial" w:cs="Arial"/>
          <w:szCs w:val="24"/>
        </w:rPr>
        <w:t>.</w:t>
      </w:r>
      <w:r w:rsidR="006936D2" w:rsidRPr="00213752">
        <w:rPr>
          <w:rFonts w:ascii="Arial" w:hAnsi="Arial" w:cs="Arial"/>
          <w:szCs w:val="24"/>
        </w:rPr>
        <w:t xml:space="preserve"> </w:t>
      </w:r>
    </w:p>
    <w:p w:rsidR="009B0B23" w:rsidRDefault="006936D2" w:rsidP="006C6C86">
      <w:pPr>
        <w:pStyle w:val="Tekstpodstawowy"/>
        <w:spacing w:line="276" w:lineRule="auto"/>
        <w:ind w:firstLine="709"/>
        <w:rPr>
          <w:rFonts w:ascii="Arial" w:hAnsi="Arial" w:cs="Arial"/>
          <w:szCs w:val="24"/>
        </w:rPr>
      </w:pPr>
      <w:r>
        <w:rPr>
          <w:rFonts w:ascii="Arial" w:hAnsi="Arial" w:cs="Arial"/>
          <w:szCs w:val="24"/>
        </w:rPr>
        <w:t>Składowisko</w:t>
      </w:r>
      <w:r w:rsidRPr="0079430B">
        <w:rPr>
          <w:rFonts w:ascii="Arial" w:hAnsi="Arial" w:cs="Arial"/>
          <w:szCs w:val="24"/>
        </w:rPr>
        <w:t xml:space="preserve"> odpadów mogące przyjmować odpady w ilości nie mniejszej niż 10 Mg/dobę lub o całkowitej pojemności nie mniejszej niż 25000 Mg</w:t>
      </w:r>
      <w:r>
        <w:rPr>
          <w:rFonts w:ascii="Arial" w:hAnsi="Arial" w:cs="Arial"/>
          <w:szCs w:val="24"/>
        </w:rPr>
        <w:t>, n</w:t>
      </w:r>
      <w:r w:rsidRPr="0079430B">
        <w:rPr>
          <w:rFonts w:ascii="Arial" w:hAnsi="Arial" w:cs="Arial"/>
          <w:szCs w:val="24"/>
        </w:rPr>
        <w:t xml:space="preserve">a podstawie </w:t>
      </w:r>
      <w:r>
        <w:rPr>
          <w:rFonts w:ascii="Arial" w:hAnsi="Arial" w:cs="Arial"/>
          <w:szCs w:val="24"/>
        </w:rPr>
        <w:br/>
      </w:r>
      <w:r w:rsidRPr="0079430B">
        <w:rPr>
          <w:rFonts w:ascii="Arial" w:hAnsi="Arial" w:cs="Arial"/>
          <w:szCs w:val="24"/>
        </w:rPr>
        <w:t>§ 2 ust. 1 pkt 47</w:t>
      </w:r>
      <w:r>
        <w:rPr>
          <w:rFonts w:ascii="Arial" w:hAnsi="Arial" w:cs="Arial"/>
          <w:szCs w:val="24"/>
        </w:rPr>
        <w:t>)</w:t>
      </w:r>
      <w:r w:rsidRPr="0079430B">
        <w:rPr>
          <w:rFonts w:ascii="Arial" w:hAnsi="Arial" w:cs="Arial"/>
          <w:szCs w:val="24"/>
        </w:rPr>
        <w:t xml:space="preserve"> rozporządzenia Rady Ministrów z dnia 9 listopada 2010</w:t>
      </w:r>
      <w:r>
        <w:rPr>
          <w:rFonts w:ascii="Arial" w:hAnsi="Arial" w:cs="Arial"/>
          <w:szCs w:val="24"/>
        </w:rPr>
        <w:t xml:space="preserve"> </w:t>
      </w:r>
      <w:r w:rsidRPr="0079430B">
        <w:rPr>
          <w:rFonts w:ascii="Arial" w:hAnsi="Arial" w:cs="Arial"/>
          <w:szCs w:val="24"/>
        </w:rPr>
        <w:t xml:space="preserve">r. </w:t>
      </w:r>
      <w:r>
        <w:rPr>
          <w:rFonts w:ascii="Arial" w:hAnsi="Arial" w:cs="Arial"/>
          <w:szCs w:val="24"/>
        </w:rPr>
        <w:br/>
      </w:r>
      <w:r w:rsidRPr="0079430B">
        <w:rPr>
          <w:rFonts w:ascii="Arial" w:hAnsi="Arial" w:cs="Arial"/>
          <w:szCs w:val="24"/>
        </w:rPr>
        <w:t xml:space="preserve">w sprawie przedsięwzięć mogących znacząco oddziaływać na środowisko </w:t>
      </w:r>
      <w:r>
        <w:rPr>
          <w:rFonts w:ascii="Arial" w:hAnsi="Arial" w:cs="Arial"/>
          <w:szCs w:val="24"/>
        </w:rPr>
        <w:br/>
      </w:r>
      <w:r w:rsidRPr="0079430B">
        <w:rPr>
          <w:rFonts w:ascii="Arial" w:hAnsi="Arial" w:cs="Arial"/>
          <w:szCs w:val="24"/>
        </w:rPr>
        <w:t xml:space="preserve">(Dz. U. </w:t>
      </w:r>
      <w:r>
        <w:rPr>
          <w:rFonts w:ascii="Arial" w:hAnsi="Arial" w:cs="Arial"/>
          <w:szCs w:val="24"/>
        </w:rPr>
        <w:t>z 2016r.,</w:t>
      </w:r>
      <w:r w:rsidRPr="0079430B">
        <w:rPr>
          <w:rFonts w:ascii="Arial" w:hAnsi="Arial" w:cs="Arial"/>
          <w:szCs w:val="24"/>
        </w:rPr>
        <w:t xml:space="preserve"> poz. </w:t>
      </w:r>
      <w:r>
        <w:rPr>
          <w:rFonts w:ascii="Arial" w:hAnsi="Arial" w:cs="Arial"/>
          <w:szCs w:val="24"/>
        </w:rPr>
        <w:t>71</w:t>
      </w:r>
      <w:r w:rsidRPr="0079430B">
        <w:rPr>
          <w:rFonts w:ascii="Arial" w:hAnsi="Arial" w:cs="Arial"/>
          <w:szCs w:val="24"/>
        </w:rPr>
        <w:t>) zaliczan</w:t>
      </w:r>
      <w:r>
        <w:rPr>
          <w:rFonts w:ascii="Arial" w:hAnsi="Arial" w:cs="Arial"/>
          <w:szCs w:val="24"/>
        </w:rPr>
        <w:t>e</w:t>
      </w:r>
      <w:r w:rsidRPr="0079430B">
        <w:rPr>
          <w:rFonts w:ascii="Arial" w:hAnsi="Arial" w:cs="Arial"/>
          <w:szCs w:val="24"/>
        </w:rPr>
        <w:t xml:space="preserve"> jest do przedsięwzięć mogących zawsze znacząco oddziaływać na środowisko</w:t>
      </w:r>
      <w:r>
        <w:rPr>
          <w:rFonts w:ascii="Arial" w:hAnsi="Arial" w:cs="Arial"/>
          <w:szCs w:val="24"/>
        </w:rPr>
        <w:t xml:space="preserve">. </w:t>
      </w:r>
      <w:r w:rsidR="00903928">
        <w:rPr>
          <w:rFonts w:ascii="Arial" w:hAnsi="Arial" w:cs="Arial"/>
          <w:szCs w:val="24"/>
        </w:rPr>
        <w:t xml:space="preserve">Dla </w:t>
      </w:r>
      <w:r w:rsidR="00903928" w:rsidRPr="0079430B">
        <w:rPr>
          <w:rFonts w:ascii="Arial" w:hAnsi="Arial" w:cs="Arial"/>
          <w:szCs w:val="24"/>
        </w:rPr>
        <w:t xml:space="preserve">przedsięwzięć </w:t>
      </w:r>
      <w:r w:rsidR="00903928">
        <w:rPr>
          <w:rFonts w:ascii="Arial" w:hAnsi="Arial" w:cs="Arial"/>
          <w:szCs w:val="24"/>
        </w:rPr>
        <w:t>tych,</w:t>
      </w:r>
      <w:r>
        <w:rPr>
          <w:rFonts w:ascii="Arial" w:hAnsi="Arial" w:cs="Arial"/>
          <w:szCs w:val="24"/>
        </w:rPr>
        <w:t xml:space="preserve"> </w:t>
      </w:r>
      <w:r w:rsidR="007C6A74" w:rsidRPr="0079430B">
        <w:rPr>
          <w:rFonts w:ascii="Arial" w:hAnsi="Arial" w:cs="Arial"/>
          <w:szCs w:val="24"/>
        </w:rPr>
        <w:t xml:space="preserve">zgodnie </w:t>
      </w:r>
      <w:r>
        <w:rPr>
          <w:rFonts w:ascii="Arial" w:hAnsi="Arial" w:cs="Arial"/>
          <w:szCs w:val="24"/>
        </w:rPr>
        <w:br/>
      </w:r>
      <w:r w:rsidR="007C6A74" w:rsidRPr="0079430B">
        <w:rPr>
          <w:rFonts w:ascii="Arial" w:hAnsi="Arial" w:cs="Arial"/>
          <w:szCs w:val="24"/>
        </w:rPr>
        <w:t xml:space="preserve">z </w:t>
      </w:r>
      <w:r w:rsidR="007C6A74">
        <w:rPr>
          <w:rFonts w:ascii="Arial" w:hAnsi="Arial" w:cs="Arial"/>
          <w:szCs w:val="24"/>
        </w:rPr>
        <w:t xml:space="preserve">art. </w:t>
      </w:r>
      <w:r w:rsidR="007C6A74" w:rsidRPr="0079430B">
        <w:rPr>
          <w:rFonts w:ascii="Arial" w:hAnsi="Arial" w:cs="Arial"/>
          <w:szCs w:val="24"/>
        </w:rPr>
        <w:t>378 ust. 2a pkt 1</w:t>
      </w:r>
      <w:r w:rsidR="00946E98">
        <w:rPr>
          <w:rFonts w:ascii="Arial" w:hAnsi="Arial" w:cs="Arial"/>
          <w:szCs w:val="24"/>
        </w:rPr>
        <w:t xml:space="preserve">) </w:t>
      </w:r>
      <w:r w:rsidR="007C6A74" w:rsidRPr="0079430B">
        <w:rPr>
          <w:rFonts w:ascii="Arial" w:hAnsi="Arial" w:cs="Arial"/>
          <w:szCs w:val="24"/>
        </w:rPr>
        <w:t xml:space="preserve">ustawy </w:t>
      </w:r>
      <w:r w:rsidR="00115058" w:rsidRPr="00B32532">
        <w:rPr>
          <w:rFonts w:ascii="Arial" w:hAnsi="Arial" w:cs="Arial"/>
        </w:rPr>
        <w:t xml:space="preserve">z dnia 27 kwietnia 2001r. </w:t>
      </w:r>
      <w:r w:rsidR="00115058">
        <w:rPr>
          <w:rFonts w:ascii="Arial" w:hAnsi="Arial" w:cs="Arial"/>
        </w:rPr>
        <w:br/>
      </w:r>
      <w:r w:rsidR="00115058" w:rsidRPr="00B32532">
        <w:rPr>
          <w:rFonts w:ascii="Arial" w:hAnsi="Arial" w:cs="Arial"/>
        </w:rPr>
        <w:t xml:space="preserve">Prawo ochrony środowiska </w:t>
      </w:r>
      <w:r w:rsidR="00115058" w:rsidRPr="00A44CB2">
        <w:rPr>
          <w:rFonts w:ascii="Arial" w:hAnsi="Arial" w:cs="Arial"/>
        </w:rPr>
        <w:t>(</w:t>
      </w:r>
      <w:proofErr w:type="spellStart"/>
      <w:r w:rsidR="00115058" w:rsidRPr="00A44CB2">
        <w:rPr>
          <w:rFonts w:ascii="Arial" w:hAnsi="Arial" w:cs="Arial"/>
        </w:rPr>
        <w:t>t.j</w:t>
      </w:r>
      <w:proofErr w:type="spellEnd"/>
      <w:r w:rsidR="00115058" w:rsidRPr="00A44CB2">
        <w:rPr>
          <w:rFonts w:ascii="Arial" w:hAnsi="Arial" w:cs="Arial"/>
        </w:rPr>
        <w:t>. Dz. U. z 201</w:t>
      </w:r>
      <w:r w:rsidR="00115058">
        <w:rPr>
          <w:rFonts w:ascii="Arial" w:hAnsi="Arial" w:cs="Arial"/>
        </w:rPr>
        <w:t>9</w:t>
      </w:r>
      <w:r w:rsidR="00115058" w:rsidRPr="00A44CB2">
        <w:rPr>
          <w:rFonts w:ascii="Arial" w:hAnsi="Arial" w:cs="Arial"/>
        </w:rPr>
        <w:t xml:space="preserve">r., poz. </w:t>
      </w:r>
      <w:r w:rsidR="00115058">
        <w:rPr>
          <w:rFonts w:ascii="Arial" w:hAnsi="Arial" w:cs="Arial"/>
        </w:rPr>
        <w:t>1396</w:t>
      </w:r>
      <w:r w:rsidR="00115058" w:rsidRPr="00A44CB2">
        <w:rPr>
          <w:rFonts w:ascii="Arial" w:hAnsi="Arial" w:cs="Arial"/>
        </w:rPr>
        <w:t xml:space="preserve"> ze zm.)</w:t>
      </w:r>
      <w:r w:rsidR="007C6A74" w:rsidRPr="0079430B">
        <w:rPr>
          <w:rFonts w:ascii="Arial" w:hAnsi="Arial" w:cs="Arial"/>
          <w:szCs w:val="24"/>
        </w:rPr>
        <w:t xml:space="preserve">, </w:t>
      </w:r>
      <w:r w:rsidR="00F869A1" w:rsidRPr="00946E98">
        <w:rPr>
          <w:rFonts w:ascii="Arial" w:hAnsi="Arial" w:cs="Arial"/>
          <w:szCs w:val="24"/>
        </w:rPr>
        <w:t>orga</w:t>
      </w:r>
      <w:r w:rsidR="00F869A1" w:rsidRPr="0079430B">
        <w:rPr>
          <w:rFonts w:ascii="Arial" w:hAnsi="Arial" w:cs="Arial"/>
          <w:szCs w:val="24"/>
        </w:rPr>
        <w:t xml:space="preserve">nem właściwym </w:t>
      </w:r>
      <w:r w:rsidR="00F869A1">
        <w:rPr>
          <w:rFonts w:ascii="Arial" w:hAnsi="Arial" w:cs="Arial"/>
          <w:szCs w:val="24"/>
        </w:rPr>
        <w:t>do wydania wnioskowanej decyzji</w:t>
      </w:r>
      <w:r w:rsidR="00F869A1" w:rsidRPr="0079430B">
        <w:rPr>
          <w:rFonts w:ascii="Arial" w:hAnsi="Arial" w:cs="Arial"/>
          <w:szCs w:val="24"/>
        </w:rPr>
        <w:t xml:space="preserve"> </w:t>
      </w:r>
      <w:r w:rsidR="007C6A74" w:rsidRPr="0079430B">
        <w:rPr>
          <w:rFonts w:ascii="Arial" w:hAnsi="Arial" w:cs="Arial"/>
          <w:szCs w:val="24"/>
        </w:rPr>
        <w:t>jest Marszałek Województwa Podka</w:t>
      </w:r>
      <w:r w:rsidR="00F869A1">
        <w:rPr>
          <w:rFonts w:ascii="Arial" w:hAnsi="Arial" w:cs="Arial"/>
          <w:szCs w:val="24"/>
        </w:rPr>
        <w:t xml:space="preserve">rpackiego. </w:t>
      </w:r>
      <w:r w:rsidR="00946E98">
        <w:rPr>
          <w:rFonts w:ascii="Arial" w:hAnsi="Arial" w:cs="Arial"/>
          <w:szCs w:val="24"/>
        </w:rPr>
        <w:br/>
        <w:t xml:space="preserve">            Przedmiotowa instalacja do składowania odpadów </w:t>
      </w:r>
      <w:r w:rsidR="00F65210" w:rsidRPr="0079430B">
        <w:rPr>
          <w:rFonts w:ascii="Arial" w:hAnsi="Arial" w:cs="Arial"/>
          <w:szCs w:val="24"/>
        </w:rPr>
        <w:t>zaklasyfikowan</w:t>
      </w:r>
      <w:r w:rsidR="00946E98">
        <w:rPr>
          <w:rFonts w:ascii="Arial" w:hAnsi="Arial" w:cs="Arial"/>
          <w:szCs w:val="24"/>
        </w:rPr>
        <w:t>a</w:t>
      </w:r>
      <w:r w:rsidR="00F65210" w:rsidRPr="0079430B">
        <w:rPr>
          <w:rFonts w:ascii="Arial" w:hAnsi="Arial" w:cs="Arial"/>
          <w:szCs w:val="24"/>
        </w:rPr>
        <w:t xml:space="preserve"> został</w:t>
      </w:r>
      <w:r w:rsidR="00946E98">
        <w:rPr>
          <w:rFonts w:ascii="Arial" w:hAnsi="Arial" w:cs="Arial"/>
          <w:szCs w:val="24"/>
        </w:rPr>
        <w:t>a</w:t>
      </w:r>
      <w:r w:rsidR="00F65210" w:rsidRPr="0079430B">
        <w:rPr>
          <w:rFonts w:ascii="Arial" w:hAnsi="Arial" w:cs="Arial"/>
          <w:szCs w:val="24"/>
        </w:rPr>
        <w:t xml:space="preserve">, zgodnie z pkt. 5 </w:t>
      </w:r>
      <w:proofErr w:type="spellStart"/>
      <w:r w:rsidR="00F65210" w:rsidRPr="0079430B">
        <w:rPr>
          <w:rFonts w:ascii="Arial" w:hAnsi="Arial" w:cs="Arial"/>
          <w:szCs w:val="24"/>
        </w:rPr>
        <w:t>ppkt</w:t>
      </w:r>
      <w:proofErr w:type="spellEnd"/>
      <w:r w:rsidR="00F65210" w:rsidRPr="0079430B">
        <w:rPr>
          <w:rFonts w:ascii="Arial" w:hAnsi="Arial" w:cs="Arial"/>
          <w:szCs w:val="24"/>
        </w:rPr>
        <w:t xml:space="preserve"> 4</w:t>
      </w:r>
      <w:r w:rsidR="00F65210">
        <w:rPr>
          <w:rFonts w:ascii="Arial" w:hAnsi="Arial" w:cs="Arial"/>
          <w:szCs w:val="24"/>
        </w:rPr>
        <w:t>)</w:t>
      </w:r>
      <w:r w:rsidR="00F65210" w:rsidRPr="0079430B">
        <w:rPr>
          <w:rFonts w:ascii="Arial" w:hAnsi="Arial" w:cs="Arial"/>
          <w:szCs w:val="24"/>
        </w:rPr>
        <w:t xml:space="preserve"> załącznika do rozporządzenia Ministra Środowiska z dnia </w:t>
      </w:r>
      <w:r w:rsidR="00946E98">
        <w:rPr>
          <w:rFonts w:ascii="Arial" w:hAnsi="Arial" w:cs="Arial"/>
          <w:szCs w:val="24"/>
        </w:rPr>
        <w:br/>
      </w:r>
      <w:r w:rsidR="00F65210" w:rsidRPr="0079430B">
        <w:rPr>
          <w:rFonts w:ascii="Arial" w:hAnsi="Arial" w:cs="Arial"/>
          <w:szCs w:val="24"/>
        </w:rPr>
        <w:t>2</w:t>
      </w:r>
      <w:r w:rsidR="00F65210">
        <w:rPr>
          <w:rFonts w:ascii="Arial" w:hAnsi="Arial" w:cs="Arial"/>
          <w:szCs w:val="24"/>
        </w:rPr>
        <w:t>7</w:t>
      </w:r>
      <w:r w:rsidR="00F65210" w:rsidRPr="0079430B">
        <w:rPr>
          <w:rFonts w:ascii="Arial" w:hAnsi="Arial" w:cs="Arial"/>
          <w:szCs w:val="24"/>
        </w:rPr>
        <w:t xml:space="preserve"> </w:t>
      </w:r>
      <w:r w:rsidR="00F65210">
        <w:rPr>
          <w:rFonts w:ascii="Arial" w:hAnsi="Arial" w:cs="Arial"/>
          <w:szCs w:val="24"/>
        </w:rPr>
        <w:t>sierpnia</w:t>
      </w:r>
      <w:r w:rsidR="00F65210" w:rsidRPr="0079430B">
        <w:rPr>
          <w:rFonts w:ascii="Arial" w:hAnsi="Arial" w:cs="Arial"/>
          <w:szCs w:val="24"/>
        </w:rPr>
        <w:t xml:space="preserve"> 20</w:t>
      </w:r>
      <w:r w:rsidR="00F65210">
        <w:rPr>
          <w:rFonts w:ascii="Arial" w:hAnsi="Arial" w:cs="Arial"/>
          <w:szCs w:val="24"/>
        </w:rPr>
        <w:t>14</w:t>
      </w:r>
      <w:r w:rsidR="00F65210" w:rsidRPr="0079430B">
        <w:rPr>
          <w:rFonts w:ascii="Arial" w:hAnsi="Arial" w:cs="Arial"/>
          <w:szCs w:val="24"/>
        </w:rPr>
        <w:t xml:space="preserve"> r. w sprawie rodzajów instalacji mogących powodować znaczne zanieczyszczenie poszczególnych elementów przyrodniczych albo środowiska jako całości (</w:t>
      </w:r>
      <w:r w:rsidR="00946E98">
        <w:rPr>
          <w:rFonts w:ascii="Arial" w:hAnsi="Arial" w:cs="Arial"/>
          <w:szCs w:val="24"/>
        </w:rPr>
        <w:t xml:space="preserve">Dz. U. z 2014r., </w:t>
      </w:r>
      <w:r w:rsidR="00F65210" w:rsidRPr="0079430B">
        <w:rPr>
          <w:rFonts w:ascii="Arial" w:hAnsi="Arial" w:cs="Arial"/>
          <w:szCs w:val="24"/>
        </w:rPr>
        <w:t xml:space="preserve">poz. </w:t>
      </w:r>
      <w:r w:rsidR="00F65210">
        <w:rPr>
          <w:rFonts w:ascii="Arial" w:hAnsi="Arial" w:cs="Arial"/>
          <w:szCs w:val="24"/>
        </w:rPr>
        <w:t>1169</w:t>
      </w:r>
      <w:r w:rsidR="00F65210" w:rsidRPr="0079430B">
        <w:rPr>
          <w:rFonts w:ascii="Arial" w:hAnsi="Arial" w:cs="Arial"/>
          <w:szCs w:val="24"/>
        </w:rPr>
        <w:t>) do instalacji mogących powodować znaczne zanieczyszczenie poszczególnych elementów przyrodniczych albo środowiska jako całości, których funkcjonowanie wymaga uzyskania pozwolenia zintegrowanego.</w:t>
      </w:r>
    </w:p>
    <w:p w:rsidR="00181D8A" w:rsidRDefault="00ED3275" w:rsidP="00181D8A">
      <w:pPr>
        <w:pStyle w:val="Tekstpodstawowy"/>
        <w:spacing w:line="276" w:lineRule="auto"/>
        <w:ind w:firstLine="708"/>
        <w:rPr>
          <w:rFonts w:ascii="Arial" w:hAnsi="Arial" w:cs="Arial"/>
          <w:szCs w:val="24"/>
        </w:rPr>
      </w:pPr>
      <w:r w:rsidRPr="00B32532">
        <w:rPr>
          <w:rFonts w:ascii="Arial" w:hAnsi="Arial" w:cs="Arial"/>
          <w:szCs w:val="24"/>
        </w:rPr>
        <w:t xml:space="preserve">Po przeprowadzeniu analizy spełnienia </w:t>
      </w:r>
      <w:r>
        <w:rPr>
          <w:rFonts w:ascii="Arial" w:hAnsi="Arial" w:cs="Arial"/>
          <w:szCs w:val="24"/>
        </w:rPr>
        <w:t>wymagań</w:t>
      </w:r>
      <w:r w:rsidRPr="00B32532">
        <w:rPr>
          <w:rFonts w:ascii="Arial" w:hAnsi="Arial" w:cs="Arial"/>
          <w:szCs w:val="24"/>
        </w:rPr>
        <w:t xml:space="preserve"> formalno - prawnych wniosku,</w:t>
      </w:r>
      <w:r>
        <w:rPr>
          <w:rFonts w:ascii="Arial" w:hAnsi="Arial" w:cs="Arial"/>
          <w:szCs w:val="24"/>
        </w:rPr>
        <w:t xml:space="preserve"> </w:t>
      </w:r>
      <w:r w:rsidRPr="00B32532">
        <w:rPr>
          <w:rFonts w:ascii="Arial" w:hAnsi="Arial" w:cs="Arial"/>
          <w:szCs w:val="24"/>
        </w:rPr>
        <w:t>pismem z dn</w:t>
      </w:r>
      <w:r>
        <w:rPr>
          <w:rFonts w:ascii="Arial" w:hAnsi="Arial" w:cs="Arial"/>
          <w:szCs w:val="24"/>
        </w:rPr>
        <w:t>ia</w:t>
      </w:r>
      <w:r w:rsidRPr="00B32532">
        <w:rPr>
          <w:rFonts w:ascii="Arial" w:hAnsi="Arial" w:cs="Arial"/>
          <w:szCs w:val="24"/>
        </w:rPr>
        <w:t xml:space="preserve"> </w:t>
      </w:r>
      <w:r w:rsidR="001A1083">
        <w:rPr>
          <w:rFonts w:ascii="Arial" w:hAnsi="Arial" w:cs="Arial"/>
          <w:szCs w:val="24"/>
        </w:rPr>
        <w:t>12 lipca</w:t>
      </w:r>
      <w:r w:rsidRPr="00B32532">
        <w:rPr>
          <w:rFonts w:ascii="Arial" w:hAnsi="Arial" w:cs="Arial"/>
          <w:szCs w:val="24"/>
        </w:rPr>
        <w:t xml:space="preserve"> 201</w:t>
      </w:r>
      <w:r w:rsidR="001A1083">
        <w:rPr>
          <w:rFonts w:ascii="Arial" w:hAnsi="Arial" w:cs="Arial"/>
          <w:szCs w:val="24"/>
        </w:rPr>
        <w:t>9</w:t>
      </w:r>
      <w:r w:rsidRPr="00B32532">
        <w:rPr>
          <w:rFonts w:ascii="Arial" w:hAnsi="Arial" w:cs="Arial"/>
          <w:szCs w:val="24"/>
        </w:rPr>
        <w:t xml:space="preserve"> r., znak: OS</w:t>
      </w:r>
      <w:r>
        <w:rPr>
          <w:rFonts w:ascii="Arial" w:hAnsi="Arial" w:cs="Arial"/>
          <w:szCs w:val="24"/>
        </w:rPr>
        <w:t>-</w:t>
      </w:r>
      <w:r w:rsidRPr="00B32532">
        <w:rPr>
          <w:rFonts w:ascii="Arial" w:hAnsi="Arial" w:cs="Arial"/>
          <w:szCs w:val="24"/>
        </w:rPr>
        <w:t>I.7222.</w:t>
      </w:r>
      <w:r w:rsidR="001A1083">
        <w:rPr>
          <w:rFonts w:ascii="Arial" w:hAnsi="Arial" w:cs="Arial"/>
          <w:szCs w:val="24"/>
        </w:rPr>
        <w:t>69</w:t>
      </w:r>
      <w:r w:rsidRPr="00B32532">
        <w:rPr>
          <w:rFonts w:ascii="Arial" w:hAnsi="Arial" w:cs="Arial"/>
          <w:szCs w:val="24"/>
        </w:rPr>
        <w:t>.</w:t>
      </w:r>
      <w:r w:rsidR="001A1083">
        <w:rPr>
          <w:rFonts w:ascii="Arial" w:hAnsi="Arial" w:cs="Arial"/>
          <w:szCs w:val="24"/>
        </w:rPr>
        <w:t>1</w:t>
      </w:r>
      <w:r w:rsidRPr="00B32532">
        <w:rPr>
          <w:rFonts w:ascii="Arial" w:hAnsi="Arial" w:cs="Arial"/>
          <w:szCs w:val="24"/>
        </w:rPr>
        <w:t>.201</w:t>
      </w:r>
      <w:r w:rsidR="001A1083">
        <w:rPr>
          <w:rFonts w:ascii="Arial" w:hAnsi="Arial" w:cs="Arial"/>
          <w:szCs w:val="24"/>
        </w:rPr>
        <w:t>9</w:t>
      </w:r>
      <w:r w:rsidRPr="00B32532">
        <w:rPr>
          <w:rFonts w:ascii="Arial" w:hAnsi="Arial" w:cs="Arial"/>
          <w:szCs w:val="24"/>
        </w:rPr>
        <w:t xml:space="preserve">.MD zawiadomiono </w:t>
      </w:r>
      <w:r w:rsidRPr="003B73C0">
        <w:rPr>
          <w:rFonts w:ascii="Arial" w:hAnsi="Arial" w:cs="Arial"/>
          <w:szCs w:val="24"/>
        </w:rPr>
        <w:t>Stron</w:t>
      </w:r>
      <w:r w:rsidR="003B73C0" w:rsidRPr="003B73C0">
        <w:rPr>
          <w:rFonts w:ascii="Arial" w:hAnsi="Arial" w:cs="Arial"/>
          <w:szCs w:val="24"/>
        </w:rPr>
        <w:t>ę</w:t>
      </w:r>
      <w:r w:rsidRPr="003B73C0">
        <w:rPr>
          <w:rFonts w:ascii="Arial" w:hAnsi="Arial" w:cs="Arial"/>
          <w:szCs w:val="24"/>
        </w:rPr>
        <w:t xml:space="preserve"> o wszczęciu</w:t>
      </w:r>
      <w:r w:rsidRPr="00B32532">
        <w:rPr>
          <w:rFonts w:ascii="Arial" w:hAnsi="Arial" w:cs="Arial"/>
          <w:szCs w:val="24"/>
        </w:rPr>
        <w:t xml:space="preserve"> postępowania w sprawie </w:t>
      </w:r>
      <w:r w:rsidR="001A1083" w:rsidRPr="00B32532">
        <w:rPr>
          <w:rFonts w:ascii="Arial" w:hAnsi="Arial" w:cs="Arial"/>
          <w:szCs w:val="24"/>
        </w:rPr>
        <w:t>udzielenia</w:t>
      </w:r>
      <w:r w:rsidR="001A1083" w:rsidRPr="00213752">
        <w:rPr>
          <w:rFonts w:ascii="Arial" w:hAnsi="Arial" w:cs="Arial"/>
          <w:szCs w:val="24"/>
        </w:rPr>
        <w:t xml:space="preserve"> </w:t>
      </w:r>
      <w:r w:rsidR="001A1083">
        <w:rPr>
          <w:rFonts w:ascii="Arial" w:hAnsi="Arial" w:cs="Arial"/>
          <w:szCs w:val="24"/>
        </w:rPr>
        <w:br/>
      </w:r>
      <w:r w:rsidR="001A1083" w:rsidRPr="00213752">
        <w:rPr>
          <w:rFonts w:ascii="Arial" w:hAnsi="Arial" w:cs="Arial"/>
          <w:szCs w:val="24"/>
        </w:rPr>
        <w:t>Wtór – Steel Sp. z o.o., ul. W. Grabskiego 12, 37-450 Stalowa Wola</w:t>
      </w:r>
      <w:r w:rsidR="001A1083">
        <w:rPr>
          <w:rFonts w:ascii="Arial" w:hAnsi="Arial" w:cs="Arial"/>
          <w:szCs w:val="24"/>
        </w:rPr>
        <w:t xml:space="preserve"> </w:t>
      </w:r>
      <w:r w:rsidRPr="00B32532">
        <w:rPr>
          <w:rFonts w:ascii="Arial" w:hAnsi="Arial" w:cs="Arial"/>
          <w:szCs w:val="24"/>
        </w:rPr>
        <w:t xml:space="preserve">pozwolenia zintegrowanego </w:t>
      </w:r>
      <w:r w:rsidR="001A1083" w:rsidRPr="0079430B">
        <w:rPr>
          <w:rFonts w:ascii="Arial" w:hAnsi="Arial" w:cs="Arial"/>
          <w:color w:val="000000"/>
          <w:szCs w:val="24"/>
        </w:rPr>
        <w:t>na prowadzenie</w:t>
      </w:r>
      <w:r w:rsidR="001A1083">
        <w:rPr>
          <w:rFonts w:ascii="Arial" w:hAnsi="Arial" w:cs="Arial"/>
          <w:color w:val="000000"/>
          <w:szCs w:val="24"/>
        </w:rPr>
        <w:t xml:space="preserve"> </w:t>
      </w:r>
      <w:r w:rsidR="001A1083" w:rsidRPr="008E481F">
        <w:rPr>
          <w:rFonts w:ascii="Arial" w:hAnsi="Arial" w:cs="Arial"/>
        </w:rPr>
        <w:t xml:space="preserve">w </w:t>
      </w:r>
      <w:r w:rsidR="001A1083">
        <w:rPr>
          <w:rFonts w:ascii="Arial" w:hAnsi="Arial" w:cs="Arial"/>
        </w:rPr>
        <w:t xml:space="preserve">Jeziórku, gmina Grębów </w:t>
      </w:r>
      <w:r w:rsidR="001A1083" w:rsidRPr="008E481F">
        <w:rPr>
          <w:rFonts w:ascii="Arial" w:hAnsi="Arial" w:cs="Arial"/>
        </w:rPr>
        <w:t>instalacji do</w:t>
      </w:r>
      <w:r w:rsidR="001A1083">
        <w:rPr>
          <w:rFonts w:ascii="Arial" w:hAnsi="Arial" w:cs="Arial"/>
        </w:rPr>
        <w:t xml:space="preserve"> </w:t>
      </w:r>
      <w:r w:rsidR="001A1083" w:rsidRPr="00213752">
        <w:rPr>
          <w:rFonts w:ascii="Arial" w:hAnsi="Arial" w:cs="Arial"/>
          <w:szCs w:val="24"/>
        </w:rPr>
        <w:t>składowania odpadów innych niż niebezpieczne</w:t>
      </w:r>
      <w:r w:rsidR="00EB410A">
        <w:rPr>
          <w:rFonts w:ascii="Arial" w:hAnsi="Arial" w:cs="Arial"/>
          <w:szCs w:val="24"/>
        </w:rPr>
        <w:t xml:space="preserve"> i obojętne</w:t>
      </w:r>
      <w:r w:rsidR="001A1083" w:rsidRPr="00213752">
        <w:rPr>
          <w:rFonts w:ascii="Arial" w:hAnsi="Arial" w:cs="Arial"/>
          <w:szCs w:val="24"/>
        </w:rPr>
        <w:t xml:space="preserve"> o zdolności przyjmowania 70 ton odpadów na dobę i całkowitej pojemności 45 860 m</w:t>
      </w:r>
      <w:r w:rsidR="001A1083" w:rsidRPr="00213752">
        <w:rPr>
          <w:rFonts w:ascii="Arial" w:hAnsi="Arial" w:cs="Arial"/>
          <w:szCs w:val="24"/>
          <w:vertAlign w:val="superscript"/>
        </w:rPr>
        <w:t xml:space="preserve">3 </w:t>
      </w:r>
      <w:r w:rsidR="001A1083" w:rsidRPr="00213752">
        <w:rPr>
          <w:rFonts w:ascii="Arial" w:hAnsi="Arial" w:cs="Arial"/>
          <w:szCs w:val="24"/>
        </w:rPr>
        <w:t>(ok. 43 911 Mg)</w:t>
      </w:r>
      <w:r w:rsidR="00181D8A">
        <w:rPr>
          <w:rFonts w:ascii="Arial" w:hAnsi="Arial" w:cs="Arial"/>
          <w:szCs w:val="24"/>
        </w:rPr>
        <w:t xml:space="preserve"> </w:t>
      </w:r>
      <w:r w:rsidR="00181D8A">
        <w:rPr>
          <w:rFonts w:ascii="Arial" w:hAnsi="Arial" w:cs="Arial"/>
        </w:rPr>
        <w:t xml:space="preserve">oraz </w:t>
      </w:r>
      <w:r w:rsidR="007068AC">
        <w:rPr>
          <w:rFonts w:ascii="Arial" w:hAnsi="Arial" w:cs="Arial"/>
        </w:rPr>
        <w:t>przy piśmie z dnia</w:t>
      </w:r>
      <w:r w:rsidR="00181D8A">
        <w:rPr>
          <w:rFonts w:ascii="Arial" w:hAnsi="Arial" w:cs="Arial"/>
        </w:rPr>
        <w:t xml:space="preserve"> </w:t>
      </w:r>
      <w:r w:rsidR="007068AC">
        <w:rPr>
          <w:rFonts w:ascii="Arial" w:hAnsi="Arial" w:cs="Arial"/>
        </w:rPr>
        <w:t>12 lipca</w:t>
      </w:r>
      <w:r w:rsidR="00181D8A">
        <w:rPr>
          <w:rFonts w:ascii="Arial" w:hAnsi="Arial" w:cs="Arial"/>
        </w:rPr>
        <w:t xml:space="preserve"> 201</w:t>
      </w:r>
      <w:r w:rsidR="007068AC">
        <w:rPr>
          <w:rFonts w:ascii="Arial" w:hAnsi="Arial" w:cs="Arial"/>
        </w:rPr>
        <w:t>9</w:t>
      </w:r>
      <w:r w:rsidR="00181D8A">
        <w:rPr>
          <w:rFonts w:ascii="Arial" w:hAnsi="Arial" w:cs="Arial"/>
        </w:rPr>
        <w:t xml:space="preserve"> r. </w:t>
      </w:r>
      <w:r w:rsidR="00181D8A" w:rsidRPr="00B32532">
        <w:rPr>
          <w:rFonts w:ascii="Arial" w:hAnsi="Arial" w:cs="Arial"/>
          <w:szCs w:val="24"/>
        </w:rPr>
        <w:t>ogłos</w:t>
      </w:r>
      <w:r w:rsidR="00181D8A">
        <w:rPr>
          <w:rFonts w:ascii="Arial" w:hAnsi="Arial" w:cs="Arial"/>
          <w:szCs w:val="24"/>
        </w:rPr>
        <w:t>zono</w:t>
      </w:r>
      <w:r w:rsidR="00181D8A" w:rsidRPr="00B32532">
        <w:rPr>
          <w:rFonts w:ascii="Arial" w:hAnsi="Arial" w:cs="Arial"/>
          <w:szCs w:val="24"/>
        </w:rPr>
        <w:t xml:space="preserve">, że </w:t>
      </w:r>
      <w:r w:rsidR="00181D8A">
        <w:rPr>
          <w:rFonts w:ascii="Arial" w:hAnsi="Arial" w:cs="Arial"/>
          <w:szCs w:val="24"/>
        </w:rPr>
        <w:t xml:space="preserve">przedmiotowy wniosek </w:t>
      </w:r>
      <w:r w:rsidR="00181D8A" w:rsidRPr="00B32532">
        <w:rPr>
          <w:rFonts w:ascii="Arial" w:hAnsi="Arial" w:cs="Arial"/>
          <w:szCs w:val="24"/>
        </w:rPr>
        <w:t>został zamieszczony w</w:t>
      </w:r>
      <w:r w:rsidR="00387CCC">
        <w:rPr>
          <w:rFonts w:ascii="Arial" w:hAnsi="Arial" w:cs="Arial"/>
          <w:szCs w:val="24"/>
        </w:rPr>
        <w:t> </w:t>
      </w:r>
      <w:r w:rsidR="00181D8A" w:rsidRPr="00B32532">
        <w:rPr>
          <w:rFonts w:ascii="Arial" w:hAnsi="Arial" w:cs="Arial"/>
          <w:szCs w:val="24"/>
        </w:rPr>
        <w:t xml:space="preserve"> publicznie dostępnym wykazie danych o dokumentach zawierających informacje o</w:t>
      </w:r>
      <w:r w:rsidR="00387CCC">
        <w:rPr>
          <w:rFonts w:ascii="Arial" w:hAnsi="Arial" w:cs="Arial"/>
          <w:szCs w:val="24"/>
        </w:rPr>
        <w:t> </w:t>
      </w:r>
      <w:r w:rsidR="00181D8A" w:rsidRPr="00B32532">
        <w:rPr>
          <w:rFonts w:ascii="Arial" w:hAnsi="Arial" w:cs="Arial"/>
          <w:szCs w:val="24"/>
        </w:rPr>
        <w:t xml:space="preserve"> </w:t>
      </w:r>
      <w:r w:rsidR="00181D8A" w:rsidRPr="009F5964">
        <w:rPr>
          <w:rFonts w:ascii="Arial" w:hAnsi="Arial" w:cs="Arial"/>
          <w:szCs w:val="24"/>
        </w:rPr>
        <w:t xml:space="preserve">środowisku i jego ochronie pod numerem </w:t>
      </w:r>
      <w:r w:rsidR="007068AC">
        <w:rPr>
          <w:rFonts w:ascii="Arial" w:hAnsi="Arial" w:cs="Arial"/>
          <w:bCs/>
          <w:szCs w:val="24"/>
        </w:rPr>
        <w:t xml:space="preserve">547/2019 </w:t>
      </w:r>
      <w:r w:rsidR="00181D8A" w:rsidRPr="009F5964">
        <w:rPr>
          <w:rFonts w:ascii="Arial" w:hAnsi="Arial" w:cs="Arial"/>
          <w:szCs w:val="24"/>
        </w:rPr>
        <w:t>oraz o prawie wnoszenia uwag i wniosków do przedłożonej w sprawie dokumentacji. Ogłoszenie było dostępne przez 30 dni (</w:t>
      </w:r>
      <w:r w:rsidR="00181D8A" w:rsidRPr="009F5964">
        <w:rPr>
          <w:rFonts w:ascii="Arial" w:hAnsi="Arial" w:cs="Arial"/>
          <w:color w:val="000000"/>
          <w:szCs w:val="24"/>
        </w:rPr>
        <w:t xml:space="preserve">od dnia </w:t>
      </w:r>
      <w:r w:rsidR="007068AC">
        <w:rPr>
          <w:rFonts w:ascii="Arial" w:hAnsi="Arial" w:cs="Arial"/>
          <w:szCs w:val="24"/>
        </w:rPr>
        <w:t>22 lipca</w:t>
      </w:r>
      <w:r w:rsidR="00181D8A" w:rsidRPr="009F5964">
        <w:rPr>
          <w:rFonts w:ascii="Arial" w:hAnsi="Arial" w:cs="Arial"/>
          <w:szCs w:val="24"/>
        </w:rPr>
        <w:t xml:space="preserve"> 201</w:t>
      </w:r>
      <w:r w:rsidR="007068AC">
        <w:rPr>
          <w:rFonts w:ascii="Arial" w:hAnsi="Arial" w:cs="Arial"/>
          <w:szCs w:val="24"/>
        </w:rPr>
        <w:t>9</w:t>
      </w:r>
      <w:r w:rsidR="00181D8A" w:rsidRPr="009F5964">
        <w:rPr>
          <w:rFonts w:ascii="Arial" w:hAnsi="Arial" w:cs="Arial"/>
          <w:szCs w:val="24"/>
        </w:rPr>
        <w:t xml:space="preserve"> r. do dnia </w:t>
      </w:r>
      <w:r w:rsidR="007068AC">
        <w:rPr>
          <w:rFonts w:ascii="Arial" w:hAnsi="Arial" w:cs="Arial"/>
          <w:szCs w:val="24"/>
        </w:rPr>
        <w:t>20 sierpnia</w:t>
      </w:r>
      <w:r w:rsidR="00181D8A" w:rsidRPr="009F5964">
        <w:rPr>
          <w:rFonts w:ascii="Arial" w:hAnsi="Arial" w:cs="Arial"/>
          <w:szCs w:val="24"/>
        </w:rPr>
        <w:t xml:space="preserve"> 201</w:t>
      </w:r>
      <w:r w:rsidR="007068AC">
        <w:rPr>
          <w:rFonts w:ascii="Arial" w:hAnsi="Arial" w:cs="Arial"/>
          <w:szCs w:val="24"/>
        </w:rPr>
        <w:t>9</w:t>
      </w:r>
      <w:r w:rsidR="00181D8A" w:rsidRPr="009F5964">
        <w:rPr>
          <w:rFonts w:ascii="Arial" w:hAnsi="Arial" w:cs="Arial"/>
          <w:szCs w:val="24"/>
        </w:rPr>
        <w:t xml:space="preserve"> r.</w:t>
      </w:r>
      <w:r w:rsidR="00181D8A">
        <w:rPr>
          <w:rFonts w:ascii="Arial" w:hAnsi="Arial" w:cs="Arial"/>
          <w:szCs w:val="24"/>
        </w:rPr>
        <w:t>)</w:t>
      </w:r>
      <w:r w:rsidR="00181D8A" w:rsidRPr="009F5964">
        <w:rPr>
          <w:rFonts w:ascii="Arial" w:hAnsi="Arial" w:cs="Arial"/>
          <w:szCs w:val="24"/>
        </w:rPr>
        <w:t xml:space="preserve"> na tablicy ogłoszeń przy wjeździe na teren instalacji IPPC, na tablicy ogłoszeń Urzędu </w:t>
      </w:r>
      <w:r w:rsidR="007068AC">
        <w:rPr>
          <w:rFonts w:ascii="Arial" w:hAnsi="Arial" w:cs="Arial"/>
          <w:szCs w:val="24"/>
        </w:rPr>
        <w:t>Gminy Grębów</w:t>
      </w:r>
      <w:r w:rsidR="00181D8A" w:rsidRPr="00B32532">
        <w:rPr>
          <w:rFonts w:ascii="Arial" w:hAnsi="Arial" w:cs="Arial"/>
          <w:szCs w:val="24"/>
        </w:rPr>
        <w:t xml:space="preserve"> oraz na stronie internetowej i tablic</w:t>
      </w:r>
      <w:r w:rsidR="007068AC">
        <w:rPr>
          <w:rFonts w:ascii="Arial" w:hAnsi="Arial" w:cs="Arial"/>
          <w:szCs w:val="24"/>
        </w:rPr>
        <w:t>ach</w:t>
      </w:r>
      <w:r w:rsidR="00181D8A" w:rsidRPr="00B32532">
        <w:rPr>
          <w:rFonts w:ascii="Arial" w:hAnsi="Arial" w:cs="Arial"/>
          <w:szCs w:val="24"/>
        </w:rPr>
        <w:t xml:space="preserve"> ogłoszeń Urzędu Marszałkowskiego Województwa Podkarpackiego w Rzeszowie. W okresie udostępniania wniosku nie wniesiono żadnych uwag</w:t>
      </w:r>
      <w:r w:rsidR="00181D8A">
        <w:rPr>
          <w:rFonts w:ascii="Arial" w:hAnsi="Arial" w:cs="Arial"/>
          <w:szCs w:val="24"/>
        </w:rPr>
        <w:t xml:space="preserve"> </w:t>
      </w:r>
      <w:r w:rsidR="00181D8A" w:rsidRPr="00B32532">
        <w:rPr>
          <w:rFonts w:ascii="Arial" w:hAnsi="Arial" w:cs="Arial"/>
          <w:szCs w:val="24"/>
        </w:rPr>
        <w:t xml:space="preserve">i wniosków. </w:t>
      </w:r>
    </w:p>
    <w:p w:rsidR="00634CAA" w:rsidRDefault="000F2B25" w:rsidP="00634CAA">
      <w:pPr>
        <w:pStyle w:val="Tekstpodstawowy"/>
        <w:spacing w:line="276" w:lineRule="auto"/>
        <w:ind w:firstLine="708"/>
        <w:rPr>
          <w:rFonts w:ascii="Arial" w:hAnsi="Arial" w:cs="Arial"/>
        </w:rPr>
      </w:pPr>
      <w:r>
        <w:rPr>
          <w:rFonts w:ascii="Arial" w:hAnsi="Arial" w:cs="Arial"/>
        </w:rPr>
        <w:t xml:space="preserve">Przy </w:t>
      </w:r>
      <w:r w:rsidR="004D52CA">
        <w:rPr>
          <w:rFonts w:ascii="Arial" w:hAnsi="Arial" w:cs="Arial"/>
        </w:rPr>
        <w:t xml:space="preserve">pismach z dnia </w:t>
      </w:r>
      <w:r w:rsidR="004D52CA" w:rsidRPr="00EA6322">
        <w:rPr>
          <w:rFonts w:ascii="Arial" w:hAnsi="Arial" w:cs="Arial"/>
          <w:szCs w:val="24"/>
        </w:rPr>
        <w:t>10</w:t>
      </w:r>
      <w:r w:rsidR="004D52CA">
        <w:rPr>
          <w:rFonts w:ascii="Arial" w:hAnsi="Arial" w:cs="Arial"/>
          <w:szCs w:val="24"/>
        </w:rPr>
        <w:t xml:space="preserve"> wr</w:t>
      </w:r>
      <w:r w:rsidR="00F641D7">
        <w:rPr>
          <w:rFonts w:ascii="Arial" w:hAnsi="Arial" w:cs="Arial"/>
          <w:szCs w:val="24"/>
        </w:rPr>
        <w:t xml:space="preserve">ześnia </w:t>
      </w:r>
      <w:r w:rsidR="004D52CA" w:rsidRPr="00EA6322">
        <w:rPr>
          <w:rFonts w:ascii="Arial" w:hAnsi="Arial" w:cs="Arial"/>
          <w:szCs w:val="24"/>
        </w:rPr>
        <w:t>2019</w:t>
      </w:r>
      <w:r w:rsidR="00F641D7">
        <w:rPr>
          <w:rFonts w:ascii="Arial" w:hAnsi="Arial" w:cs="Arial"/>
          <w:szCs w:val="24"/>
        </w:rPr>
        <w:t xml:space="preserve"> </w:t>
      </w:r>
      <w:r w:rsidR="004D52CA" w:rsidRPr="00EA6322">
        <w:rPr>
          <w:rFonts w:ascii="Arial" w:hAnsi="Arial" w:cs="Arial"/>
          <w:szCs w:val="24"/>
        </w:rPr>
        <w:t xml:space="preserve">r., znak: 50/2019/OŚ (data wpływu: </w:t>
      </w:r>
      <w:r w:rsidR="00F641D7">
        <w:rPr>
          <w:rFonts w:ascii="Arial" w:hAnsi="Arial" w:cs="Arial"/>
          <w:szCs w:val="24"/>
        </w:rPr>
        <w:br/>
      </w:r>
      <w:r w:rsidR="004D52CA" w:rsidRPr="00EA6322">
        <w:rPr>
          <w:rFonts w:ascii="Arial" w:hAnsi="Arial" w:cs="Arial"/>
          <w:szCs w:val="24"/>
        </w:rPr>
        <w:t>13</w:t>
      </w:r>
      <w:r w:rsidR="00F641D7">
        <w:rPr>
          <w:rFonts w:ascii="Arial" w:hAnsi="Arial" w:cs="Arial"/>
          <w:szCs w:val="24"/>
        </w:rPr>
        <w:t xml:space="preserve"> wrzesień </w:t>
      </w:r>
      <w:r w:rsidR="004D52CA" w:rsidRPr="00EA6322">
        <w:rPr>
          <w:rFonts w:ascii="Arial" w:hAnsi="Arial" w:cs="Arial"/>
          <w:szCs w:val="24"/>
        </w:rPr>
        <w:t>2019</w:t>
      </w:r>
      <w:r w:rsidR="00F641D7">
        <w:rPr>
          <w:rFonts w:ascii="Arial" w:hAnsi="Arial" w:cs="Arial"/>
          <w:szCs w:val="24"/>
        </w:rPr>
        <w:t xml:space="preserve"> </w:t>
      </w:r>
      <w:r w:rsidR="004D52CA" w:rsidRPr="00EA6322">
        <w:rPr>
          <w:rFonts w:ascii="Arial" w:hAnsi="Arial" w:cs="Arial"/>
          <w:szCs w:val="24"/>
        </w:rPr>
        <w:t>r.)</w:t>
      </w:r>
      <w:r w:rsidR="00F641D7">
        <w:rPr>
          <w:rFonts w:ascii="Arial" w:hAnsi="Arial" w:cs="Arial"/>
          <w:szCs w:val="24"/>
        </w:rPr>
        <w:t xml:space="preserve"> i </w:t>
      </w:r>
      <w:r w:rsidR="00F641D7" w:rsidRPr="00EA6322">
        <w:rPr>
          <w:rFonts w:ascii="Arial" w:hAnsi="Arial" w:cs="Arial"/>
          <w:szCs w:val="24"/>
        </w:rPr>
        <w:t xml:space="preserve">z dnia </w:t>
      </w:r>
      <w:r w:rsidR="00F641D7">
        <w:rPr>
          <w:rFonts w:ascii="Arial" w:hAnsi="Arial" w:cs="Arial"/>
          <w:szCs w:val="24"/>
        </w:rPr>
        <w:t xml:space="preserve">8 listopada </w:t>
      </w:r>
      <w:r w:rsidR="00F641D7" w:rsidRPr="00EA6322">
        <w:rPr>
          <w:rFonts w:ascii="Arial" w:hAnsi="Arial" w:cs="Arial"/>
          <w:szCs w:val="24"/>
        </w:rPr>
        <w:t>2019</w:t>
      </w:r>
      <w:r w:rsidR="00F641D7">
        <w:rPr>
          <w:rFonts w:ascii="Arial" w:hAnsi="Arial" w:cs="Arial"/>
          <w:szCs w:val="24"/>
        </w:rPr>
        <w:t xml:space="preserve"> </w:t>
      </w:r>
      <w:r w:rsidR="00F641D7" w:rsidRPr="00EA6322">
        <w:rPr>
          <w:rFonts w:ascii="Arial" w:hAnsi="Arial" w:cs="Arial"/>
          <w:szCs w:val="24"/>
        </w:rPr>
        <w:t>r., znak: 5</w:t>
      </w:r>
      <w:r w:rsidR="00F641D7">
        <w:rPr>
          <w:rFonts w:ascii="Arial" w:hAnsi="Arial" w:cs="Arial"/>
          <w:szCs w:val="24"/>
        </w:rPr>
        <w:t>2</w:t>
      </w:r>
      <w:r w:rsidR="00F641D7" w:rsidRPr="00EA6322">
        <w:rPr>
          <w:rFonts w:ascii="Arial" w:hAnsi="Arial" w:cs="Arial"/>
          <w:szCs w:val="24"/>
        </w:rPr>
        <w:t xml:space="preserve">/2019/OŚ (data wpływu: </w:t>
      </w:r>
      <w:r w:rsidR="00F641D7">
        <w:rPr>
          <w:rFonts w:ascii="Arial" w:hAnsi="Arial" w:cs="Arial"/>
          <w:szCs w:val="24"/>
        </w:rPr>
        <w:br/>
      </w:r>
      <w:r w:rsidR="00F641D7" w:rsidRPr="00EA6322">
        <w:rPr>
          <w:rFonts w:ascii="Arial" w:hAnsi="Arial" w:cs="Arial"/>
          <w:szCs w:val="24"/>
        </w:rPr>
        <w:lastRenderedPageBreak/>
        <w:t>13</w:t>
      </w:r>
      <w:r w:rsidR="00F641D7">
        <w:rPr>
          <w:rFonts w:ascii="Arial" w:hAnsi="Arial" w:cs="Arial"/>
          <w:szCs w:val="24"/>
        </w:rPr>
        <w:t xml:space="preserve"> listopad </w:t>
      </w:r>
      <w:r w:rsidR="00F641D7" w:rsidRPr="00EA6322">
        <w:rPr>
          <w:rFonts w:ascii="Arial" w:hAnsi="Arial" w:cs="Arial"/>
          <w:szCs w:val="24"/>
        </w:rPr>
        <w:t>2019</w:t>
      </w:r>
      <w:r w:rsidR="00F641D7">
        <w:rPr>
          <w:rFonts w:ascii="Arial" w:hAnsi="Arial" w:cs="Arial"/>
          <w:szCs w:val="24"/>
        </w:rPr>
        <w:t xml:space="preserve"> </w:t>
      </w:r>
      <w:r w:rsidR="00F641D7" w:rsidRPr="00EA6322">
        <w:rPr>
          <w:rFonts w:ascii="Arial" w:hAnsi="Arial" w:cs="Arial"/>
          <w:szCs w:val="24"/>
        </w:rPr>
        <w:t>r.)</w:t>
      </w:r>
      <w:r w:rsidR="00F641D7">
        <w:rPr>
          <w:rFonts w:ascii="Arial" w:hAnsi="Arial" w:cs="Arial"/>
          <w:szCs w:val="24"/>
        </w:rPr>
        <w:t xml:space="preserve"> </w:t>
      </w:r>
      <w:r w:rsidR="00634CAA">
        <w:rPr>
          <w:rFonts w:ascii="Arial" w:hAnsi="Arial" w:cs="Arial"/>
        </w:rPr>
        <w:t xml:space="preserve">Wtór - Steel </w:t>
      </w:r>
      <w:r w:rsidR="00634CAA" w:rsidRPr="00044E64">
        <w:rPr>
          <w:rFonts w:ascii="Arial" w:hAnsi="Arial" w:cs="Arial"/>
        </w:rPr>
        <w:t xml:space="preserve">Sp. z o.o. </w:t>
      </w:r>
      <w:r w:rsidR="00634CAA" w:rsidRPr="00F641D7">
        <w:rPr>
          <w:rFonts w:ascii="Arial" w:hAnsi="Arial" w:cs="Arial"/>
        </w:rPr>
        <w:t>przedłożyła uzupełnienie do przedmiotowego wniosku,</w:t>
      </w:r>
      <w:r w:rsidR="00634CAA" w:rsidRPr="00044E64">
        <w:rPr>
          <w:rFonts w:ascii="Arial" w:hAnsi="Arial" w:cs="Arial"/>
        </w:rPr>
        <w:t xml:space="preserve"> w którym </w:t>
      </w:r>
      <w:r w:rsidR="00954964">
        <w:rPr>
          <w:rFonts w:ascii="Arial" w:hAnsi="Arial" w:cs="Arial"/>
        </w:rPr>
        <w:t>uszczegółowione</w:t>
      </w:r>
      <w:r w:rsidR="00634CAA">
        <w:rPr>
          <w:rFonts w:ascii="Arial" w:hAnsi="Arial" w:cs="Arial"/>
        </w:rPr>
        <w:t xml:space="preserve"> zostały niektóre zapisy wniosku</w:t>
      </w:r>
      <w:r w:rsidR="00634CAA" w:rsidRPr="00044E64">
        <w:rPr>
          <w:rFonts w:ascii="Arial" w:hAnsi="Arial" w:cs="Arial"/>
        </w:rPr>
        <w:t xml:space="preserve">. </w:t>
      </w:r>
      <w:r w:rsidR="00634CAA">
        <w:rPr>
          <w:rFonts w:ascii="Arial" w:hAnsi="Arial" w:cs="Arial"/>
        </w:rPr>
        <w:t xml:space="preserve">Z tego też względu, że zakres wniosku w stosunku do już przedłożonego nie uległ zmianie, </w:t>
      </w:r>
      <w:r w:rsidR="004E0216">
        <w:rPr>
          <w:rFonts w:ascii="Arial" w:hAnsi="Arial" w:cs="Arial"/>
        </w:rPr>
        <w:t xml:space="preserve">a </w:t>
      </w:r>
      <w:r w:rsidR="004F6D6E">
        <w:rPr>
          <w:rFonts w:ascii="Arial" w:hAnsi="Arial" w:cs="Arial"/>
        </w:rPr>
        <w:t xml:space="preserve">jedynie został doprecyzowany oraz </w:t>
      </w:r>
      <w:r w:rsidR="004E0216">
        <w:rPr>
          <w:rFonts w:ascii="Arial" w:hAnsi="Arial" w:cs="Arial"/>
        </w:rPr>
        <w:t>w okresie udostepnienia nie wniesiono uwag</w:t>
      </w:r>
      <w:r w:rsidR="00663C5E">
        <w:rPr>
          <w:rFonts w:ascii="Arial" w:hAnsi="Arial" w:cs="Arial"/>
        </w:rPr>
        <w:t xml:space="preserve"> do wniosku</w:t>
      </w:r>
      <w:r w:rsidR="004E0216">
        <w:rPr>
          <w:rFonts w:ascii="Arial" w:hAnsi="Arial" w:cs="Arial"/>
        </w:rPr>
        <w:t xml:space="preserve">, </w:t>
      </w:r>
      <w:r w:rsidR="00634CAA">
        <w:rPr>
          <w:rFonts w:ascii="Arial" w:hAnsi="Arial" w:cs="Arial"/>
        </w:rPr>
        <w:t>Organ nie ponawiał ogłoszenia o wniosku i możliwości składania uwag i wniosków.</w:t>
      </w:r>
    </w:p>
    <w:p w:rsidR="00115058" w:rsidRPr="00B32532" w:rsidRDefault="00115058" w:rsidP="00115058">
      <w:pPr>
        <w:pStyle w:val="Tekstpodstawowy"/>
        <w:spacing w:line="276" w:lineRule="auto"/>
        <w:ind w:firstLine="708"/>
        <w:rPr>
          <w:rFonts w:ascii="Arial" w:hAnsi="Arial" w:cs="Arial"/>
          <w:szCs w:val="24"/>
        </w:rPr>
      </w:pPr>
      <w:r w:rsidRPr="00115058">
        <w:rPr>
          <w:rFonts w:ascii="Arial" w:hAnsi="Arial" w:cs="Arial"/>
          <w:szCs w:val="24"/>
        </w:rPr>
        <w:t xml:space="preserve">Zgodnie z art. 209 ust. 1 oraz art. 212 ustawy z dnia 27 kwietnia 2001r. </w:t>
      </w:r>
      <w:r>
        <w:rPr>
          <w:rFonts w:ascii="Arial" w:hAnsi="Arial" w:cs="Arial"/>
          <w:szCs w:val="24"/>
        </w:rPr>
        <w:br/>
      </w:r>
      <w:r w:rsidRPr="00115058">
        <w:rPr>
          <w:rFonts w:ascii="Arial" w:hAnsi="Arial" w:cs="Arial"/>
          <w:szCs w:val="24"/>
        </w:rPr>
        <w:t>Prawo ochrony środowiska (</w:t>
      </w:r>
      <w:proofErr w:type="spellStart"/>
      <w:r w:rsidRPr="00115058">
        <w:rPr>
          <w:rFonts w:ascii="Arial" w:hAnsi="Arial" w:cs="Arial"/>
          <w:szCs w:val="24"/>
        </w:rPr>
        <w:t>t.j</w:t>
      </w:r>
      <w:proofErr w:type="spellEnd"/>
      <w:r w:rsidRPr="00115058">
        <w:rPr>
          <w:rFonts w:ascii="Arial" w:hAnsi="Arial" w:cs="Arial"/>
          <w:szCs w:val="24"/>
        </w:rPr>
        <w:t>. Dz. U. z 2019r., poz. 1396 ze zm.) wersja elektroniczna</w:t>
      </w:r>
      <w:r w:rsidRPr="00B32532">
        <w:rPr>
          <w:rFonts w:ascii="Arial" w:hAnsi="Arial" w:cs="Arial"/>
          <w:szCs w:val="24"/>
        </w:rPr>
        <w:t xml:space="preserve"> wniosku przesłana została do Ministra Środowiska przy pi</w:t>
      </w:r>
      <w:r>
        <w:rPr>
          <w:rFonts w:ascii="Arial" w:hAnsi="Arial" w:cs="Arial"/>
          <w:szCs w:val="24"/>
        </w:rPr>
        <w:t>s</w:t>
      </w:r>
      <w:r w:rsidRPr="00B32532">
        <w:rPr>
          <w:rFonts w:ascii="Arial" w:hAnsi="Arial" w:cs="Arial"/>
          <w:szCs w:val="24"/>
        </w:rPr>
        <w:t>m</w:t>
      </w:r>
      <w:r>
        <w:rPr>
          <w:rFonts w:ascii="Arial" w:hAnsi="Arial" w:cs="Arial"/>
          <w:szCs w:val="24"/>
        </w:rPr>
        <w:t>ach</w:t>
      </w:r>
      <w:r w:rsidRPr="00B32532">
        <w:rPr>
          <w:rFonts w:ascii="Arial" w:hAnsi="Arial" w:cs="Arial"/>
          <w:szCs w:val="24"/>
        </w:rPr>
        <w:t xml:space="preserve"> znak: </w:t>
      </w:r>
      <w:r>
        <w:rPr>
          <w:rFonts w:ascii="Arial" w:hAnsi="Arial" w:cs="Arial"/>
          <w:szCs w:val="24"/>
        </w:rPr>
        <w:br/>
      </w:r>
      <w:r w:rsidRPr="00B32532">
        <w:rPr>
          <w:rFonts w:ascii="Arial" w:hAnsi="Arial" w:cs="Arial"/>
          <w:szCs w:val="24"/>
        </w:rPr>
        <w:t>OS</w:t>
      </w:r>
      <w:r>
        <w:rPr>
          <w:rFonts w:ascii="Arial" w:hAnsi="Arial" w:cs="Arial"/>
          <w:szCs w:val="24"/>
        </w:rPr>
        <w:t>-</w:t>
      </w:r>
      <w:r w:rsidRPr="00B32532">
        <w:rPr>
          <w:rFonts w:ascii="Arial" w:hAnsi="Arial" w:cs="Arial"/>
          <w:szCs w:val="24"/>
        </w:rPr>
        <w:t>I.7222.</w:t>
      </w:r>
      <w:r>
        <w:rPr>
          <w:rFonts w:ascii="Arial" w:hAnsi="Arial" w:cs="Arial"/>
          <w:szCs w:val="24"/>
        </w:rPr>
        <w:t>69</w:t>
      </w:r>
      <w:r w:rsidRPr="00B32532">
        <w:rPr>
          <w:rFonts w:ascii="Arial" w:hAnsi="Arial" w:cs="Arial"/>
          <w:szCs w:val="24"/>
        </w:rPr>
        <w:t>.</w:t>
      </w:r>
      <w:r>
        <w:rPr>
          <w:rFonts w:ascii="Arial" w:hAnsi="Arial" w:cs="Arial"/>
          <w:szCs w:val="24"/>
        </w:rPr>
        <w:t>1</w:t>
      </w:r>
      <w:r w:rsidRPr="00B32532">
        <w:rPr>
          <w:rFonts w:ascii="Arial" w:hAnsi="Arial" w:cs="Arial"/>
          <w:szCs w:val="24"/>
        </w:rPr>
        <w:t>.201</w:t>
      </w:r>
      <w:r>
        <w:rPr>
          <w:rFonts w:ascii="Arial" w:hAnsi="Arial" w:cs="Arial"/>
          <w:szCs w:val="24"/>
        </w:rPr>
        <w:t>9</w:t>
      </w:r>
      <w:r w:rsidRPr="00B32532">
        <w:rPr>
          <w:rFonts w:ascii="Arial" w:hAnsi="Arial" w:cs="Arial"/>
          <w:szCs w:val="24"/>
        </w:rPr>
        <w:t xml:space="preserve">.MD z dnia </w:t>
      </w:r>
      <w:r>
        <w:rPr>
          <w:rFonts w:ascii="Arial" w:hAnsi="Arial" w:cs="Arial"/>
          <w:szCs w:val="24"/>
        </w:rPr>
        <w:t>2 i 12 lipca 2019 r</w:t>
      </w:r>
      <w:r w:rsidRPr="00B32532">
        <w:rPr>
          <w:rFonts w:ascii="Arial" w:hAnsi="Arial" w:cs="Arial"/>
          <w:szCs w:val="24"/>
        </w:rPr>
        <w:t>. wraz z informacją o wysokości uiszczonej opłaty rejestracyjnej, celem rejestracji.</w:t>
      </w:r>
    </w:p>
    <w:p w:rsidR="00181D8A" w:rsidRDefault="00181D8A" w:rsidP="00F9740A">
      <w:pPr>
        <w:pStyle w:val="Tekstpodstawowy"/>
        <w:tabs>
          <w:tab w:val="num" w:pos="567"/>
        </w:tabs>
        <w:spacing w:line="276" w:lineRule="auto"/>
        <w:ind w:firstLine="567"/>
        <w:rPr>
          <w:rFonts w:ascii="Arial" w:hAnsi="Arial" w:cs="Arial"/>
        </w:rPr>
      </w:pPr>
      <w:r>
        <w:rPr>
          <w:rFonts w:ascii="Arial" w:hAnsi="Arial" w:cs="Arial"/>
        </w:rPr>
        <w:t xml:space="preserve">Wnioskujący </w:t>
      </w:r>
      <w:r w:rsidR="00115058">
        <w:rPr>
          <w:rFonts w:ascii="Arial" w:hAnsi="Arial" w:cs="Arial"/>
        </w:rPr>
        <w:t>Wtór Steel</w:t>
      </w:r>
      <w:r>
        <w:rPr>
          <w:rFonts w:ascii="Arial" w:hAnsi="Arial" w:cs="Arial"/>
        </w:rPr>
        <w:t xml:space="preserve"> Sp. z o.o.</w:t>
      </w:r>
      <w:r w:rsidRPr="00B32532">
        <w:rPr>
          <w:rFonts w:ascii="Arial" w:hAnsi="Arial" w:cs="Arial"/>
        </w:rPr>
        <w:t xml:space="preserve"> nie złożył wniosku o wyłączenie </w:t>
      </w:r>
      <w:r>
        <w:rPr>
          <w:rFonts w:ascii="Arial" w:hAnsi="Arial" w:cs="Arial"/>
        </w:rPr>
        <w:br/>
      </w:r>
      <w:r w:rsidRPr="00B32532">
        <w:rPr>
          <w:rFonts w:ascii="Arial" w:hAnsi="Arial" w:cs="Arial"/>
        </w:rPr>
        <w:t xml:space="preserve">z udostępniania </w:t>
      </w:r>
      <w:r w:rsidRPr="006A1E33">
        <w:rPr>
          <w:rFonts w:ascii="Arial" w:hAnsi="Arial" w:cs="Arial"/>
        </w:rPr>
        <w:t xml:space="preserve">danych zawartych w dokumentacji, w trybie art. 16 ustawy z dnia </w:t>
      </w:r>
      <w:r w:rsidRPr="006A1E33">
        <w:rPr>
          <w:rFonts w:ascii="Arial" w:hAnsi="Arial" w:cs="Arial"/>
        </w:rPr>
        <w:br/>
        <w:t xml:space="preserve">3 października 2008 r. o udostępnianiu informacji o środowisku i jego ochronie, udziale społeczeństwa w ochronie środowiska oraz o ocenach oddziaływania na </w:t>
      </w:r>
      <w:r w:rsidRPr="00BD77B4">
        <w:rPr>
          <w:rFonts w:ascii="Arial" w:hAnsi="Arial" w:cs="Arial"/>
        </w:rPr>
        <w:t>środowisko (Dz. U. z 2018 r., poz. 2081 ze zm.).</w:t>
      </w:r>
    </w:p>
    <w:p w:rsidR="00B85B49" w:rsidRDefault="00181D8A" w:rsidP="00F9740A">
      <w:pPr>
        <w:spacing w:line="276" w:lineRule="auto"/>
        <w:ind w:firstLine="567"/>
        <w:jc w:val="both"/>
        <w:rPr>
          <w:rFonts w:ascii="Arial" w:hAnsi="Arial" w:cs="Arial"/>
          <w:sz w:val="24"/>
          <w:szCs w:val="24"/>
        </w:rPr>
      </w:pPr>
      <w:r w:rsidRPr="00A43EFB">
        <w:rPr>
          <w:rFonts w:ascii="Arial" w:hAnsi="Arial" w:cs="Arial"/>
          <w:sz w:val="24"/>
          <w:szCs w:val="24"/>
        </w:rPr>
        <w:t>Dla przedmiotowej instalacji, z</w:t>
      </w:r>
      <w:r w:rsidRPr="00A43EFB">
        <w:rPr>
          <w:rFonts w:ascii="Arial" w:hAnsi="Arial" w:cs="Arial"/>
          <w:color w:val="000000"/>
          <w:sz w:val="24"/>
          <w:szCs w:val="24"/>
        </w:rPr>
        <w:t>godnie z wymogiem art.</w:t>
      </w:r>
      <w:r w:rsidRPr="00A43EFB">
        <w:rPr>
          <w:rFonts w:ascii="Arial" w:hAnsi="Arial" w:cs="Arial"/>
          <w:sz w:val="24"/>
          <w:szCs w:val="24"/>
        </w:rPr>
        <w:t xml:space="preserve"> 208. ust. 2 pkt 4) ustawy Prawo ochrony środowiska, </w:t>
      </w:r>
      <w:r w:rsidR="00A43EFB" w:rsidRPr="00A43EFB">
        <w:rPr>
          <w:rFonts w:ascii="Arial" w:hAnsi="Arial" w:cs="Arial"/>
          <w:sz w:val="24"/>
          <w:szCs w:val="24"/>
        </w:rPr>
        <w:t xml:space="preserve">Wnioskodawca </w:t>
      </w:r>
      <w:r w:rsidRPr="00A43EFB">
        <w:rPr>
          <w:rFonts w:ascii="Arial" w:hAnsi="Arial" w:cs="Arial"/>
          <w:sz w:val="24"/>
          <w:szCs w:val="24"/>
        </w:rPr>
        <w:t>przedłoż</w:t>
      </w:r>
      <w:r w:rsidR="00A43EFB" w:rsidRPr="00A43EFB">
        <w:rPr>
          <w:rFonts w:ascii="Arial" w:hAnsi="Arial" w:cs="Arial"/>
          <w:sz w:val="24"/>
          <w:szCs w:val="24"/>
        </w:rPr>
        <w:t>ył</w:t>
      </w:r>
      <w:r w:rsidRPr="00A43EFB">
        <w:rPr>
          <w:rFonts w:ascii="Arial" w:hAnsi="Arial" w:cs="Arial"/>
          <w:sz w:val="24"/>
          <w:szCs w:val="24"/>
        </w:rPr>
        <w:t xml:space="preserve"> </w:t>
      </w:r>
      <w:r w:rsidR="00ED3275" w:rsidRPr="00A43EFB">
        <w:rPr>
          <w:rFonts w:ascii="Arial" w:hAnsi="Arial" w:cs="Arial"/>
          <w:sz w:val="24"/>
          <w:szCs w:val="24"/>
        </w:rPr>
        <w:t>„analiz</w:t>
      </w:r>
      <w:r w:rsidR="00A43EFB" w:rsidRPr="00A43EFB">
        <w:rPr>
          <w:rFonts w:ascii="Arial" w:hAnsi="Arial" w:cs="Arial"/>
          <w:sz w:val="24"/>
          <w:szCs w:val="24"/>
        </w:rPr>
        <w:t>ę</w:t>
      </w:r>
      <w:r w:rsidR="00ED3275" w:rsidRPr="00A43EFB">
        <w:rPr>
          <w:rFonts w:ascii="Arial" w:hAnsi="Arial" w:cs="Arial"/>
          <w:sz w:val="24"/>
          <w:szCs w:val="24"/>
        </w:rPr>
        <w:t xml:space="preserve">” o stanie zanieczyszczenia gleby, ziemi i wód gruntowych substancjami wykorzystywanymi, produkowanymi lub uwalnianymi na terenie eksploatowanej instalacji mogącymi powodować ryzyko zanieczyszczenia gleby, ziemi i wód gruntowych w rejonie instalacji. </w:t>
      </w:r>
    </w:p>
    <w:p w:rsidR="00B03D2D" w:rsidRDefault="00F12413" w:rsidP="00F9740A">
      <w:pPr>
        <w:spacing w:line="276" w:lineRule="auto"/>
        <w:ind w:firstLine="567"/>
        <w:jc w:val="both"/>
        <w:rPr>
          <w:rFonts w:ascii="Arial" w:hAnsi="Arial" w:cs="Arial"/>
          <w:sz w:val="24"/>
          <w:szCs w:val="24"/>
        </w:rPr>
      </w:pPr>
      <w:r>
        <w:rPr>
          <w:rFonts w:ascii="Arial" w:hAnsi="Arial" w:cs="Arial"/>
          <w:sz w:val="24"/>
          <w:szCs w:val="24"/>
        </w:rPr>
        <w:t>Dla</w:t>
      </w:r>
      <w:r w:rsidR="00ED3275" w:rsidRPr="00A43EFB">
        <w:rPr>
          <w:rFonts w:ascii="Arial" w:hAnsi="Arial" w:cs="Arial"/>
          <w:sz w:val="24"/>
          <w:szCs w:val="24"/>
        </w:rPr>
        <w:t xml:space="preserve"> </w:t>
      </w:r>
      <w:r w:rsidR="00B03D2D" w:rsidRPr="00E50AA5">
        <w:rPr>
          <w:rFonts w:ascii="Arial" w:hAnsi="Arial" w:cs="Arial"/>
          <w:sz w:val="24"/>
          <w:szCs w:val="24"/>
        </w:rPr>
        <w:t xml:space="preserve">ustalenia stanu jakości gleby i ziemi oraz wód gruntowych w rejonie </w:t>
      </w:r>
      <w:r w:rsidR="00B03D2D">
        <w:rPr>
          <w:rFonts w:ascii="Arial" w:hAnsi="Arial" w:cs="Arial"/>
          <w:sz w:val="24"/>
          <w:szCs w:val="24"/>
        </w:rPr>
        <w:t xml:space="preserve">przedmiotowej </w:t>
      </w:r>
      <w:r w:rsidR="00B03D2D" w:rsidRPr="00E50AA5">
        <w:rPr>
          <w:rFonts w:ascii="Arial" w:hAnsi="Arial" w:cs="Arial"/>
          <w:sz w:val="24"/>
          <w:szCs w:val="24"/>
        </w:rPr>
        <w:t>instalacji przeprowadzon</w:t>
      </w:r>
      <w:r w:rsidR="00B03D2D">
        <w:rPr>
          <w:rFonts w:ascii="Arial" w:hAnsi="Arial" w:cs="Arial"/>
          <w:sz w:val="24"/>
          <w:szCs w:val="24"/>
        </w:rPr>
        <w:t>o</w:t>
      </w:r>
      <w:r w:rsidR="00B03D2D" w:rsidRPr="00E50AA5">
        <w:rPr>
          <w:rFonts w:ascii="Arial" w:hAnsi="Arial" w:cs="Arial"/>
          <w:sz w:val="24"/>
          <w:szCs w:val="24"/>
        </w:rPr>
        <w:t xml:space="preserve"> </w:t>
      </w:r>
      <w:r w:rsidR="00B03D2D">
        <w:rPr>
          <w:rFonts w:ascii="Arial" w:hAnsi="Arial" w:cs="Arial"/>
          <w:sz w:val="24"/>
          <w:szCs w:val="24"/>
        </w:rPr>
        <w:t>następujące czynności</w:t>
      </w:r>
      <w:r w:rsidR="00B03D2D" w:rsidRPr="00E50AA5">
        <w:rPr>
          <w:rFonts w:ascii="Arial" w:hAnsi="Arial" w:cs="Arial"/>
          <w:sz w:val="24"/>
          <w:szCs w:val="24"/>
        </w:rPr>
        <w:t>:</w:t>
      </w:r>
    </w:p>
    <w:p w:rsidR="00B03D2D" w:rsidRDefault="00B03D2D" w:rsidP="00971A31">
      <w:pPr>
        <w:numPr>
          <w:ilvl w:val="0"/>
          <w:numId w:val="22"/>
        </w:numPr>
        <w:autoSpaceDE w:val="0"/>
        <w:autoSpaceDN w:val="0"/>
        <w:adjustRightInd w:val="0"/>
        <w:spacing w:line="276" w:lineRule="auto"/>
        <w:ind w:left="426" w:hanging="426"/>
        <w:jc w:val="both"/>
        <w:rPr>
          <w:rFonts w:ascii="Arial" w:hAnsi="Arial" w:cs="Arial"/>
          <w:sz w:val="24"/>
          <w:szCs w:val="24"/>
        </w:rPr>
      </w:pPr>
      <w:r w:rsidRPr="00D01198">
        <w:rPr>
          <w:rFonts w:ascii="Arial" w:hAnsi="Arial" w:cs="Arial"/>
          <w:sz w:val="24"/>
          <w:szCs w:val="24"/>
        </w:rPr>
        <w:t>przeanalizowan</w:t>
      </w:r>
      <w:r>
        <w:rPr>
          <w:rFonts w:ascii="Arial" w:hAnsi="Arial" w:cs="Arial"/>
          <w:sz w:val="24"/>
          <w:szCs w:val="24"/>
        </w:rPr>
        <w:t>o</w:t>
      </w:r>
      <w:r w:rsidRPr="00D01198">
        <w:rPr>
          <w:rFonts w:ascii="Arial" w:hAnsi="Arial" w:cs="Arial"/>
          <w:sz w:val="24"/>
          <w:szCs w:val="24"/>
        </w:rPr>
        <w:t xml:space="preserve"> uwarunkowa</w:t>
      </w:r>
      <w:r>
        <w:rPr>
          <w:rFonts w:ascii="Arial" w:hAnsi="Arial" w:cs="Arial"/>
          <w:sz w:val="24"/>
          <w:szCs w:val="24"/>
        </w:rPr>
        <w:t>nia</w:t>
      </w:r>
      <w:r w:rsidRPr="00D01198">
        <w:rPr>
          <w:rFonts w:ascii="Arial" w:hAnsi="Arial" w:cs="Arial"/>
          <w:sz w:val="24"/>
          <w:szCs w:val="24"/>
        </w:rPr>
        <w:t xml:space="preserve"> środowiskow</w:t>
      </w:r>
      <w:r>
        <w:rPr>
          <w:rFonts w:ascii="Arial" w:hAnsi="Arial" w:cs="Arial"/>
          <w:sz w:val="24"/>
          <w:szCs w:val="24"/>
        </w:rPr>
        <w:t>e</w:t>
      </w:r>
      <w:r w:rsidRPr="00D01198">
        <w:rPr>
          <w:rFonts w:ascii="Arial" w:hAnsi="Arial" w:cs="Arial"/>
          <w:sz w:val="24"/>
          <w:szCs w:val="24"/>
        </w:rPr>
        <w:t xml:space="preserve"> terenu w obrębie instalacji, </w:t>
      </w:r>
      <w:r w:rsidRPr="00D01198">
        <w:rPr>
          <w:rFonts w:ascii="Arial" w:hAnsi="Arial" w:cs="Arial"/>
          <w:sz w:val="24"/>
          <w:szCs w:val="24"/>
        </w:rPr>
        <w:br/>
        <w:t>w tym również pod kątem prowadzon</w:t>
      </w:r>
      <w:r>
        <w:rPr>
          <w:rFonts w:ascii="Arial" w:hAnsi="Arial" w:cs="Arial"/>
          <w:sz w:val="24"/>
          <w:szCs w:val="24"/>
        </w:rPr>
        <w:t>ej</w:t>
      </w:r>
      <w:r w:rsidRPr="00D01198">
        <w:rPr>
          <w:rFonts w:ascii="Arial" w:hAnsi="Arial" w:cs="Arial"/>
          <w:sz w:val="24"/>
          <w:szCs w:val="24"/>
        </w:rPr>
        <w:t xml:space="preserve"> na tym terenie działalności </w:t>
      </w:r>
      <w:r w:rsidRPr="00D01198">
        <w:rPr>
          <w:rFonts w:ascii="Arial" w:hAnsi="Arial" w:cs="Arial"/>
          <w:sz w:val="24"/>
          <w:szCs w:val="24"/>
        </w:rPr>
        <w:br/>
        <w:t>w przeszłości,</w:t>
      </w:r>
    </w:p>
    <w:p w:rsidR="00B03D2D" w:rsidRPr="00D01198" w:rsidRDefault="00B03D2D" w:rsidP="00971A31">
      <w:pPr>
        <w:numPr>
          <w:ilvl w:val="0"/>
          <w:numId w:val="22"/>
        </w:numPr>
        <w:autoSpaceDE w:val="0"/>
        <w:autoSpaceDN w:val="0"/>
        <w:adjustRightInd w:val="0"/>
        <w:spacing w:line="276" w:lineRule="auto"/>
        <w:ind w:left="426" w:hanging="426"/>
        <w:jc w:val="both"/>
        <w:rPr>
          <w:rFonts w:ascii="Arial" w:hAnsi="Arial" w:cs="Arial"/>
          <w:sz w:val="24"/>
          <w:szCs w:val="24"/>
        </w:rPr>
      </w:pPr>
      <w:r w:rsidRPr="00D01198">
        <w:rPr>
          <w:rFonts w:ascii="Arial" w:hAnsi="Arial" w:cs="Arial"/>
          <w:sz w:val="24"/>
          <w:szCs w:val="24"/>
        </w:rPr>
        <w:t>zidentyfikowan</w:t>
      </w:r>
      <w:r>
        <w:rPr>
          <w:rFonts w:ascii="Arial" w:hAnsi="Arial" w:cs="Arial"/>
          <w:sz w:val="24"/>
          <w:szCs w:val="24"/>
        </w:rPr>
        <w:t>o</w:t>
      </w:r>
      <w:r w:rsidRPr="00D01198">
        <w:rPr>
          <w:rFonts w:ascii="Arial" w:hAnsi="Arial" w:cs="Arial"/>
          <w:sz w:val="24"/>
          <w:szCs w:val="24"/>
        </w:rPr>
        <w:t xml:space="preserve"> potencjaln</w:t>
      </w:r>
      <w:r>
        <w:rPr>
          <w:rFonts w:ascii="Arial" w:hAnsi="Arial" w:cs="Arial"/>
          <w:sz w:val="24"/>
          <w:szCs w:val="24"/>
        </w:rPr>
        <w:t>e</w:t>
      </w:r>
      <w:r w:rsidRPr="00D01198">
        <w:rPr>
          <w:rFonts w:ascii="Arial" w:hAnsi="Arial" w:cs="Arial"/>
          <w:sz w:val="24"/>
          <w:szCs w:val="24"/>
        </w:rPr>
        <w:t xml:space="preserve"> źródł</w:t>
      </w:r>
      <w:r>
        <w:rPr>
          <w:rFonts w:ascii="Arial" w:hAnsi="Arial" w:cs="Arial"/>
          <w:sz w:val="24"/>
          <w:szCs w:val="24"/>
        </w:rPr>
        <w:t>a</w:t>
      </w:r>
      <w:r w:rsidRPr="00D01198">
        <w:rPr>
          <w:rFonts w:ascii="Arial" w:hAnsi="Arial" w:cs="Arial"/>
          <w:sz w:val="24"/>
          <w:szCs w:val="24"/>
        </w:rPr>
        <w:t xml:space="preserve"> substancji stwarzających zagrożenie,</w:t>
      </w:r>
    </w:p>
    <w:p w:rsidR="00B03D2D" w:rsidRPr="00D01198" w:rsidRDefault="00B03D2D" w:rsidP="00971A31">
      <w:pPr>
        <w:numPr>
          <w:ilvl w:val="0"/>
          <w:numId w:val="22"/>
        </w:numPr>
        <w:autoSpaceDE w:val="0"/>
        <w:autoSpaceDN w:val="0"/>
        <w:adjustRightInd w:val="0"/>
        <w:spacing w:line="276" w:lineRule="auto"/>
        <w:ind w:left="426" w:hanging="426"/>
        <w:jc w:val="both"/>
        <w:rPr>
          <w:rFonts w:ascii="Arial" w:hAnsi="Arial" w:cs="Arial"/>
          <w:sz w:val="24"/>
          <w:szCs w:val="24"/>
        </w:rPr>
      </w:pPr>
      <w:r w:rsidRPr="00D01198">
        <w:rPr>
          <w:rFonts w:ascii="Arial" w:hAnsi="Arial" w:cs="Arial"/>
          <w:sz w:val="24"/>
          <w:szCs w:val="24"/>
        </w:rPr>
        <w:t>sporządz</w:t>
      </w:r>
      <w:r>
        <w:rPr>
          <w:rFonts w:ascii="Arial" w:hAnsi="Arial" w:cs="Arial"/>
          <w:sz w:val="24"/>
          <w:szCs w:val="24"/>
        </w:rPr>
        <w:t>ono</w:t>
      </w:r>
      <w:r w:rsidRPr="00D01198">
        <w:rPr>
          <w:rFonts w:ascii="Arial" w:hAnsi="Arial" w:cs="Arial"/>
          <w:sz w:val="24"/>
          <w:szCs w:val="24"/>
        </w:rPr>
        <w:t xml:space="preserve"> wykaz substancji stwarzających zagrożenie, które będą</w:t>
      </w:r>
      <w:r w:rsidRPr="00D01198">
        <w:rPr>
          <w:rFonts w:ascii="Arial" w:hAnsi="Arial" w:cs="Arial"/>
          <w:sz w:val="24"/>
          <w:szCs w:val="24"/>
        </w:rPr>
        <w:br/>
        <w:t>stosowane, produkowane lub uwalniane w ramach eksploatowan</w:t>
      </w:r>
      <w:r>
        <w:rPr>
          <w:rFonts w:ascii="Arial" w:hAnsi="Arial" w:cs="Arial"/>
          <w:sz w:val="24"/>
          <w:szCs w:val="24"/>
        </w:rPr>
        <w:t>ej</w:t>
      </w:r>
      <w:r w:rsidRPr="00D01198">
        <w:rPr>
          <w:rFonts w:ascii="Arial" w:hAnsi="Arial" w:cs="Arial"/>
          <w:sz w:val="24"/>
          <w:szCs w:val="24"/>
        </w:rPr>
        <w:t xml:space="preserve"> instalacji,</w:t>
      </w:r>
    </w:p>
    <w:p w:rsidR="00B03D2D" w:rsidRPr="00E50AA5" w:rsidRDefault="00B03D2D" w:rsidP="00971A31">
      <w:pPr>
        <w:numPr>
          <w:ilvl w:val="0"/>
          <w:numId w:val="22"/>
        </w:numPr>
        <w:autoSpaceDE w:val="0"/>
        <w:autoSpaceDN w:val="0"/>
        <w:adjustRightInd w:val="0"/>
        <w:spacing w:line="276" w:lineRule="auto"/>
        <w:ind w:left="426" w:hanging="426"/>
        <w:jc w:val="both"/>
        <w:rPr>
          <w:rFonts w:ascii="Arial" w:hAnsi="Arial" w:cs="Arial"/>
          <w:sz w:val="24"/>
          <w:szCs w:val="24"/>
        </w:rPr>
      </w:pPr>
      <w:r w:rsidRPr="00D01198">
        <w:rPr>
          <w:rFonts w:ascii="Arial" w:hAnsi="Arial" w:cs="Arial"/>
          <w:sz w:val="24"/>
          <w:szCs w:val="24"/>
        </w:rPr>
        <w:t>przeprowadz</w:t>
      </w:r>
      <w:r>
        <w:rPr>
          <w:rFonts w:ascii="Arial" w:hAnsi="Arial" w:cs="Arial"/>
          <w:sz w:val="24"/>
          <w:szCs w:val="24"/>
        </w:rPr>
        <w:t>ono</w:t>
      </w:r>
      <w:r w:rsidRPr="00D01198">
        <w:rPr>
          <w:rFonts w:ascii="Arial" w:hAnsi="Arial" w:cs="Arial"/>
          <w:sz w:val="24"/>
          <w:szCs w:val="24"/>
        </w:rPr>
        <w:t xml:space="preserve"> analiz</w:t>
      </w:r>
      <w:r>
        <w:rPr>
          <w:rFonts w:ascii="Arial" w:hAnsi="Arial" w:cs="Arial"/>
          <w:sz w:val="24"/>
          <w:szCs w:val="24"/>
        </w:rPr>
        <w:t>ę</w:t>
      </w:r>
      <w:r w:rsidRPr="00D01198">
        <w:rPr>
          <w:rFonts w:ascii="Arial" w:hAnsi="Arial" w:cs="Arial"/>
          <w:sz w:val="24"/>
          <w:szCs w:val="24"/>
        </w:rPr>
        <w:t xml:space="preserve"> ryzyka wystąpienia zanieczyszczenia gleby, ziemi </w:t>
      </w:r>
      <w:r w:rsidR="00BD77B4">
        <w:rPr>
          <w:rFonts w:ascii="Arial" w:hAnsi="Arial" w:cs="Arial"/>
          <w:sz w:val="24"/>
          <w:szCs w:val="24"/>
        </w:rPr>
        <w:br/>
      </w:r>
      <w:r w:rsidRPr="00D01198">
        <w:rPr>
          <w:rFonts w:ascii="Arial" w:hAnsi="Arial" w:cs="Arial"/>
          <w:sz w:val="24"/>
          <w:szCs w:val="24"/>
        </w:rPr>
        <w:t>lub wód gruntowych</w:t>
      </w:r>
      <w:r>
        <w:rPr>
          <w:rFonts w:ascii="Arial" w:hAnsi="Arial" w:cs="Arial"/>
          <w:sz w:val="24"/>
          <w:szCs w:val="24"/>
        </w:rPr>
        <w:t>.</w:t>
      </w:r>
    </w:p>
    <w:p w:rsidR="002B38BC" w:rsidRPr="00255088" w:rsidRDefault="00256D7B" w:rsidP="0025600D">
      <w:pPr>
        <w:spacing w:line="340" w:lineRule="exact"/>
        <w:ind w:firstLine="426"/>
        <w:jc w:val="both"/>
        <w:rPr>
          <w:rFonts w:ascii="Arial" w:hAnsi="Arial" w:cs="Arial"/>
          <w:sz w:val="24"/>
          <w:szCs w:val="24"/>
        </w:rPr>
      </w:pPr>
      <w:r w:rsidRPr="00F12413">
        <w:rPr>
          <w:rFonts w:ascii="Arial" w:eastAsia="Calibri" w:hAnsi="Arial" w:cs="Arial"/>
          <w:color w:val="000000"/>
          <w:sz w:val="24"/>
          <w:szCs w:val="24"/>
        </w:rPr>
        <w:t xml:space="preserve">Składowisko odpadów w </w:t>
      </w:r>
      <w:r w:rsidR="00F12413" w:rsidRPr="00F12413">
        <w:rPr>
          <w:rFonts w:ascii="Arial" w:eastAsia="Calibri" w:hAnsi="Arial" w:cs="Arial"/>
          <w:color w:val="000000"/>
          <w:sz w:val="24"/>
          <w:szCs w:val="24"/>
        </w:rPr>
        <w:t xml:space="preserve">Jeziórku gm. </w:t>
      </w:r>
      <w:r w:rsidRPr="00F12413">
        <w:rPr>
          <w:rFonts w:ascii="Arial" w:eastAsia="Calibri" w:hAnsi="Arial" w:cs="Arial"/>
          <w:color w:val="000000"/>
          <w:sz w:val="24"/>
          <w:szCs w:val="24"/>
        </w:rPr>
        <w:t>Gręb</w:t>
      </w:r>
      <w:r w:rsidR="00F12413" w:rsidRPr="00F12413">
        <w:rPr>
          <w:rFonts w:ascii="Arial" w:eastAsia="Calibri" w:hAnsi="Arial" w:cs="Arial"/>
          <w:color w:val="000000"/>
          <w:sz w:val="24"/>
          <w:szCs w:val="24"/>
        </w:rPr>
        <w:t>ów</w:t>
      </w:r>
      <w:r w:rsidRPr="00F12413">
        <w:rPr>
          <w:rFonts w:ascii="Arial" w:eastAsia="Calibri" w:hAnsi="Arial" w:cs="Arial"/>
          <w:color w:val="000000"/>
          <w:sz w:val="24"/>
          <w:szCs w:val="24"/>
        </w:rPr>
        <w:t xml:space="preserve"> jest </w:t>
      </w:r>
      <w:r w:rsidR="00F12413">
        <w:rPr>
          <w:rFonts w:ascii="Arial" w:eastAsia="Calibri" w:hAnsi="Arial" w:cs="Arial"/>
          <w:color w:val="000000"/>
          <w:sz w:val="24"/>
          <w:szCs w:val="24"/>
        </w:rPr>
        <w:t xml:space="preserve">instalacją istniejącą </w:t>
      </w:r>
      <w:r w:rsidRPr="00F12413">
        <w:rPr>
          <w:rFonts w:ascii="Arial" w:eastAsia="Calibri" w:hAnsi="Arial" w:cs="Arial"/>
          <w:color w:val="000000"/>
          <w:sz w:val="24"/>
          <w:szCs w:val="24"/>
        </w:rPr>
        <w:t>eksploatowan</w:t>
      </w:r>
      <w:r w:rsidR="00F12413">
        <w:rPr>
          <w:rFonts w:ascii="Arial" w:eastAsia="Calibri" w:hAnsi="Arial" w:cs="Arial"/>
          <w:color w:val="000000"/>
          <w:sz w:val="24"/>
          <w:szCs w:val="24"/>
        </w:rPr>
        <w:t>ą</w:t>
      </w:r>
      <w:r w:rsidRPr="00F12413">
        <w:rPr>
          <w:rFonts w:ascii="Arial" w:eastAsia="Calibri" w:hAnsi="Arial" w:cs="Arial"/>
          <w:color w:val="000000"/>
          <w:sz w:val="24"/>
          <w:szCs w:val="24"/>
        </w:rPr>
        <w:t xml:space="preserve"> od 2001 roku</w:t>
      </w:r>
      <w:r w:rsidR="00BD77B4">
        <w:rPr>
          <w:rFonts w:ascii="Arial" w:eastAsia="Calibri" w:hAnsi="Arial" w:cs="Arial"/>
          <w:color w:val="000000"/>
          <w:sz w:val="24"/>
          <w:szCs w:val="24"/>
        </w:rPr>
        <w:t xml:space="preserve"> do 2015 roku.</w:t>
      </w:r>
      <w:r w:rsidR="00670EBA">
        <w:rPr>
          <w:rFonts w:ascii="Arial" w:eastAsia="Calibri" w:hAnsi="Arial" w:cs="Arial"/>
          <w:color w:val="000000"/>
          <w:sz w:val="24"/>
          <w:szCs w:val="24"/>
        </w:rPr>
        <w:t xml:space="preserve">  </w:t>
      </w:r>
      <w:r w:rsidR="003B73C0" w:rsidRPr="00670EBA">
        <w:rPr>
          <w:rFonts w:ascii="Arial" w:hAnsi="Arial" w:cs="Arial"/>
          <w:sz w:val="24"/>
          <w:szCs w:val="24"/>
        </w:rPr>
        <w:t xml:space="preserve">Składowisko zlokalizowane jest </w:t>
      </w:r>
      <w:r w:rsidR="003B73C0">
        <w:rPr>
          <w:rFonts w:ascii="Arial" w:hAnsi="Arial" w:cs="Arial"/>
          <w:sz w:val="24"/>
          <w:szCs w:val="24"/>
        </w:rPr>
        <w:t>poza</w:t>
      </w:r>
      <w:r w:rsidR="003B73C0" w:rsidRPr="00670EBA">
        <w:rPr>
          <w:rFonts w:ascii="Arial" w:hAnsi="Arial" w:cs="Arial"/>
          <w:sz w:val="24"/>
          <w:szCs w:val="24"/>
        </w:rPr>
        <w:t xml:space="preserve"> granica</w:t>
      </w:r>
      <w:r w:rsidR="003B73C0">
        <w:rPr>
          <w:rFonts w:ascii="Arial" w:hAnsi="Arial" w:cs="Arial"/>
          <w:sz w:val="24"/>
          <w:szCs w:val="24"/>
        </w:rPr>
        <w:t>mi</w:t>
      </w:r>
      <w:r w:rsidR="003B73C0" w:rsidRPr="00670EBA">
        <w:rPr>
          <w:rFonts w:ascii="Arial" w:hAnsi="Arial" w:cs="Arial"/>
          <w:sz w:val="24"/>
          <w:szCs w:val="24"/>
        </w:rPr>
        <w:t xml:space="preserve"> GZWP.</w:t>
      </w:r>
      <w:r w:rsidR="003B73C0">
        <w:rPr>
          <w:rFonts w:ascii="Arial" w:hAnsi="Arial" w:cs="Arial"/>
          <w:sz w:val="24"/>
          <w:szCs w:val="24"/>
        </w:rPr>
        <w:t xml:space="preserve"> </w:t>
      </w:r>
      <w:r w:rsidR="00A342CA">
        <w:rPr>
          <w:rFonts w:ascii="Arial" w:eastAsia="Calibri" w:hAnsi="Arial" w:cs="Arial"/>
          <w:color w:val="000000"/>
          <w:sz w:val="24"/>
          <w:szCs w:val="24"/>
        </w:rPr>
        <w:t>Z</w:t>
      </w:r>
      <w:r w:rsidR="00670EBA" w:rsidRPr="00670EBA">
        <w:rPr>
          <w:rFonts w:ascii="Arial" w:hAnsi="Arial" w:cs="Arial"/>
          <w:sz w:val="24"/>
          <w:szCs w:val="24"/>
        </w:rPr>
        <w:t xml:space="preserve">lokalizowane </w:t>
      </w:r>
      <w:r w:rsidR="00A342CA">
        <w:rPr>
          <w:rFonts w:ascii="Arial" w:hAnsi="Arial" w:cs="Arial"/>
          <w:sz w:val="24"/>
          <w:szCs w:val="24"/>
        </w:rPr>
        <w:t>zostało</w:t>
      </w:r>
      <w:r w:rsidR="00670EBA" w:rsidRPr="00670EBA">
        <w:rPr>
          <w:rFonts w:ascii="Arial" w:hAnsi="Arial" w:cs="Arial"/>
          <w:sz w:val="24"/>
          <w:szCs w:val="24"/>
        </w:rPr>
        <w:t xml:space="preserve"> na terenie gdzie nie występuje naturalna bariera geologiczna, w kwater</w:t>
      </w:r>
      <w:r w:rsidR="00670EBA">
        <w:rPr>
          <w:rFonts w:ascii="Arial" w:hAnsi="Arial" w:cs="Arial"/>
          <w:sz w:val="24"/>
          <w:szCs w:val="24"/>
        </w:rPr>
        <w:t>ze</w:t>
      </w:r>
      <w:r w:rsidR="00670EBA" w:rsidRPr="00670EBA">
        <w:rPr>
          <w:rFonts w:ascii="Arial" w:hAnsi="Arial" w:cs="Arial"/>
          <w:sz w:val="24"/>
          <w:szCs w:val="24"/>
        </w:rPr>
        <w:t xml:space="preserve"> wykonan</w:t>
      </w:r>
      <w:r w:rsidR="00670EBA">
        <w:rPr>
          <w:rFonts w:ascii="Arial" w:hAnsi="Arial" w:cs="Arial"/>
          <w:sz w:val="24"/>
          <w:szCs w:val="24"/>
        </w:rPr>
        <w:t>o</w:t>
      </w:r>
      <w:r w:rsidR="00670EBA" w:rsidRPr="00670EBA">
        <w:rPr>
          <w:rFonts w:ascii="Arial" w:hAnsi="Arial" w:cs="Arial"/>
          <w:sz w:val="24"/>
          <w:szCs w:val="24"/>
        </w:rPr>
        <w:t xml:space="preserve"> sztuczn</w:t>
      </w:r>
      <w:r w:rsidR="00670EBA">
        <w:rPr>
          <w:rFonts w:ascii="Arial" w:hAnsi="Arial" w:cs="Arial"/>
          <w:sz w:val="24"/>
          <w:szCs w:val="24"/>
        </w:rPr>
        <w:t>ą</w:t>
      </w:r>
      <w:r w:rsidR="00670EBA" w:rsidRPr="00670EBA">
        <w:rPr>
          <w:rFonts w:ascii="Arial" w:hAnsi="Arial" w:cs="Arial"/>
          <w:sz w:val="24"/>
          <w:szCs w:val="24"/>
        </w:rPr>
        <w:t xml:space="preserve"> barier</w:t>
      </w:r>
      <w:r w:rsidR="00670EBA">
        <w:rPr>
          <w:rFonts w:ascii="Arial" w:hAnsi="Arial" w:cs="Arial"/>
          <w:sz w:val="24"/>
          <w:szCs w:val="24"/>
        </w:rPr>
        <w:t>ę</w:t>
      </w:r>
      <w:r w:rsidR="00670EBA" w:rsidRPr="00670EBA">
        <w:rPr>
          <w:rFonts w:ascii="Arial" w:hAnsi="Arial" w:cs="Arial"/>
          <w:sz w:val="24"/>
          <w:szCs w:val="24"/>
        </w:rPr>
        <w:t xml:space="preserve"> geologiczn</w:t>
      </w:r>
      <w:r w:rsidR="00670EBA">
        <w:rPr>
          <w:rFonts w:ascii="Arial" w:hAnsi="Arial" w:cs="Arial"/>
          <w:sz w:val="24"/>
          <w:szCs w:val="24"/>
        </w:rPr>
        <w:t>ą</w:t>
      </w:r>
      <w:r w:rsidR="00670EBA" w:rsidRPr="00670EBA">
        <w:rPr>
          <w:rFonts w:ascii="Arial" w:hAnsi="Arial" w:cs="Arial"/>
          <w:sz w:val="24"/>
          <w:szCs w:val="24"/>
        </w:rPr>
        <w:t xml:space="preserve"> </w:t>
      </w:r>
      <w:r w:rsidR="00670EBA">
        <w:rPr>
          <w:rFonts w:ascii="Arial" w:hAnsi="Arial" w:cs="Arial"/>
          <w:sz w:val="24"/>
          <w:szCs w:val="24"/>
        </w:rPr>
        <w:t>izolującą</w:t>
      </w:r>
      <w:r w:rsidR="00670EBA" w:rsidRPr="00670EBA">
        <w:rPr>
          <w:rFonts w:ascii="Arial" w:hAnsi="Arial" w:cs="Arial"/>
          <w:sz w:val="24"/>
          <w:szCs w:val="24"/>
        </w:rPr>
        <w:t xml:space="preserve"> </w:t>
      </w:r>
      <w:r w:rsidR="00670EBA">
        <w:rPr>
          <w:rFonts w:ascii="Arial" w:hAnsi="Arial" w:cs="Arial"/>
          <w:sz w:val="24"/>
          <w:szCs w:val="24"/>
        </w:rPr>
        <w:t xml:space="preserve">składowisko </w:t>
      </w:r>
      <w:r w:rsidR="00670EBA" w:rsidRPr="00670EBA">
        <w:rPr>
          <w:rFonts w:ascii="Arial" w:hAnsi="Arial" w:cs="Arial"/>
          <w:sz w:val="24"/>
          <w:szCs w:val="24"/>
        </w:rPr>
        <w:t>od środowiska gruntowo – wodnego. Uszczelnienie dna i skarp</w:t>
      </w:r>
      <w:r w:rsidR="00670EBA">
        <w:rPr>
          <w:rFonts w:ascii="Arial" w:hAnsi="Arial" w:cs="Arial"/>
          <w:sz w:val="24"/>
          <w:szCs w:val="24"/>
        </w:rPr>
        <w:t>y</w:t>
      </w:r>
      <w:r w:rsidR="00670EBA" w:rsidRPr="00670EBA">
        <w:rPr>
          <w:rFonts w:ascii="Arial" w:hAnsi="Arial" w:cs="Arial"/>
          <w:sz w:val="24"/>
          <w:szCs w:val="24"/>
        </w:rPr>
        <w:t xml:space="preserve"> kwater</w:t>
      </w:r>
      <w:r w:rsidR="00670EBA">
        <w:rPr>
          <w:rFonts w:ascii="Arial" w:hAnsi="Arial" w:cs="Arial"/>
          <w:sz w:val="24"/>
          <w:szCs w:val="24"/>
        </w:rPr>
        <w:t>y</w:t>
      </w:r>
      <w:r w:rsidR="00670EBA" w:rsidRPr="00670EBA">
        <w:rPr>
          <w:rFonts w:ascii="Arial" w:hAnsi="Arial" w:cs="Arial"/>
          <w:sz w:val="24"/>
          <w:szCs w:val="24"/>
        </w:rPr>
        <w:t xml:space="preserve"> wykonane </w:t>
      </w:r>
      <w:r w:rsidR="00670EBA">
        <w:rPr>
          <w:rFonts w:ascii="Arial" w:hAnsi="Arial" w:cs="Arial"/>
          <w:sz w:val="24"/>
          <w:szCs w:val="24"/>
        </w:rPr>
        <w:t>zostało</w:t>
      </w:r>
      <w:r w:rsidR="00670EBA" w:rsidRPr="00670EBA">
        <w:rPr>
          <w:rFonts w:ascii="Arial" w:hAnsi="Arial" w:cs="Arial"/>
          <w:sz w:val="24"/>
          <w:szCs w:val="24"/>
        </w:rPr>
        <w:t xml:space="preserve"> </w:t>
      </w:r>
      <w:r w:rsidR="003606B6">
        <w:rPr>
          <w:rFonts w:ascii="Arial" w:hAnsi="Arial" w:cs="Arial"/>
          <w:sz w:val="24"/>
          <w:szCs w:val="24"/>
        </w:rPr>
        <w:t>jako</w:t>
      </w:r>
      <w:r w:rsidR="00670EBA" w:rsidRPr="00670EBA">
        <w:rPr>
          <w:rFonts w:ascii="Arial" w:hAnsi="Arial" w:cs="Arial"/>
          <w:sz w:val="24"/>
          <w:szCs w:val="24"/>
        </w:rPr>
        <w:t xml:space="preserve"> wielowarstwow</w:t>
      </w:r>
      <w:r w:rsidR="003606B6">
        <w:rPr>
          <w:rFonts w:ascii="Arial" w:hAnsi="Arial" w:cs="Arial"/>
          <w:sz w:val="24"/>
          <w:szCs w:val="24"/>
        </w:rPr>
        <w:t>e</w:t>
      </w:r>
      <w:r w:rsidR="00670EBA" w:rsidRPr="00670EBA">
        <w:rPr>
          <w:rFonts w:ascii="Arial" w:hAnsi="Arial" w:cs="Arial"/>
          <w:sz w:val="24"/>
          <w:szCs w:val="24"/>
        </w:rPr>
        <w:t xml:space="preserve">. Na gruncie rodzimym </w:t>
      </w:r>
      <w:r w:rsidR="00670EBA">
        <w:rPr>
          <w:rFonts w:ascii="Arial" w:hAnsi="Arial" w:cs="Arial"/>
          <w:sz w:val="24"/>
          <w:szCs w:val="24"/>
        </w:rPr>
        <w:t>ułożono warstwę</w:t>
      </w:r>
      <w:r w:rsidR="00670EBA" w:rsidRPr="00670EBA">
        <w:rPr>
          <w:rFonts w:ascii="Arial" w:hAnsi="Arial" w:cs="Arial"/>
          <w:sz w:val="24"/>
          <w:szCs w:val="24"/>
        </w:rPr>
        <w:t xml:space="preserve"> </w:t>
      </w:r>
      <w:r w:rsidR="00670EBA">
        <w:rPr>
          <w:rFonts w:ascii="Arial" w:hAnsi="Arial" w:cs="Arial"/>
          <w:sz w:val="24"/>
          <w:szCs w:val="24"/>
        </w:rPr>
        <w:t xml:space="preserve">gruntową </w:t>
      </w:r>
      <w:r w:rsidR="00670EBA" w:rsidRPr="00670EBA">
        <w:rPr>
          <w:rFonts w:ascii="Arial" w:hAnsi="Arial" w:cs="Arial"/>
          <w:sz w:val="24"/>
          <w:szCs w:val="24"/>
        </w:rPr>
        <w:t>mineraln</w:t>
      </w:r>
      <w:r w:rsidR="00670EBA">
        <w:rPr>
          <w:rFonts w:ascii="Arial" w:hAnsi="Arial" w:cs="Arial"/>
          <w:sz w:val="24"/>
          <w:szCs w:val="24"/>
        </w:rPr>
        <w:t>ą</w:t>
      </w:r>
      <w:r w:rsidR="00670EBA" w:rsidRPr="00670EBA">
        <w:rPr>
          <w:rFonts w:ascii="Arial" w:hAnsi="Arial" w:cs="Arial"/>
          <w:sz w:val="24"/>
          <w:szCs w:val="24"/>
        </w:rPr>
        <w:t xml:space="preserve"> </w:t>
      </w:r>
      <w:r w:rsidR="00670EBA" w:rsidRPr="00A05E92">
        <w:rPr>
          <w:rFonts w:ascii="Arial" w:hAnsi="Arial" w:cs="Arial"/>
          <w:sz w:val="24"/>
          <w:szCs w:val="24"/>
        </w:rPr>
        <w:t xml:space="preserve">o miąższości </w:t>
      </w:r>
      <w:r w:rsidR="00A05E92" w:rsidRPr="00A05E92">
        <w:rPr>
          <w:rFonts w:ascii="Arial" w:hAnsi="Arial" w:cs="Arial"/>
          <w:sz w:val="24"/>
          <w:szCs w:val="24"/>
        </w:rPr>
        <w:t>40 cm</w:t>
      </w:r>
      <w:r w:rsidR="00670EBA" w:rsidRPr="00A05E92">
        <w:rPr>
          <w:rFonts w:ascii="Arial" w:hAnsi="Arial" w:cs="Arial"/>
          <w:sz w:val="24"/>
          <w:szCs w:val="24"/>
        </w:rPr>
        <w:t xml:space="preserve"> i współczynniku filtracji </w:t>
      </w:r>
      <w:r w:rsidR="003B73C0" w:rsidRPr="00A05E92">
        <w:rPr>
          <w:rFonts w:ascii="Arial" w:hAnsi="Arial" w:cs="Arial"/>
          <w:sz w:val="24"/>
          <w:szCs w:val="24"/>
        </w:rPr>
        <w:br/>
      </w:r>
      <w:r w:rsidR="00670EBA" w:rsidRPr="00A05E92">
        <w:rPr>
          <w:rFonts w:ascii="Arial" w:hAnsi="Arial" w:cs="Arial"/>
          <w:sz w:val="24"/>
          <w:szCs w:val="24"/>
        </w:rPr>
        <w:t>k ≤1,0 × 10</w:t>
      </w:r>
      <w:r w:rsidR="00670EBA" w:rsidRPr="00A05E92">
        <w:rPr>
          <w:rFonts w:ascii="Arial" w:hAnsi="Arial" w:cs="Arial"/>
          <w:sz w:val="24"/>
          <w:szCs w:val="24"/>
          <w:vertAlign w:val="superscript"/>
        </w:rPr>
        <w:t xml:space="preserve">-9 </w:t>
      </w:r>
      <w:r w:rsidR="00670EBA" w:rsidRPr="00A05E92">
        <w:rPr>
          <w:rFonts w:ascii="Arial" w:hAnsi="Arial" w:cs="Arial"/>
          <w:sz w:val="24"/>
          <w:szCs w:val="24"/>
        </w:rPr>
        <w:t>m/s,</w:t>
      </w:r>
      <w:r w:rsidR="00670EBA" w:rsidRPr="00670EBA">
        <w:rPr>
          <w:rFonts w:ascii="Arial" w:hAnsi="Arial" w:cs="Arial"/>
          <w:sz w:val="24"/>
          <w:szCs w:val="24"/>
        </w:rPr>
        <w:t xml:space="preserve"> mat</w:t>
      </w:r>
      <w:r w:rsidR="00670EBA">
        <w:rPr>
          <w:rFonts w:ascii="Arial" w:hAnsi="Arial" w:cs="Arial"/>
          <w:sz w:val="24"/>
          <w:szCs w:val="24"/>
        </w:rPr>
        <w:t>ę</w:t>
      </w:r>
      <w:r w:rsidR="00670EBA" w:rsidRPr="00670EBA">
        <w:rPr>
          <w:rFonts w:ascii="Arial" w:hAnsi="Arial" w:cs="Arial"/>
          <w:sz w:val="24"/>
          <w:szCs w:val="24"/>
        </w:rPr>
        <w:t xml:space="preserve"> bentonitow</w:t>
      </w:r>
      <w:r w:rsidR="00670EBA">
        <w:rPr>
          <w:rFonts w:ascii="Arial" w:hAnsi="Arial" w:cs="Arial"/>
          <w:sz w:val="24"/>
          <w:szCs w:val="24"/>
        </w:rPr>
        <w:t>ą</w:t>
      </w:r>
      <w:r w:rsidR="00670EBA" w:rsidRPr="00670EBA">
        <w:rPr>
          <w:rFonts w:ascii="Arial" w:hAnsi="Arial" w:cs="Arial"/>
          <w:sz w:val="24"/>
          <w:szCs w:val="24"/>
        </w:rPr>
        <w:t xml:space="preserve"> o grubości </w:t>
      </w:r>
      <w:r w:rsidR="00670EBA">
        <w:rPr>
          <w:rFonts w:ascii="Arial" w:hAnsi="Arial" w:cs="Arial"/>
          <w:sz w:val="24"/>
          <w:szCs w:val="24"/>
        </w:rPr>
        <w:t>6</w:t>
      </w:r>
      <w:r w:rsidR="00670EBA" w:rsidRPr="00670EBA">
        <w:rPr>
          <w:rFonts w:ascii="Arial" w:hAnsi="Arial" w:cs="Arial"/>
          <w:sz w:val="24"/>
          <w:szCs w:val="24"/>
        </w:rPr>
        <w:t xml:space="preserve"> mm </w:t>
      </w:r>
      <w:r w:rsidR="00A05E92" w:rsidRPr="00A05E92">
        <w:rPr>
          <w:rFonts w:ascii="Arial" w:hAnsi="Arial" w:cs="Arial"/>
          <w:sz w:val="24"/>
          <w:szCs w:val="24"/>
        </w:rPr>
        <w:t xml:space="preserve">i współczynniku filtracji </w:t>
      </w:r>
      <w:r w:rsidR="00A05E92" w:rsidRPr="00A05E92">
        <w:rPr>
          <w:rFonts w:ascii="Arial" w:hAnsi="Arial" w:cs="Arial"/>
          <w:sz w:val="24"/>
          <w:szCs w:val="24"/>
        </w:rPr>
        <w:br/>
        <w:t>k ≤1,0 × 10</w:t>
      </w:r>
      <w:r w:rsidR="00A05E92" w:rsidRPr="00A05E92">
        <w:rPr>
          <w:rFonts w:ascii="Arial" w:hAnsi="Arial" w:cs="Arial"/>
          <w:sz w:val="24"/>
          <w:szCs w:val="24"/>
          <w:vertAlign w:val="superscript"/>
        </w:rPr>
        <w:t>-</w:t>
      </w:r>
      <w:r w:rsidR="00A05E92">
        <w:rPr>
          <w:rFonts w:ascii="Arial" w:hAnsi="Arial" w:cs="Arial"/>
          <w:sz w:val="24"/>
          <w:szCs w:val="24"/>
          <w:vertAlign w:val="superscript"/>
        </w:rPr>
        <w:t>11</w:t>
      </w:r>
      <w:r w:rsidR="00A05E92" w:rsidRPr="00A05E92">
        <w:rPr>
          <w:rFonts w:ascii="Arial" w:hAnsi="Arial" w:cs="Arial"/>
          <w:sz w:val="24"/>
          <w:szCs w:val="24"/>
          <w:vertAlign w:val="superscript"/>
        </w:rPr>
        <w:t xml:space="preserve"> </w:t>
      </w:r>
      <w:r w:rsidR="00A05E92" w:rsidRPr="00A05E92">
        <w:rPr>
          <w:rFonts w:ascii="Arial" w:hAnsi="Arial" w:cs="Arial"/>
          <w:sz w:val="24"/>
          <w:szCs w:val="24"/>
        </w:rPr>
        <w:t>m/s</w:t>
      </w:r>
      <w:r w:rsidR="00A05E92" w:rsidRPr="00670EBA">
        <w:rPr>
          <w:rFonts w:ascii="Arial" w:hAnsi="Arial" w:cs="Arial"/>
          <w:sz w:val="24"/>
          <w:szCs w:val="24"/>
        </w:rPr>
        <w:t xml:space="preserve"> </w:t>
      </w:r>
      <w:r w:rsidR="00670EBA" w:rsidRPr="00670EBA">
        <w:rPr>
          <w:rFonts w:ascii="Arial" w:hAnsi="Arial" w:cs="Arial"/>
          <w:sz w:val="24"/>
          <w:szCs w:val="24"/>
        </w:rPr>
        <w:t xml:space="preserve">oraz </w:t>
      </w:r>
      <w:proofErr w:type="spellStart"/>
      <w:r w:rsidR="00670EBA">
        <w:rPr>
          <w:rFonts w:ascii="Arial" w:hAnsi="Arial" w:cs="Arial"/>
          <w:sz w:val="24"/>
          <w:szCs w:val="24"/>
        </w:rPr>
        <w:t>geomembranę</w:t>
      </w:r>
      <w:proofErr w:type="spellEnd"/>
      <w:r w:rsidR="00670EBA" w:rsidRPr="00670EBA">
        <w:rPr>
          <w:rFonts w:ascii="Arial" w:hAnsi="Arial" w:cs="Arial"/>
          <w:sz w:val="24"/>
          <w:szCs w:val="24"/>
        </w:rPr>
        <w:t xml:space="preserve"> </w:t>
      </w:r>
      <w:r w:rsidR="00670EBA">
        <w:rPr>
          <w:rFonts w:ascii="Arial" w:hAnsi="Arial" w:cs="Arial"/>
          <w:sz w:val="24"/>
          <w:szCs w:val="24"/>
        </w:rPr>
        <w:t>HD</w:t>
      </w:r>
      <w:r w:rsidR="00670EBA" w:rsidRPr="00670EBA">
        <w:rPr>
          <w:rFonts w:ascii="Arial" w:hAnsi="Arial" w:cs="Arial"/>
          <w:sz w:val="24"/>
          <w:szCs w:val="24"/>
        </w:rPr>
        <w:t xml:space="preserve">PE o grubości </w:t>
      </w:r>
      <w:smartTag w:uri="urn:schemas-microsoft-com:office:smarttags" w:element="metricconverter">
        <w:smartTagPr>
          <w:attr w:name="ProductID" w:val="2 mm"/>
        </w:smartTagPr>
        <w:r w:rsidR="00670EBA" w:rsidRPr="00670EBA">
          <w:rPr>
            <w:rFonts w:ascii="Arial" w:hAnsi="Arial" w:cs="Arial"/>
            <w:sz w:val="24"/>
            <w:szCs w:val="24"/>
          </w:rPr>
          <w:t>2 mm</w:t>
        </w:r>
      </w:smartTag>
      <w:r w:rsidR="00670EBA">
        <w:rPr>
          <w:rFonts w:ascii="Arial" w:hAnsi="Arial" w:cs="Arial"/>
          <w:sz w:val="24"/>
          <w:szCs w:val="24"/>
        </w:rPr>
        <w:t>.</w:t>
      </w:r>
      <w:r w:rsidR="00670EBA" w:rsidRPr="00670EBA">
        <w:rPr>
          <w:rFonts w:ascii="Arial" w:hAnsi="Arial" w:cs="Arial"/>
          <w:sz w:val="24"/>
          <w:szCs w:val="24"/>
        </w:rPr>
        <w:t xml:space="preserve"> Uszczelnione dno </w:t>
      </w:r>
      <w:r w:rsidR="00A05E92">
        <w:rPr>
          <w:rFonts w:ascii="Arial" w:hAnsi="Arial" w:cs="Arial"/>
          <w:sz w:val="24"/>
          <w:szCs w:val="24"/>
        </w:rPr>
        <w:br/>
      </w:r>
      <w:r w:rsidR="00670EBA" w:rsidRPr="00670EBA">
        <w:rPr>
          <w:rFonts w:ascii="Arial" w:hAnsi="Arial" w:cs="Arial"/>
          <w:sz w:val="24"/>
          <w:szCs w:val="24"/>
        </w:rPr>
        <w:t>i skarpy kwater</w:t>
      </w:r>
      <w:r w:rsidR="00DE5174">
        <w:rPr>
          <w:rFonts w:ascii="Arial" w:hAnsi="Arial" w:cs="Arial"/>
          <w:sz w:val="24"/>
          <w:szCs w:val="24"/>
        </w:rPr>
        <w:t>y</w:t>
      </w:r>
      <w:r w:rsidR="00670EBA" w:rsidRPr="00670EBA">
        <w:rPr>
          <w:rFonts w:ascii="Arial" w:hAnsi="Arial" w:cs="Arial"/>
          <w:sz w:val="24"/>
          <w:szCs w:val="24"/>
        </w:rPr>
        <w:t xml:space="preserve"> przykrywa warstwa ochronn</w:t>
      </w:r>
      <w:r w:rsidR="00DE5174">
        <w:rPr>
          <w:rFonts w:ascii="Arial" w:hAnsi="Arial" w:cs="Arial"/>
          <w:sz w:val="24"/>
          <w:szCs w:val="24"/>
        </w:rPr>
        <w:t>a (</w:t>
      </w:r>
      <w:r w:rsidR="00670EBA" w:rsidRPr="00670EBA">
        <w:rPr>
          <w:rFonts w:ascii="Arial" w:hAnsi="Arial" w:cs="Arial"/>
          <w:sz w:val="24"/>
          <w:szCs w:val="24"/>
        </w:rPr>
        <w:t>drenażow</w:t>
      </w:r>
      <w:r w:rsidR="00DE5174">
        <w:rPr>
          <w:rFonts w:ascii="Arial" w:hAnsi="Arial" w:cs="Arial"/>
          <w:sz w:val="24"/>
          <w:szCs w:val="24"/>
        </w:rPr>
        <w:t>o – filtracyjna)</w:t>
      </w:r>
      <w:r w:rsidR="00670EBA" w:rsidRPr="00670EBA">
        <w:rPr>
          <w:rFonts w:ascii="Arial" w:hAnsi="Arial" w:cs="Arial"/>
          <w:sz w:val="24"/>
          <w:szCs w:val="24"/>
        </w:rPr>
        <w:t xml:space="preserve"> wykonana z</w:t>
      </w:r>
      <w:r w:rsidR="00DE5174">
        <w:rPr>
          <w:rFonts w:ascii="Arial" w:hAnsi="Arial" w:cs="Arial"/>
          <w:sz w:val="24"/>
          <w:szCs w:val="24"/>
        </w:rPr>
        <w:t xml:space="preserve">e żwiru jednofrakcyjnego </w:t>
      </w:r>
      <w:r w:rsidR="003B73C0">
        <w:rPr>
          <w:rFonts w:ascii="Arial" w:hAnsi="Arial" w:cs="Arial"/>
          <w:sz w:val="24"/>
          <w:szCs w:val="24"/>
        </w:rPr>
        <w:t xml:space="preserve">o </w:t>
      </w:r>
      <w:r w:rsidR="00285481">
        <w:rPr>
          <w:rFonts w:ascii="Arial" w:hAnsi="Arial" w:cs="Arial"/>
          <w:sz w:val="24"/>
          <w:szCs w:val="24"/>
        </w:rPr>
        <w:t xml:space="preserve">grubości </w:t>
      </w:r>
      <w:r w:rsidR="00DE5174">
        <w:rPr>
          <w:rFonts w:ascii="Arial" w:hAnsi="Arial" w:cs="Arial"/>
          <w:sz w:val="24"/>
          <w:szCs w:val="24"/>
        </w:rPr>
        <w:t xml:space="preserve">16÷31 mm </w:t>
      </w:r>
      <w:r w:rsidR="00285481">
        <w:rPr>
          <w:rFonts w:ascii="Arial" w:hAnsi="Arial" w:cs="Arial"/>
          <w:sz w:val="24"/>
          <w:szCs w:val="24"/>
        </w:rPr>
        <w:t xml:space="preserve">i miąższości </w:t>
      </w:r>
      <w:r w:rsidR="00DE5174">
        <w:rPr>
          <w:rFonts w:ascii="Arial" w:hAnsi="Arial" w:cs="Arial"/>
          <w:sz w:val="24"/>
          <w:szCs w:val="24"/>
        </w:rPr>
        <w:t xml:space="preserve">20 cm </w:t>
      </w:r>
      <w:r w:rsidR="00285481">
        <w:rPr>
          <w:rFonts w:ascii="Arial" w:hAnsi="Arial" w:cs="Arial"/>
          <w:sz w:val="24"/>
          <w:szCs w:val="24"/>
        </w:rPr>
        <w:t>oraz</w:t>
      </w:r>
      <w:r w:rsidR="00DE5174">
        <w:rPr>
          <w:rFonts w:ascii="Arial" w:hAnsi="Arial" w:cs="Arial"/>
          <w:sz w:val="24"/>
          <w:szCs w:val="24"/>
        </w:rPr>
        <w:t xml:space="preserve"> żwiru </w:t>
      </w:r>
      <w:r w:rsidR="00DE5174">
        <w:rPr>
          <w:rFonts w:ascii="Arial" w:hAnsi="Arial" w:cs="Arial"/>
          <w:sz w:val="24"/>
          <w:szCs w:val="24"/>
        </w:rPr>
        <w:lastRenderedPageBreak/>
        <w:t xml:space="preserve">jednofrakcyjnego </w:t>
      </w:r>
      <w:r w:rsidR="003B73C0">
        <w:rPr>
          <w:rFonts w:ascii="Arial" w:hAnsi="Arial" w:cs="Arial"/>
          <w:sz w:val="24"/>
          <w:szCs w:val="24"/>
        </w:rPr>
        <w:t xml:space="preserve">o </w:t>
      </w:r>
      <w:r w:rsidR="00285481">
        <w:rPr>
          <w:rFonts w:ascii="Arial" w:hAnsi="Arial" w:cs="Arial"/>
          <w:sz w:val="24"/>
          <w:szCs w:val="24"/>
        </w:rPr>
        <w:t xml:space="preserve">grubości </w:t>
      </w:r>
      <w:r w:rsidR="00DE5174">
        <w:rPr>
          <w:rFonts w:ascii="Arial" w:hAnsi="Arial" w:cs="Arial"/>
          <w:sz w:val="24"/>
          <w:szCs w:val="24"/>
        </w:rPr>
        <w:t xml:space="preserve">0,8÷16 mm </w:t>
      </w:r>
      <w:r w:rsidR="00285481">
        <w:rPr>
          <w:rFonts w:ascii="Arial" w:hAnsi="Arial" w:cs="Arial"/>
          <w:sz w:val="24"/>
          <w:szCs w:val="24"/>
        </w:rPr>
        <w:t>i miąższości</w:t>
      </w:r>
      <w:r w:rsidR="00DE5174">
        <w:rPr>
          <w:rFonts w:ascii="Arial" w:hAnsi="Arial" w:cs="Arial"/>
          <w:sz w:val="24"/>
          <w:szCs w:val="24"/>
        </w:rPr>
        <w:t xml:space="preserve"> 20 cm.</w:t>
      </w:r>
      <w:r w:rsidR="00DE5174" w:rsidRPr="00670EBA">
        <w:rPr>
          <w:rFonts w:ascii="Arial" w:hAnsi="Arial" w:cs="Arial"/>
          <w:sz w:val="24"/>
          <w:szCs w:val="24"/>
        </w:rPr>
        <w:t xml:space="preserve"> </w:t>
      </w:r>
      <w:r w:rsidR="00670EBA" w:rsidRPr="00670EBA">
        <w:rPr>
          <w:rFonts w:ascii="Arial" w:hAnsi="Arial" w:cs="Arial"/>
          <w:iCs/>
          <w:sz w:val="24"/>
          <w:szCs w:val="24"/>
        </w:rPr>
        <w:t>Do odwodnienia</w:t>
      </w:r>
      <w:r w:rsidR="003B73C0">
        <w:rPr>
          <w:rFonts w:ascii="Arial" w:hAnsi="Arial" w:cs="Arial"/>
          <w:iCs/>
          <w:sz w:val="24"/>
          <w:szCs w:val="24"/>
        </w:rPr>
        <w:t xml:space="preserve"> </w:t>
      </w:r>
      <w:r w:rsidR="00A05E92">
        <w:rPr>
          <w:rFonts w:ascii="Arial" w:hAnsi="Arial" w:cs="Arial"/>
          <w:iCs/>
          <w:sz w:val="24"/>
          <w:szCs w:val="24"/>
        </w:rPr>
        <w:br/>
      </w:r>
      <w:r w:rsidR="00670EBA" w:rsidRPr="00670EBA">
        <w:rPr>
          <w:rFonts w:ascii="Arial" w:hAnsi="Arial" w:cs="Arial"/>
          <w:iCs/>
          <w:sz w:val="24"/>
          <w:szCs w:val="24"/>
        </w:rPr>
        <w:t>i odprowadzania odcieku z kwater</w:t>
      </w:r>
      <w:r w:rsidR="00DE5174">
        <w:rPr>
          <w:rFonts w:ascii="Arial" w:hAnsi="Arial" w:cs="Arial"/>
          <w:iCs/>
          <w:sz w:val="24"/>
          <w:szCs w:val="24"/>
        </w:rPr>
        <w:t>y</w:t>
      </w:r>
      <w:r w:rsidR="00670EBA" w:rsidRPr="00670EBA">
        <w:rPr>
          <w:rFonts w:ascii="Arial" w:hAnsi="Arial" w:cs="Arial"/>
          <w:iCs/>
          <w:sz w:val="24"/>
          <w:szCs w:val="24"/>
        </w:rPr>
        <w:t xml:space="preserve"> służ</w:t>
      </w:r>
      <w:r w:rsidR="003606B6">
        <w:rPr>
          <w:rFonts w:ascii="Arial" w:hAnsi="Arial" w:cs="Arial"/>
          <w:iCs/>
          <w:sz w:val="24"/>
          <w:szCs w:val="24"/>
        </w:rPr>
        <w:t>yć będą</w:t>
      </w:r>
      <w:r w:rsidR="00670EBA" w:rsidRPr="00670EBA">
        <w:rPr>
          <w:rFonts w:ascii="Arial" w:hAnsi="Arial" w:cs="Arial"/>
          <w:iCs/>
          <w:sz w:val="24"/>
          <w:szCs w:val="24"/>
        </w:rPr>
        <w:t xml:space="preserve"> ciągi drenarskie. </w:t>
      </w:r>
      <w:r w:rsidR="00670EBA" w:rsidRPr="00670EBA">
        <w:rPr>
          <w:rFonts w:ascii="Arial" w:hAnsi="Arial" w:cs="Arial"/>
          <w:sz w:val="24"/>
          <w:szCs w:val="24"/>
        </w:rPr>
        <w:t xml:space="preserve">Odcieki powstające w </w:t>
      </w:r>
      <w:r w:rsidR="00DE5174">
        <w:rPr>
          <w:rFonts w:ascii="Arial" w:hAnsi="Arial" w:cs="Arial"/>
          <w:sz w:val="24"/>
          <w:szCs w:val="24"/>
        </w:rPr>
        <w:t>niecce</w:t>
      </w:r>
      <w:r w:rsidR="00670EBA" w:rsidRPr="00670EBA">
        <w:rPr>
          <w:rFonts w:ascii="Arial" w:hAnsi="Arial" w:cs="Arial"/>
          <w:sz w:val="24"/>
          <w:szCs w:val="24"/>
        </w:rPr>
        <w:t xml:space="preserve"> zbierane </w:t>
      </w:r>
      <w:r w:rsidR="003606B6">
        <w:rPr>
          <w:rFonts w:ascii="Arial" w:hAnsi="Arial" w:cs="Arial"/>
          <w:sz w:val="24"/>
          <w:szCs w:val="24"/>
        </w:rPr>
        <w:t xml:space="preserve">będą </w:t>
      </w:r>
      <w:r w:rsidR="00670EBA" w:rsidRPr="00670EBA">
        <w:rPr>
          <w:rFonts w:ascii="Arial" w:hAnsi="Arial" w:cs="Arial"/>
          <w:sz w:val="24"/>
          <w:szCs w:val="24"/>
        </w:rPr>
        <w:t xml:space="preserve">systemem drenów i rurociągów </w:t>
      </w:r>
      <w:r w:rsidR="00DE5174">
        <w:rPr>
          <w:rFonts w:ascii="Arial" w:hAnsi="Arial" w:cs="Arial"/>
          <w:sz w:val="24"/>
          <w:szCs w:val="24"/>
        </w:rPr>
        <w:t xml:space="preserve">i odprowadzane </w:t>
      </w:r>
      <w:r w:rsidR="00DE5174" w:rsidRPr="001912F0">
        <w:rPr>
          <w:rFonts w:ascii="Arial" w:hAnsi="Arial" w:cs="Arial"/>
          <w:color w:val="000000"/>
          <w:sz w:val="24"/>
          <w:szCs w:val="24"/>
        </w:rPr>
        <w:t xml:space="preserve">grawitacyjnie do </w:t>
      </w:r>
      <w:r w:rsidR="003B73C0" w:rsidRPr="00E43C48">
        <w:rPr>
          <w:rFonts w:ascii="Arial" w:hAnsi="Arial" w:cs="Arial"/>
          <w:color w:val="000000"/>
          <w:sz w:val="24"/>
          <w:szCs w:val="24"/>
        </w:rPr>
        <w:t xml:space="preserve">dwóch </w:t>
      </w:r>
      <w:r w:rsidR="00DE5174" w:rsidRPr="00E43C48">
        <w:rPr>
          <w:rFonts w:ascii="Arial" w:hAnsi="Arial" w:cs="Arial"/>
          <w:color w:val="000000"/>
          <w:sz w:val="24"/>
          <w:szCs w:val="24"/>
        </w:rPr>
        <w:t>bezodpływowych, szczelnych zbiorników</w:t>
      </w:r>
      <w:r w:rsidR="00E43C48">
        <w:rPr>
          <w:rFonts w:ascii="Arial" w:hAnsi="Arial" w:cs="Arial"/>
          <w:color w:val="000000"/>
          <w:sz w:val="24"/>
          <w:szCs w:val="24"/>
        </w:rPr>
        <w:t xml:space="preserve"> S1 i S2</w:t>
      </w:r>
      <w:r w:rsidR="00E6056B" w:rsidRPr="00E43C48">
        <w:rPr>
          <w:rFonts w:ascii="Arial" w:hAnsi="Arial" w:cs="Arial"/>
          <w:color w:val="000000"/>
          <w:sz w:val="24"/>
          <w:szCs w:val="24"/>
        </w:rPr>
        <w:t>, skąd</w:t>
      </w:r>
      <w:r w:rsidR="00DE5174" w:rsidRPr="00E43C48">
        <w:rPr>
          <w:rFonts w:ascii="Arial" w:hAnsi="Arial" w:cs="Arial"/>
          <w:color w:val="000000"/>
          <w:sz w:val="24"/>
          <w:szCs w:val="24"/>
        </w:rPr>
        <w:t xml:space="preserve"> będą okresowo wywożone</w:t>
      </w:r>
      <w:r w:rsidR="00DE5174" w:rsidRPr="001912F0">
        <w:rPr>
          <w:rFonts w:ascii="Arial" w:hAnsi="Arial" w:cs="Arial"/>
          <w:color w:val="000000"/>
          <w:sz w:val="24"/>
          <w:szCs w:val="24"/>
        </w:rPr>
        <w:t xml:space="preserve"> na oczyszczalnię ścieków.</w:t>
      </w:r>
      <w:r w:rsidR="0025600D">
        <w:rPr>
          <w:rFonts w:ascii="Arial" w:hAnsi="Arial" w:cs="Arial"/>
          <w:color w:val="000000"/>
          <w:sz w:val="24"/>
          <w:szCs w:val="24"/>
        </w:rPr>
        <w:t xml:space="preserve"> </w:t>
      </w:r>
      <w:r w:rsidR="0025600D">
        <w:rPr>
          <w:rFonts w:ascii="Arial" w:hAnsi="Arial" w:cs="Arial"/>
          <w:sz w:val="24"/>
          <w:szCs w:val="24"/>
        </w:rPr>
        <w:t xml:space="preserve">Wokół składowiska </w:t>
      </w:r>
      <w:r w:rsidR="006C0556">
        <w:rPr>
          <w:rFonts w:ascii="Arial" w:hAnsi="Arial" w:cs="Arial"/>
          <w:sz w:val="24"/>
          <w:szCs w:val="24"/>
        </w:rPr>
        <w:t xml:space="preserve">wykonany został rów odcinający składowisko przed </w:t>
      </w:r>
      <w:r w:rsidR="00670EBA" w:rsidRPr="00670EBA">
        <w:rPr>
          <w:rFonts w:ascii="Arial" w:hAnsi="Arial" w:cs="Arial"/>
          <w:bCs/>
          <w:iCs/>
          <w:sz w:val="24"/>
          <w:szCs w:val="24"/>
        </w:rPr>
        <w:t>napływem wód opadowych</w:t>
      </w:r>
      <w:r w:rsidR="009364EA">
        <w:rPr>
          <w:rFonts w:ascii="Arial" w:hAnsi="Arial" w:cs="Arial"/>
          <w:bCs/>
          <w:iCs/>
          <w:sz w:val="24"/>
          <w:szCs w:val="24"/>
        </w:rPr>
        <w:t>,</w:t>
      </w:r>
      <w:r w:rsidR="00BD77B4">
        <w:rPr>
          <w:rFonts w:ascii="Arial" w:hAnsi="Arial" w:cs="Arial"/>
          <w:bCs/>
          <w:iCs/>
          <w:sz w:val="24"/>
          <w:szCs w:val="24"/>
        </w:rPr>
        <w:t xml:space="preserve"> </w:t>
      </w:r>
      <w:r w:rsidR="00BD77B4" w:rsidRPr="00D42076">
        <w:rPr>
          <w:rFonts w:ascii="Arial" w:hAnsi="Arial" w:cs="Arial"/>
          <w:bCs/>
          <w:iCs/>
          <w:sz w:val="24"/>
          <w:szCs w:val="24"/>
        </w:rPr>
        <w:t>wody z rowu</w:t>
      </w:r>
      <w:r w:rsidR="006C0556" w:rsidRPr="00D42076">
        <w:rPr>
          <w:rFonts w:ascii="Arial" w:hAnsi="Arial" w:cs="Arial"/>
          <w:bCs/>
          <w:iCs/>
          <w:sz w:val="24"/>
          <w:szCs w:val="24"/>
        </w:rPr>
        <w:t xml:space="preserve"> </w:t>
      </w:r>
      <w:r w:rsidR="00BD77B4" w:rsidRPr="001418DE">
        <w:rPr>
          <w:rFonts w:ascii="Arial" w:hAnsi="Arial" w:cs="Arial"/>
          <w:bCs/>
          <w:iCs/>
          <w:sz w:val="24"/>
          <w:szCs w:val="24"/>
        </w:rPr>
        <w:t xml:space="preserve">kierowane będą </w:t>
      </w:r>
      <w:r w:rsidR="00D42076" w:rsidRPr="001418DE">
        <w:rPr>
          <w:rFonts w:ascii="Arial" w:hAnsi="Arial" w:cs="Arial"/>
          <w:bCs/>
          <w:iCs/>
          <w:sz w:val="24"/>
          <w:szCs w:val="24"/>
        </w:rPr>
        <w:t>do</w:t>
      </w:r>
      <w:r w:rsidR="00D42076" w:rsidRPr="001418DE">
        <w:rPr>
          <w:rFonts w:ascii="Arial" w:hAnsi="Arial" w:cs="Arial"/>
          <w:sz w:val="24"/>
          <w:szCs w:val="24"/>
        </w:rPr>
        <w:t xml:space="preserve"> dwóch bezodpływowych zbiorników o pojemności 4</w:t>
      </w:r>
      <w:r w:rsidR="00431868">
        <w:rPr>
          <w:rFonts w:ascii="Arial" w:hAnsi="Arial" w:cs="Arial"/>
          <w:sz w:val="24"/>
          <w:szCs w:val="24"/>
        </w:rPr>
        <w:t xml:space="preserve"> m</w:t>
      </w:r>
      <w:r w:rsidR="00431868" w:rsidRPr="00431868">
        <w:rPr>
          <w:rFonts w:ascii="Arial" w:hAnsi="Arial" w:cs="Arial"/>
          <w:sz w:val="24"/>
          <w:szCs w:val="24"/>
          <w:vertAlign w:val="superscript"/>
        </w:rPr>
        <w:t>3</w:t>
      </w:r>
      <w:r w:rsidR="007E6452" w:rsidRPr="001418DE">
        <w:rPr>
          <w:rFonts w:ascii="Arial" w:hAnsi="Arial" w:cs="Arial"/>
          <w:sz w:val="24"/>
          <w:szCs w:val="24"/>
        </w:rPr>
        <w:t xml:space="preserve"> każdy</w:t>
      </w:r>
      <w:r w:rsidR="00D42076" w:rsidRPr="001418DE">
        <w:rPr>
          <w:rFonts w:ascii="Arial" w:hAnsi="Arial" w:cs="Arial"/>
          <w:sz w:val="24"/>
          <w:szCs w:val="24"/>
        </w:rPr>
        <w:t>.</w:t>
      </w:r>
      <w:r w:rsidR="009364EA" w:rsidRPr="001418DE">
        <w:rPr>
          <w:rFonts w:ascii="Arial" w:hAnsi="Arial" w:cs="Arial"/>
          <w:sz w:val="24"/>
          <w:szCs w:val="24"/>
        </w:rPr>
        <w:t xml:space="preserve"> </w:t>
      </w:r>
      <w:r w:rsidR="00670EBA" w:rsidRPr="001418DE">
        <w:rPr>
          <w:rFonts w:ascii="Arial" w:hAnsi="Arial" w:cs="Arial"/>
          <w:sz w:val="24"/>
          <w:szCs w:val="24"/>
        </w:rPr>
        <w:t xml:space="preserve">Składowisko wyposażone </w:t>
      </w:r>
      <w:r w:rsidR="002B38BC" w:rsidRPr="001418DE">
        <w:rPr>
          <w:rFonts w:ascii="Arial" w:hAnsi="Arial" w:cs="Arial"/>
          <w:sz w:val="24"/>
          <w:szCs w:val="24"/>
        </w:rPr>
        <w:t>zostało</w:t>
      </w:r>
      <w:r w:rsidR="00670EBA" w:rsidRPr="001418DE">
        <w:rPr>
          <w:rFonts w:ascii="Arial" w:hAnsi="Arial" w:cs="Arial"/>
          <w:sz w:val="24"/>
          <w:szCs w:val="24"/>
        </w:rPr>
        <w:t xml:space="preserve"> w instalację do odprowadzania gazu składowiskowego</w:t>
      </w:r>
      <w:r w:rsidR="00A342CA" w:rsidRPr="001418DE">
        <w:rPr>
          <w:rFonts w:ascii="Arial" w:hAnsi="Arial" w:cs="Arial"/>
          <w:sz w:val="24"/>
          <w:szCs w:val="24"/>
        </w:rPr>
        <w:t xml:space="preserve">, gaz składowiskowy doprowadzany </w:t>
      </w:r>
      <w:r w:rsidR="002B38BC" w:rsidRPr="001418DE">
        <w:rPr>
          <w:rFonts w:ascii="Arial" w:hAnsi="Arial" w:cs="Arial"/>
          <w:sz w:val="24"/>
          <w:szCs w:val="24"/>
        </w:rPr>
        <w:t>będzie</w:t>
      </w:r>
      <w:r w:rsidR="00A342CA" w:rsidRPr="001418DE">
        <w:rPr>
          <w:rFonts w:ascii="Arial" w:hAnsi="Arial" w:cs="Arial"/>
          <w:sz w:val="24"/>
          <w:szCs w:val="24"/>
        </w:rPr>
        <w:t xml:space="preserve"> gazociągami do </w:t>
      </w:r>
      <w:r w:rsidR="001418DE" w:rsidRPr="001418DE">
        <w:rPr>
          <w:rFonts w:ascii="Arial" w:hAnsi="Arial" w:cs="Arial"/>
          <w:sz w:val="24"/>
          <w:szCs w:val="24"/>
        </w:rPr>
        <w:t>studni zbiorczej</w:t>
      </w:r>
      <w:r w:rsidR="00A342CA" w:rsidRPr="001418DE">
        <w:rPr>
          <w:rFonts w:ascii="Arial" w:hAnsi="Arial" w:cs="Arial"/>
          <w:sz w:val="24"/>
          <w:szCs w:val="24"/>
        </w:rPr>
        <w:t xml:space="preserve"> </w:t>
      </w:r>
      <w:r w:rsidR="00670EBA" w:rsidRPr="001418DE">
        <w:rPr>
          <w:rFonts w:ascii="Arial" w:hAnsi="Arial" w:cs="Arial"/>
          <w:sz w:val="24"/>
          <w:szCs w:val="24"/>
        </w:rPr>
        <w:t xml:space="preserve">gdzie </w:t>
      </w:r>
      <w:r w:rsidR="002B38BC" w:rsidRPr="001418DE">
        <w:rPr>
          <w:rFonts w:ascii="Arial" w:hAnsi="Arial" w:cs="Arial"/>
          <w:sz w:val="24"/>
          <w:szCs w:val="24"/>
        </w:rPr>
        <w:t>zostanie</w:t>
      </w:r>
      <w:r w:rsidR="00670EBA" w:rsidRPr="001418DE">
        <w:rPr>
          <w:rFonts w:ascii="Arial" w:hAnsi="Arial" w:cs="Arial"/>
          <w:sz w:val="24"/>
          <w:szCs w:val="24"/>
        </w:rPr>
        <w:t xml:space="preserve"> spal</w:t>
      </w:r>
      <w:r w:rsidR="002B38BC" w:rsidRPr="001418DE">
        <w:rPr>
          <w:rFonts w:ascii="Arial" w:hAnsi="Arial" w:cs="Arial"/>
          <w:sz w:val="24"/>
          <w:szCs w:val="24"/>
        </w:rPr>
        <w:t>ony</w:t>
      </w:r>
      <w:r w:rsidR="00A342CA" w:rsidRPr="001418DE">
        <w:rPr>
          <w:rFonts w:ascii="Arial" w:hAnsi="Arial" w:cs="Arial"/>
          <w:sz w:val="24"/>
          <w:szCs w:val="24"/>
        </w:rPr>
        <w:t xml:space="preserve"> w </w:t>
      </w:r>
      <w:r w:rsidR="00BD77B4" w:rsidRPr="001418DE">
        <w:rPr>
          <w:rFonts w:ascii="Arial" w:hAnsi="Arial" w:cs="Arial"/>
          <w:sz w:val="24"/>
          <w:szCs w:val="24"/>
        </w:rPr>
        <w:t>indywidualn</w:t>
      </w:r>
      <w:r w:rsidR="001418DE" w:rsidRPr="001418DE">
        <w:rPr>
          <w:rFonts w:ascii="Arial" w:hAnsi="Arial" w:cs="Arial"/>
          <w:sz w:val="24"/>
          <w:szCs w:val="24"/>
        </w:rPr>
        <w:t>ej</w:t>
      </w:r>
      <w:r w:rsidR="00BD77B4" w:rsidRPr="001418DE">
        <w:rPr>
          <w:rFonts w:ascii="Arial" w:hAnsi="Arial" w:cs="Arial"/>
          <w:sz w:val="24"/>
          <w:szCs w:val="24"/>
        </w:rPr>
        <w:t xml:space="preserve"> </w:t>
      </w:r>
      <w:r w:rsidR="00A342CA" w:rsidRPr="001418DE">
        <w:rPr>
          <w:rFonts w:ascii="Arial" w:hAnsi="Arial" w:cs="Arial"/>
          <w:sz w:val="24"/>
          <w:szCs w:val="24"/>
        </w:rPr>
        <w:t>pochodni</w:t>
      </w:r>
      <w:r w:rsidR="001418DE" w:rsidRPr="001418DE">
        <w:rPr>
          <w:rFonts w:ascii="Arial" w:hAnsi="Arial" w:cs="Arial"/>
          <w:sz w:val="24"/>
          <w:szCs w:val="24"/>
        </w:rPr>
        <w:t>.</w:t>
      </w:r>
      <w:r w:rsidR="00670EBA" w:rsidRPr="001418DE">
        <w:rPr>
          <w:rFonts w:ascii="Arial" w:hAnsi="Arial" w:cs="Arial"/>
          <w:sz w:val="24"/>
          <w:szCs w:val="24"/>
        </w:rPr>
        <w:t xml:space="preserve"> </w:t>
      </w:r>
      <w:r w:rsidR="00670EBA" w:rsidRPr="001418DE">
        <w:rPr>
          <w:rFonts w:ascii="Arial" w:hAnsi="Arial" w:cs="Arial"/>
          <w:bCs/>
          <w:iCs/>
          <w:sz w:val="24"/>
          <w:szCs w:val="24"/>
        </w:rPr>
        <w:t xml:space="preserve">Na wjeździe na składowisko usytuowany </w:t>
      </w:r>
      <w:r w:rsidR="001418DE" w:rsidRPr="001418DE">
        <w:rPr>
          <w:rFonts w:ascii="Arial" w:hAnsi="Arial" w:cs="Arial"/>
          <w:bCs/>
          <w:iCs/>
          <w:sz w:val="24"/>
          <w:szCs w:val="24"/>
        </w:rPr>
        <w:t>będzie</w:t>
      </w:r>
      <w:r w:rsidR="00670EBA" w:rsidRPr="001418DE">
        <w:rPr>
          <w:rFonts w:ascii="Arial" w:hAnsi="Arial" w:cs="Arial"/>
          <w:bCs/>
          <w:iCs/>
          <w:sz w:val="24"/>
          <w:szCs w:val="24"/>
        </w:rPr>
        <w:t xml:space="preserve"> bezodpływowy brodzik </w:t>
      </w:r>
      <w:r w:rsidR="001418DE" w:rsidRPr="001418DE">
        <w:rPr>
          <w:rFonts w:ascii="Arial" w:hAnsi="Arial" w:cs="Arial"/>
          <w:bCs/>
          <w:iCs/>
          <w:sz w:val="24"/>
          <w:szCs w:val="24"/>
        </w:rPr>
        <w:t xml:space="preserve">przeznaczony </w:t>
      </w:r>
      <w:r w:rsidR="00670EBA" w:rsidRPr="001418DE">
        <w:rPr>
          <w:rFonts w:ascii="Arial" w:hAnsi="Arial" w:cs="Arial"/>
          <w:bCs/>
          <w:iCs/>
          <w:sz w:val="24"/>
          <w:szCs w:val="24"/>
        </w:rPr>
        <w:t xml:space="preserve">do </w:t>
      </w:r>
      <w:r w:rsidR="00670EBA" w:rsidRPr="001418DE">
        <w:rPr>
          <w:rFonts w:ascii="Arial" w:hAnsi="Arial" w:cs="Arial"/>
          <w:sz w:val="24"/>
          <w:szCs w:val="24"/>
        </w:rPr>
        <w:t>dezynfekcji kół samochodów</w:t>
      </w:r>
      <w:r w:rsidR="00A05E92" w:rsidRPr="001418DE">
        <w:rPr>
          <w:rFonts w:ascii="Arial" w:hAnsi="Arial" w:cs="Arial"/>
          <w:sz w:val="24"/>
          <w:szCs w:val="24"/>
        </w:rPr>
        <w:t xml:space="preserve"> opuszczających teren sk</w:t>
      </w:r>
      <w:r w:rsidR="00D65428" w:rsidRPr="001418DE">
        <w:rPr>
          <w:rFonts w:ascii="Arial" w:hAnsi="Arial" w:cs="Arial"/>
          <w:sz w:val="24"/>
          <w:szCs w:val="24"/>
        </w:rPr>
        <w:t>ł</w:t>
      </w:r>
      <w:r w:rsidR="00A05E92" w:rsidRPr="001418DE">
        <w:rPr>
          <w:rFonts w:ascii="Arial" w:hAnsi="Arial" w:cs="Arial"/>
          <w:sz w:val="24"/>
          <w:szCs w:val="24"/>
        </w:rPr>
        <w:t>adowiska,</w:t>
      </w:r>
      <w:r w:rsidR="00670EBA" w:rsidRPr="001418DE">
        <w:rPr>
          <w:rFonts w:ascii="Arial" w:hAnsi="Arial" w:cs="Arial"/>
          <w:sz w:val="24"/>
          <w:szCs w:val="24"/>
        </w:rPr>
        <w:t xml:space="preserve"> </w:t>
      </w:r>
      <w:r w:rsidR="002B38BC" w:rsidRPr="001418DE">
        <w:rPr>
          <w:rFonts w:ascii="Arial" w:hAnsi="Arial" w:cs="Arial"/>
          <w:sz w:val="24"/>
          <w:szCs w:val="24"/>
        </w:rPr>
        <w:t xml:space="preserve">z którego odcieki </w:t>
      </w:r>
      <w:r w:rsidR="00E43C48" w:rsidRPr="001418DE">
        <w:rPr>
          <w:rFonts w:ascii="Arial" w:hAnsi="Arial" w:cs="Arial"/>
          <w:sz w:val="24"/>
          <w:szCs w:val="24"/>
        </w:rPr>
        <w:t xml:space="preserve">będą </w:t>
      </w:r>
      <w:r w:rsidR="00FC153D" w:rsidRPr="001418DE">
        <w:rPr>
          <w:rFonts w:ascii="Arial" w:hAnsi="Arial" w:cs="Arial"/>
          <w:sz w:val="24"/>
          <w:szCs w:val="24"/>
        </w:rPr>
        <w:t>okresowo wypompowywane i wywożone do oczyszczalni ścieków.</w:t>
      </w:r>
    </w:p>
    <w:p w:rsidR="00C330B4" w:rsidRPr="00B03D2D" w:rsidRDefault="00670EBA" w:rsidP="00C330B4">
      <w:pPr>
        <w:spacing w:line="340" w:lineRule="exact"/>
        <w:jc w:val="both"/>
        <w:rPr>
          <w:rFonts w:ascii="Arial" w:eastAsia="Calibri" w:hAnsi="Arial" w:cs="Arial"/>
          <w:color w:val="000000"/>
          <w:sz w:val="24"/>
          <w:szCs w:val="24"/>
        </w:rPr>
      </w:pPr>
      <w:r w:rsidRPr="00670EBA">
        <w:rPr>
          <w:rFonts w:ascii="Arial" w:hAnsi="Arial" w:cs="Arial"/>
          <w:sz w:val="24"/>
          <w:szCs w:val="24"/>
        </w:rPr>
        <w:t xml:space="preserve">Składowanie odpadów realizowane </w:t>
      </w:r>
      <w:r w:rsidR="002B38BC">
        <w:rPr>
          <w:rFonts w:ascii="Arial" w:hAnsi="Arial" w:cs="Arial"/>
          <w:sz w:val="24"/>
          <w:szCs w:val="24"/>
        </w:rPr>
        <w:t>będzie</w:t>
      </w:r>
      <w:r w:rsidRPr="00670EBA">
        <w:rPr>
          <w:rFonts w:ascii="Arial" w:hAnsi="Arial" w:cs="Arial"/>
          <w:sz w:val="24"/>
          <w:szCs w:val="24"/>
        </w:rPr>
        <w:t xml:space="preserve"> według ustalonej technologii. Odpady składowane </w:t>
      </w:r>
      <w:r w:rsidR="002B38BC">
        <w:rPr>
          <w:rFonts w:ascii="Arial" w:hAnsi="Arial" w:cs="Arial"/>
          <w:sz w:val="24"/>
          <w:szCs w:val="24"/>
        </w:rPr>
        <w:t>będą</w:t>
      </w:r>
      <w:r w:rsidRPr="00670EBA">
        <w:rPr>
          <w:rFonts w:ascii="Arial" w:hAnsi="Arial" w:cs="Arial"/>
          <w:sz w:val="24"/>
          <w:szCs w:val="24"/>
        </w:rPr>
        <w:t xml:space="preserve"> </w:t>
      </w:r>
      <w:r w:rsidR="004C59A5">
        <w:rPr>
          <w:rFonts w:ascii="Arial" w:hAnsi="Arial" w:cs="Arial"/>
          <w:sz w:val="24"/>
          <w:szCs w:val="24"/>
        </w:rPr>
        <w:t xml:space="preserve">w kwaterze, </w:t>
      </w:r>
      <w:r w:rsidRPr="00670EBA">
        <w:rPr>
          <w:rFonts w:ascii="Arial" w:hAnsi="Arial" w:cs="Arial"/>
          <w:sz w:val="24"/>
          <w:szCs w:val="24"/>
        </w:rPr>
        <w:t xml:space="preserve">na wyznaczonej dziennej działce roboczej </w:t>
      </w:r>
      <w:r w:rsidR="004C59A5">
        <w:rPr>
          <w:rFonts w:ascii="Arial" w:hAnsi="Arial" w:cs="Arial"/>
          <w:sz w:val="24"/>
          <w:szCs w:val="24"/>
        </w:rPr>
        <w:br/>
      </w:r>
      <w:r w:rsidRPr="00670EBA">
        <w:rPr>
          <w:rFonts w:ascii="Arial" w:hAnsi="Arial" w:cs="Arial"/>
          <w:sz w:val="24"/>
          <w:szCs w:val="24"/>
        </w:rPr>
        <w:t xml:space="preserve">o </w:t>
      </w:r>
      <w:r w:rsidR="004C59A5">
        <w:rPr>
          <w:rFonts w:ascii="Arial" w:hAnsi="Arial" w:cs="Arial"/>
          <w:sz w:val="24"/>
          <w:szCs w:val="24"/>
        </w:rPr>
        <w:t xml:space="preserve">maksymalnej </w:t>
      </w:r>
      <w:r w:rsidR="004C59A5" w:rsidRPr="003B2022">
        <w:rPr>
          <w:rFonts w:ascii="Arial" w:hAnsi="Arial" w:cs="Arial"/>
          <w:sz w:val="24"/>
          <w:szCs w:val="24"/>
        </w:rPr>
        <w:t>powierzchni</w:t>
      </w:r>
      <w:r w:rsidRPr="003B2022">
        <w:rPr>
          <w:rFonts w:ascii="Arial" w:hAnsi="Arial" w:cs="Arial"/>
          <w:sz w:val="24"/>
          <w:szCs w:val="24"/>
        </w:rPr>
        <w:t xml:space="preserve"> ok. </w:t>
      </w:r>
      <w:r w:rsidR="003B2022" w:rsidRPr="003B2022">
        <w:rPr>
          <w:rFonts w:ascii="Arial" w:hAnsi="Arial" w:cs="Arial"/>
          <w:sz w:val="24"/>
          <w:szCs w:val="24"/>
        </w:rPr>
        <w:t>500</w:t>
      </w:r>
      <w:r w:rsidRPr="003B2022">
        <w:rPr>
          <w:rFonts w:ascii="Arial" w:hAnsi="Arial" w:cs="Arial"/>
          <w:sz w:val="24"/>
          <w:szCs w:val="24"/>
        </w:rPr>
        <w:t xml:space="preserve"> m</w:t>
      </w:r>
      <w:r w:rsidR="003B2022" w:rsidRPr="003B2022">
        <w:rPr>
          <w:rFonts w:ascii="Arial" w:hAnsi="Arial" w:cs="Arial"/>
          <w:sz w:val="24"/>
          <w:szCs w:val="24"/>
          <w:vertAlign w:val="superscript"/>
        </w:rPr>
        <w:t>2</w:t>
      </w:r>
      <w:r w:rsidRPr="003B2022">
        <w:rPr>
          <w:rFonts w:ascii="Arial" w:hAnsi="Arial" w:cs="Arial"/>
          <w:sz w:val="24"/>
          <w:szCs w:val="24"/>
        </w:rPr>
        <w:t xml:space="preserve">. </w:t>
      </w:r>
      <w:r w:rsidR="00D65428">
        <w:rPr>
          <w:rFonts w:ascii="Arial" w:hAnsi="Arial" w:cs="Arial"/>
          <w:sz w:val="24"/>
          <w:szCs w:val="24"/>
        </w:rPr>
        <w:t xml:space="preserve">Powierzchnia odkryta ograniczana będzie do minimum. </w:t>
      </w:r>
      <w:r w:rsidRPr="003B2022">
        <w:rPr>
          <w:rFonts w:ascii="Arial" w:hAnsi="Arial" w:cs="Arial"/>
          <w:sz w:val="24"/>
          <w:szCs w:val="24"/>
        </w:rPr>
        <w:t>Przeciwdziałanie</w:t>
      </w:r>
      <w:r w:rsidRPr="00670EBA">
        <w:rPr>
          <w:rFonts w:ascii="Arial" w:hAnsi="Arial" w:cs="Arial"/>
          <w:sz w:val="24"/>
          <w:szCs w:val="24"/>
        </w:rPr>
        <w:t xml:space="preserve"> rozwiewaniu odpadów realizowane </w:t>
      </w:r>
      <w:r w:rsidR="002B38BC">
        <w:rPr>
          <w:rFonts w:ascii="Arial" w:hAnsi="Arial" w:cs="Arial"/>
          <w:sz w:val="24"/>
          <w:szCs w:val="24"/>
        </w:rPr>
        <w:t>będzie</w:t>
      </w:r>
      <w:r w:rsidRPr="00670EBA">
        <w:rPr>
          <w:rFonts w:ascii="Arial" w:hAnsi="Arial" w:cs="Arial"/>
          <w:sz w:val="24"/>
          <w:szCs w:val="24"/>
        </w:rPr>
        <w:t xml:space="preserve"> poprzez sukcesywne rozplanowywanie</w:t>
      </w:r>
      <w:r w:rsidR="0077488E">
        <w:rPr>
          <w:rFonts w:ascii="Arial" w:hAnsi="Arial" w:cs="Arial"/>
          <w:sz w:val="24"/>
          <w:szCs w:val="24"/>
        </w:rPr>
        <w:t>,</w:t>
      </w:r>
      <w:r w:rsidRPr="00670EBA">
        <w:rPr>
          <w:rFonts w:ascii="Arial" w:hAnsi="Arial" w:cs="Arial"/>
          <w:sz w:val="24"/>
          <w:szCs w:val="24"/>
        </w:rPr>
        <w:t xml:space="preserve"> </w:t>
      </w:r>
      <w:r w:rsidR="002B38BC">
        <w:rPr>
          <w:rFonts w:ascii="Arial" w:hAnsi="Arial" w:cs="Arial"/>
          <w:sz w:val="24"/>
          <w:szCs w:val="24"/>
        </w:rPr>
        <w:t>bieżące</w:t>
      </w:r>
      <w:r w:rsidRPr="00670EBA">
        <w:rPr>
          <w:rFonts w:ascii="Arial" w:hAnsi="Arial" w:cs="Arial"/>
          <w:sz w:val="24"/>
          <w:szCs w:val="24"/>
        </w:rPr>
        <w:t xml:space="preserve"> zagęszczanie odpadów </w:t>
      </w:r>
      <w:r w:rsidR="0077488E">
        <w:rPr>
          <w:rFonts w:ascii="Arial" w:hAnsi="Arial" w:cs="Arial"/>
          <w:sz w:val="24"/>
          <w:szCs w:val="24"/>
        </w:rPr>
        <w:t>i</w:t>
      </w:r>
      <w:r w:rsidRPr="00670EBA">
        <w:rPr>
          <w:rFonts w:ascii="Arial" w:hAnsi="Arial" w:cs="Arial"/>
          <w:sz w:val="24"/>
          <w:szCs w:val="24"/>
        </w:rPr>
        <w:t xml:space="preserve"> przykryci</w:t>
      </w:r>
      <w:r w:rsidR="0077488E">
        <w:rPr>
          <w:rFonts w:ascii="Arial" w:hAnsi="Arial" w:cs="Arial"/>
          <w:sz w:val="24"/>
          <w:szCs w:val="24"/>
        </w:rPr>
        <w:t>e</w:t>
      </w:r>
      <w:r w:rsidRPr="00670EBA">
        <w:rPr>
          <w:rFonts w:ascii="Arial" w:hAnsi="Arial" w:cs="Arial"/>
          <w:sz w:val="24"/>
          <w:szCs w:val="24"/>
        </w:rPr>
        <w:t xml:space="preserve"> pośrednią warstwą izolacyjną o grubości 20 cm</w:t>
      </w:r>
      <w:r w:rsidR="002B38BC">
        <w:rPr>
          <w:rFonts w:ascii="Arial" w:hAnsi="Arial" w:cs="Arial"/>
          <w:sz w:val="24"/>
          <w:szCs w:val="24"/>
        </w:rPr>
        <w:t>.</w:t>
      </w:r>
      <w:r w:rsidRPr="00670EBA">
        <w:rPr>
          <w:rFonts w:ascii="Arial" w:hAnsi="Arial" w:cs="Arial"/>
          <w:sz w:val="24"/>
          <w:szCs w:val="24"/>
        </w:rPr>
        <w:t xml:space="preserve"> Stateczność geotechniczn</w:t>
      </w:r>
      <w:r w:rsidR="00B342A8">
        <w:rPr>
          <w:rFonts w:ascii="Arial" w:hAnsi="Arial" w:cs="Arial"/>
          <w:sz w:val="24"/>
          <w:szCs w:val="24"/>
        </w:rPr>
        <w:t>a</w:t>
      </w:r>
      <w:r w:rsidRPr="00670EBA">
        <w:rPr>
          <w:rFonts w:ascii="Arial" w:hAnsi="Arial" w:cs="Arial"/>
          <w:sz w:val="24"/>
          <w:szCs w:val="24"/>
        </w:rPr>
        <w:t xml:space="preserve"> składowanych odpadów uzyskiwana </w:t>
      </w:r>
      <w:r w:rsidR="008B684C">
        <w:rPr>
          <w:rFonts w:ascii="Arial" w:hAnsi="Arial" w:cs="Arial"/>
          <w:sz w:val="24"/>
          <w:szCs w:val="24"/>
        </w:rPr>
        <w:t xml:space="preserve">będzie </w:t>
      </w:r>
      <w:r w:rsidRPr="00670EBA">
        <w:rPr>
          <w:rFonts w:ascii="Arial" w:hAnsi="Arial" w:cs="Arial"/>
          <w:sz w:val="24"/>
          <w:szCs w:val="24"/>
        </w:rPr>
        <w:t xml:space="preserve">poprzez </w:t>
      </w:r>
      <w:r w:rsidR="0036193C">
        <w:rPr>
          <w:rFonts w:ascii="Arial" w:hAnsi="Arial" w:cs="Arial"/>
          <w:sz w:val="24"/>
          <w:szCs w:val="24"/>
        </w:rPr>
        <w:t>wykorzystanie</w:t>
      </w:r>
      <w:r w:rsidRPr="00670EBA">
        <w:rPr>
          <w:rFonts w:ascii="Arial" w:hAnsi="Arial" w:cs="Arial"/>
          <w:sz w:val="24"/>
          <w:szCs w:val="24"/>
        </w:rPr>
        <w:t xml:space="preserve"> na składowisku ciężkiego sprzętu </w:t>
      </w:r>
      <w:proofErr w:type="spellStart"/>
      <w:r w:rsidRPr="00670EBA">
        <w:rPr>
          <w:rFonts w:ascii="Arial" w:hAnsi="Arial" w:cs="Arial"/>
          <w:sz w:val="24"/>
          <w:szCs w:val="24"/>
        </w:rPr>
        <w:t>rozplant</w:t>
      </w:r>
      <w:r w:rsidR="00D65428">
        <w:rPr>
          <w:rFonts w:ascii="Arial" w:hAnsi="Arial" w:cs="Arial"/>
          <w:sz w:val="24"/>
          <w:szCs w:val="24"/>
        </w:rPr>
        <w:t>ow</w:t>
      </w:r>
      <w:r w:rsidRPr="00670EBA">
        <w:rPr>
          <w:rFonts w:ascii="Arial" w:hAnsi="Arial" w:cs="Arial"/>
          <w:sz w:val="24"/>
          <w:szCs w:val="24"/>
        </w:rPr>
        <w:t>ującego</w:t>
      </w:r>
      <w:proofErr w:type="spellEnd"/>
      <w:r w:rsidRPr="00670EBA">
        <w:rPr>
          <w:rFonts w:ascii="Arial" w:hAnsi="Arial" w:cs="Arial"/>
          <w:sz w:val="24"/>
          <w:szCs w:val="24"/>
        </w:rPr>
        <w:t xml:space="preserve"> i </w:t>
      </w:r>
      <w:r w:rsidR="00D81F38">
        <w:rPr>
          <w:rFonts w:ascii="Arial" w:hAnsi="Arial" w:cs="Arial"/>
          <w:sz w:val="24"/>
          <w:szCs w:val="24"/>
        </w:rPr>
        <w:t>ugniatającego</w:t>
      </w:r>
      <w:r w:rsidRPr="00670EBA">
        <w:rPr>
          <w:rFonts w:ascii="Arial" w:hAnsi="Arial" w:cs="Arial"/>
          <w:sz w:val="24"/>
          <w:szCs w:val="24"/>
        </w:rPr>
        <w:t xml:space="preserve"> odpady</w:t>
      </w:r>
      <w:r w:rsidR="008B684C">
        <w:rPr>
          <w:rFonts w:ascii="Arial" w:hAnsi="Arial" w:cs="Arial"/>
          <w:sz w:val="24"/>
          <w:szCs w:val="24"/>
        </w:rPr>
        <w:t>.</w:t>
      </w:r>
      <w:r w:rsidRPr="00670EBA">
        <w:rPr>
          <w:rFonts w:ascii="Arial" w:hAnsi="Arial" w:cs="Arial"/>
          <w:sz w:val="24"/>
          <w:szCs w:val="24"/>
        </w:rPr>
        <w:t xml:space="preserve"> </w:t>
      </w:r>
      <w:r w:rsidR="00A10B50" w:rsidRPr="00255730">
        <w:rPr>
          <w:rFonts w:ascii="Arial" w:hAnsi="Arial" w:cs="Arial"/>
          <w:color w:val="000000"/>
          <w:sz w:val="24"/>
          <w:szCs w:val="24"/>
        </w:rPr>
        <w:t xml:space="preserve">Substancje wykorzystywane w procesach technologicznych przechowywane </w:t>
      </w:r>
      <w:r w:rsidR="00A10B50">
        <w:rPr>
          <w:rFonts w:ascii="Arial" w:hAnsi="Arial" w:cs="Arial"/>
          <w:color w:val="000000"/>
          <w:sz w:val="24"/>
          <w:szCs w:val="24"/>
        </w:rPr>
        <w:t>będą</w:t>
      </w:r>
      <w:r w:rsidR="00A10B50" w:rsidRPr="00255730">
        <w:rPr>
          <w:rFonts w:ascii="Arial" w:hAnsi="Arial" w:cs="Arial"/>
          <w:color w:val="000000"/>
          <w:sz w:val="24"/>
          <w:szCs w:val="24"/>
        </w:rPr>
        <w:t xml:space="preserve"> w szczelnych i odpowiednio oznakowanych pojemnikach oraz magazynowane w obiektach zabezpieczonych przed czynnikami atmosferycznymi i posiadającymi szczelne, utwardzone podłoże.</w:t>
      </w:r>
      <w:r w:rsidR="003B73C0" w:rsidRPr="003B73C0">
        <w:rPr>
          <w:rFonts w:ascii="Arial" w:hAnsi="Arial" w:cs="Arial"/>
          <w:sz w:val="24"/>
          <w:szCs w:val="24"/>
        </w:rPr>
        <w:t xml:space="preserve"> </w:t>
      </w:r>
      <w:r w:rsidR="00C330B4" w:rsidRPr="00B03D2D">
        <w:rPr>
          <w:rFonts w:ascii="Arial" w:eastAsia="Calibri" w:hAnsi="Arial" w:cs="Arial"/>
          <w:color w:val="000000"/>
          <w:sz w:val="24"/>
          <w:szCs w:val="24"/>
        </w:rPr>
        <w:t xml:space="preserve">Powierzchnie placów </w:t>
      </w:r>
      <w:r w:rsidR="00C330B4">
        <w:rPr>
          <w:rFonts w:ascii="Arial" w:eastAsia="Calibri" w:hAnsi="Arial" w:cs="Arial"/>
          <w:color w:val="000000"/>
          <w:sz w:val="24"/>
          <w:szCs w:val="24"/>
        </w:rPr>
        <w:t xml:space="preserve">będą </w:t>
      </w:r>
      <w:r w:rsidR="00C330B4" w:rsidRPr="00B03D2D">
        <w:rPr>
          <w:rFonts w:ascii="Arial" w:eastAsia="Calibri" w:hAnsi="Arial" w:cs="Arial"/>
          <w:color w:val="000000"/>
          <w:sz w:val="24"/>
          <w:szCs w:val="24"/>
        </w:rPr>
        <w:t>utwardzone i szczelne</w:t>
      </w:r>
      <w:r w:rsidR="00C330B4">
        <w:rPr>
          <w:rFonts w:ascii="Arial" w:eastAsia="Calibri" w:hAnsi="Arial" w:cs="Arial"/>
          <w:color w:val="000000"/>
          <w:sz w:val="24"/>
          <w:szCs w:val="24"/>
        </w:rPr>
        <w:t>.</w:t>
      </w:r>
      <w:r w:rsidR="00C330B4" w:rsidRPr="00B03D2D">
        <w:rPr>
          <w:rFonts w:ascii="Arial" w:eastAsia="Calibri" w:hAnsi="Arial" w:cs="Arial"/>
          <w:color w:val="000000"/>
          <w:sz w:val="24"/>
          <w:szCs w:val="24"/>
        </w:rPr>
        <w:t xml:space="preserve"> W celu ochrony przed potencjalnym oddziaływaniem na wody podziemne i powierzchniowe, pojazdy na terenie zakładu porusza</w:t>
      </w:r>
      <w:r w:rsidR="00C330B4">
        <w:rPr>
          <w:rFonts w:ascii="Arial" w:eastAsia="Calibri" w:hAnsi="Arial" w:cs="Arial"/>
          <w:color w:val="000000"/>
          <w:sz w:val="24"/>
          <w:szCs w:val="24"/>
        </w:rPr>
        <w:t xml:space="preserve">ć się będą wyłącznie </w:t>
      </w:r>
      <w:r w:rsidR="00C330B4" w:rsidRPr="00B03D2D">
        <w:rPr>
          <w:rFonts w:ascii="Arial" w:eastAsia="Calibri" w:hAnsi="Arial" w:cs="Arial"/>
          <w:color w:val="000000"/>
          <w:sz w:val="24"/>
          <w:szCs w:val="24"/>
        </w:rPr>
        <w:t>po utwardzonych drogach</w:t>
      </w:r>
      <w:r w:rsidR="00D65428">
        <w:rPr>
          <w:rFonts w:ascii="Arial" w:eastAsia="Calibri" w:hAnsi="Arial" w:cs="Arial"/>
          <w:color w:val="000000"/>
          <w:sz w:val="24"/>
          <w:szCs w:val="24"/>
        </w:rPr>
        <w:br/>
      </w:r>
      <w:r w:rsidR="00C330B4" w:rsidRPr="00B03D2D">
        <w:rPr>
          <w:rFonts w:ascii="Arial" w:eastAsia="Calibri" w:hAnsi="Arial" w:cs="Arial"/>
          <w:color w:val="000000"/>
          <w:sz w:val="24"/>
          <w:szCs w:val="24"/>
        </w:rPr>
        <w:t>i placach</w:t>
      </w:r>
      <w:r w:rsidR="00C330B4">
        <w:rPr>
          <w:rFonts w:ascii="Arial" w:eastAsia="Calibri" w:hAnsi="Arial" w:cs="Arial"/>
          <w:color w:val="000000"/>
          <w:sz w:val="24"/>
          <w:szCs w:val="24"/>
        </w:rPr>
        <w:t>. P</w:t>
      </w:r>
      <w:r w:rsidR="00C330B4" w:rsidRPr="00B03D2D">
        <w:rPr>
          <w:rFonts w:ascii="Arial" w:eastAsia="Calibri" w:hAnsi="Arial" w:cs="Arial"/>
          <w:color w:val="000000"/>
          <w:sz w:val="24"/>
          <w:szCs w:val="24"/>
        </w:rPr>
        <w:t xml:space="preserve">ojazdy </w:t>
      </w:r>
      <w:r w:rsidR="00C330B4">
        <w:rPr>
          <w:rFonts w:ascii="Arial" w:eastAsia="Calibri" w:hAnsi="Arial" w:cs="Arial"/>
          <w:color w:val="000000"/>
          <w:sz w:val="24"/>
          <w:szCs w:val="24"/>
        </w:rPr>
        <w:t xml:space="preserve">będą </w:t>
      </w:r>
      <w:r w:rsidR="00C330B4" w:rsidRPr="00B03D2D">
        <w:rPr>
          <w:rFonts w:ascii="Arial" w:eastAsia="Calibri" w:hAnsi="Arial" w:cs="Arial"/>
          <w:color w:val="000000"/>
          <w:sz w:val="24"/>
          <w:szCs w:val="24"/>
        </w:rPr>
        <w:t>sprawne</w:t>
      </w:r>
      <w:r w:rsidR="00C330B4">
        <w:rPr>
          <w:rFonts w:ascii="Arial" w:eastAsia="Calibri" w:hAnsi="Arial" w:cs="Arial"/>
          <w:color w:val="000000"/>
          <w:sz w:val="24"/>
          <w:szCs w:val="24"/>
        </w:rPr>
        <w:t xml:space="preserve"> technicznie</w:t>
      </w:r>
      <w:r w:rsidR="00C330B4" w:rsidRPr="00B03D2D">
        <w:rPr>
          <w:rFonts w:ascii="Arial" w:eastAsia="Calibri" w:hAnsi="Arial" w:cs="Arial"/>
          <w:color w:val="000000"/>
          <w:sz w:val="24"/>
          <w:szCs w:val="24"/>
        </w:rPr>
        <w:t xml:space="preserve">, </w:t>
      </w:r>
      <w:r w:rsidR="00C330B4">
        <w:rPr>
          <w:rFonts w:ascii="Arial" w:eastAsia="Calibri" w:hAnsi="Arial" w:cs="Arial"/>
          <w:color w:val="000000"/>
          <w:sz w:val="24"/>
          <w:szCs w:val="24"/>
        </w:rPr>
        <w:t>by nie powodować</w:t>
      </w:r>
      <w:r w:rsidR="00C330B4" w:rsidRPr="00B03D2D">
        <w:rPr>
          <w:rFonts w:ascii="Arial" w:eastAsia="Calibri" w:hAnsi="Arial" w:cs="Arial"/>
          <w:color w:val="000000"/>
          <w:sz w:val="24"/>
          <w:szCs w:val="24"/>
        </w:rPr>
        <w:t xml:space="preserve"> skażenia substancjami ropopochodnym.</w:t>
      </w:r>
    </w:p>
    <w:p w:rsidR="00670EBA" w:rsidRDefault="003B73C0" w:rsidP="001215FB">
      <w:pPr>
        <w:spacing w:line="340" w:lineRule="exact"/>
        <w:jc w:val="both"/>
        <w:rPr>
          <w:rFonts w:ascii="Arial" w:hAnsi="Arial" w:cs="Arial"/>
          <w:sz w:val="24"/>
          <w:szCs w:val="24"/>
        </w:rPr>
      </w:pPr>
      <w:r>
        <w:rPr>
          <w:rFonts w:ascii="Arial" w:hAnsi="Arial" w:cs="Arial"/>
          <w:sz w:val="24"/>
          <w:szCs w:val="24"/>
        </w:rPr>
        <w:t xml:space="preserve">Składowisko </w:t>
      </w:r>
      <w:r w:rsidRPr="00670EBA">
        <w:rPr>
          <w:rFonts w:ascii="Arial" w:hAnsi="Arial" w:cs="Arial"/>
          <w:sz w:val="24"/>
          <w:szCs w:val="24"/>
        </w:rPr>
        <w:t xml:space="preserve"> </w:t>
      </w:r>
      <w:r>
        <w:rPr>
          <w:rFonts w:ascii="Arial" w:hAnsi="Arial" w:cs="Arial"/>
          <w:sz w:val="24"/>
          <w:szCs w:val="24"/>
        </w:rPr>
        <w:t>będzie</w:t>
      </w:r>
      <w:r w:rsidRPr="00670EBA">
        <w:rPr>
          <w:rFonts w:ascii="Arial" w:hAnsi="Arial" w:cs="Arial"/>
          <w:sz w:val="24"/>
          <w:szCs w:val="24"/>
        </w:rPr>
        <w:t xml:space="preserve"> </w:t>
      </w:r>
      <w:r w:rsidRPr="00E43C48">
        <w:rPr>
          <w:rFonts w:ascii="Arial" w:hAnsi="Arial" w:cs="Arial"/>
          <w:sz w:val="24"/>
          <w:szCs w:val="24"/>
        </w:rPr>
        <w:t>na bieżąco m</w:t>
      </w:r>
      <w:r w:rsidRPr="00E43C48">
        <w:rPr>
          <w:rFonts w:ascii="Arial" w:hAnsi="Arial"/>
          <w:sz w:val="24"/>
          <w:szCs w:val="24"/>
        </w:rPr>
        <w:t xml:space="preserve">onitorowane, w tym m.in.: realizowane będzie </w:t>
      </w:r>
      <w:r w:rsidRPr="00E43C48">
        <w:rPr>
          <w:rFonts w:ascii="Arial" w:hAnsi="Arial" w:cs="Arial"/>
          <w:sz w:val="24"/>
          <w:szCs w:val="24"/>
        </w:rPr>
        <w:t>badanie poziomu i parametrów wskaźnikowych</w:t>
      </w:r>
      <w:r w:rsidRPr="00670EBA">
        <w:rPr>
          <w:rFonts w:ascii="Arial" w:hAnsi="Arial" w:cs="Arial"/>
          <w:sz w:val="24"/>
          <w:szCs w:val="24"/>
        </w:rPr>
        <w:t xml:space="preserve"> w wodach podziemnych, badanie ilości i jakości wód odciekowych, badanie składu i emisji gazu składowiskowego, badanie wielkości opadu atmosferycznego.</w:t>
      </w:r>
    </w:p>
    <w:p w:rsidR="00B24C0A" w:rsidRPr="00B03D2D" w:rsidRDefault="00A10B50" w:rsidP="003B73C0">
      <w:pPr>
        <w:autoSpaceDE w:val="0"/>
        <w:autoSpaceDN w:val="0"/>
        <w:adjustRightInd w:val="0"/>
        <w:spacing w:line="276" w:lineRule="auto"/>
        <w:jc w:val="both"/>
        <w:rPr>
          <w:rFonts w:ascii="Arial" w:eastAsia="Calibri" w:hAnsi="Arial" w:cs="Arial"/>
          <w:color w:val="000000"/>
          <w:sz w:val="24"/>
          <w:szCs w:val="24"/>
        </w:rPr>
      </w:pPr>
      <w:r>
        <w:rPr>
          <w:rFonts w:ascii="Arial" w:hAnsi="Arial" w:cs="Arial"/>
          <w:color w:val="000000"/>
          <w:sz w:val="24"/>
          <w:szCs w:val="24"/>
        </w:rPr>
        <w:t>Z</w:t>
      </w:r>
      <w:r w:rsidR="001215FB">
        <w:rPr>
          <w:rFonts w:ascii="Arial" w:hAnsi="Arial" w:cs="Arial"/>
          <w:color w:val="000000"/>
          <w:sz w:val="24"/>
          <w:szCs w:val="24"/>
        </w:rPr>
        <w:t>astosowan</w:t>
      </w:r>
      <w:r>
        <w:rPr>
          <w:rFonts w:ascii="Arial" w:hAnsi="Arial" w:cs="Arial"/>
          <w:color w:val="000000"/>
          <w:sz w:val="24"/>
          <w:szCs w:val="24"/>
        </w:rPr>
        <w:t>e</w:t>
      </w:r>
      <w:r w:rsidR="001215FB">
        <w:rPr>
          <w:rFonts w:ascii="Arial" w:hAnsi="Arial" w:cs="Arial"/>
          <w:color w:val="000000"/>
          <w:sz w:val="24"/>
          <w:szCs w:val="24"/>
        </w:rPr>
        <w:t xml:space="preserve"> na instalacji rozwiązania</w:t>
      </w:r>
      <w:r>
        <w:rPr>
          <w:rFonts w:ascii="Arial" w:hAnsi="Arial" w:cs="Arial"/>
          <w:color w:val="000000"/>
          <w:sz w:val="24"/>
          <w:szCs w:val="24"/>
        </w:rPr>
        <w:t xml:space="preserve"> techniczne i technologiczne</w:t>
      </w:r>
      <w:r w:rsidR="00DA7E41">
        <w:rPr>
          <w:rFonts w:ascii="Arial" w:hAnsi="Arial" w:cs="Arial"/>
          <w:color w:val="000000"/>
          <w:sz w:val="24"/>
          <w:szCs w:val="24"/>
        </w:rPr>
        <w:t xml:space="preserve"> oraz </w:t>
      </w:r>
      <w:r w:rsidR="00DA7E41" w:rsidRPr="00255730">
        <w:rPr>
          <w:rFonts w:ascii="Arial" w:hAnsi="Arial" w:cs="Arial"/>
          <w:color w:val="000000"/>
          <w:sz w:val="24"/>
          <w:szCs w:val="24"/>
        </w:rPr>
        <w:t>organizacyjne</w:t>
      </w:r>
      <w:r w:rsidR="001215FB">
        <w:rPr>
          <w:rFonts w:ascii="Arial" w:hAnsi="Arial" w:cs="Arial"/>
          <w:color w:val="000000"/>
          <w:sz w:val="24"/>
          <w:szCs w:val="24"/>
        </w:rPr>
        <w:t>,</w:t>
      </w:r>
      <w:r>
        <w:rPr>
          <w:rFonts w:ascii="Arial" w:hAnsi="Arial" w:cs="Arial"/>
          <w:color w:val="000000"/>
          <w:sz w:val="24"/>
          <w:szCs w:val="24"/>
        </w:rPr>
        <w:t xml:space="preserve"> </w:t>
      </w:r>
      <w:r w:rsidR="001215FB" w:rsidRPr="001912F0">
        <w:rPr>
          <w:rFonts w:ascii="Arial" w:hAnsi="Arial" w:cs="Arial"/>
          <w:color w:val="000000"/>
          <w:sz w:val="24"/>
          <w:szCs w:val="24"/>
        </w:rPr>
        <w:t xml:space="preserve">podczas prawidłowej eksploatacji instalacji </w:t>
      </w:r>
      <w:r>
        <w:rPr>
          <w:rFonts w:ascii="Arial" w:hAnsi="Arial" w:cs="Arial"/>
          <w:color w:val="000000"/>
          <w:sz w:val="24"/>
          <w:szCs w:val="24"/>
        </w:rPr>
        <w:t xml:space="preserve">ograniczać będą </w:t>
      </w:r>
      <w:r w:rsidR="0099784A" w:rsidRPr="001912F0">
        <w:rPr>
          <w:rFonts w:ascii="Arial" w:hAnsi="Arial" w:cs="Arial"/>
          <w:color w:val="000000"/>
          <w:sz w:val="24"/>
          <w:szCs w:val="24"/>
        </w:rPr>
        <w:t>ryzyko wystąpienia zanieczyszczeń gleby, ziemi  i wód gruntowych</w:t>
      </w:r>
      <w:r w:rsidR="00DA7E41">
        <w:rPr>
          <w:rFonts w:ascii="Arial" w:hAnsi="Arial" w:cs="Arial"/>
          <w:color w:val="000000"/>
          <w:sz w:val="24"/>
          <w:szCs w:val="24"/>
        </w:rPr>
        <w:t xml:space="preserve"> do minimum</w:t>
      </w:r>
      <w:r>
        <w:rPr>
          <w:rFonts w:ascii="Arial" w:hAnsi="Arial" w:cs="Arial"/>
          <w:color w:val="000000"/>
          <w:sz w:val="24"/>
          <w:szCs w:val="24"/>
        </w:rPr>
        <w:t>.</w:t>
      </w:r>
      <w:r w:rsidR="001215FB">
        <w:rPr>
          <w:rFonts w:ascii="Arial" w:hAnsi="Arial" w:cs="Arial"/>
          <w:color w:val="000000"/>
          <w:sz w:val="24"/>
          <w:szCs w:val="24"/>
        </w:rPr>
        <w:t xml:space="preserve"> </w:t>
      </w:r>
      <w:r w:rsidR="0099784A" w:rsidRPr="00547307">
        <w:rPr>
          <w:rFonts w:ascii="Arial" w:hAnsi="Arial" w:cs="Arial"/>
          <w:color w:val="000000"/>
          <w:sz w:val="24"/>
          <w:szCs w:val="24"/>
        </w:rPr>
        <w:t xml:space="preserve">Ocena możliwości </w:t>
      </w:r>
      <w:r>
        <w:rPr>
          <w:rFonts w:ascii="Arial" w:hAnsi="Arial" w:cs="Arial"/>
          <w:color w:val="000000"/>
          <w:sz w:val="24"/>
          <w:szCs w:val="24"/>
        </w:rPr>
        <w:t>z</w:t>
      </w:r>
      <w:r w:rsidR="0099784A" w:rsidRPr="00547307">
        <w:rPr>
          <w:rFonts w:ascii="Arial" w:hAnsi="Arial" w:cs="Arial"/>
          <w:color w:val="000000"/>
          <w:sz w:val="24"/>
          <w:szCs w:val="24"/>
        </w:rPr>
        <w:t>anieczyszczenia substancjami</w:t>
      </w:r>
      <w:r w:rsidR="0099784A" w:rsidRPr="001912F0">
        <w:rPr>
          <w:rFonts w:ascii="Arial" w:hAnsi="Arial" w:cs="Arial"/>
          <w:color w:val="000000"/>
          <w:sz w:val="24"/>
          <w:szCs w:val="24"/>
        </w:rPr>
        <w:t xml:space="preserve"> stosowanymi w proces</w:t>
      </w:r>
      <w:r>
        <w:rPr>
          <w:rFonts w:ascii="Arial" w:hAnsi="Arial" w:cs="Arial"/>
          <w:color w:val="000000"/>
          <w:sz w:val="24"/>
          <w:szCs w:val="24"/>
        </w:rPr>
        <w:t>ie</w:t>
      </w:r>
      <w:r w:rsidR="0099784A" w:rsidRPr="001912F0">
        <w:rPr>
          <w:rFonts w:ascii="Arial" w:hAnsi="Arial" w:cs="Arial"/>
          <w:color w:val="000000"/>
          <w:sz w:val="24"/>
          <w:szCs w:val="24"/>
        </w:rPr>
        <w:t xml:space="preserve"> </w:t>
      </w:r>
      <w:r>
        <w:rPr>
          <w:rFonts w:ascii="Arial" w:hAnsi="Arial" w:cs="Arial"/>
          <w:color w:val="000000"/>
          <w:sz w:val="24"/>
          <w:szCs w:val="24"/>
        </w:rPr>
        <w:t xml:space="preserve">składowania odpadów </w:t>
      </w:r>
      <w:r w:rsidR="0099784A" w:rsidRPr="001912F0">
        <w:rPr>
          <w:rFonts w:ascii="Arial" w:hAnsi="Arial" w:cs="Arial"/>
          <w:color w:val="000000"/>
          <w:sz w:val="24"/>
          <w:szCs w:val="24"/>
        </w:rPr>
        <w:t>wykazała, że do takiej sytuacji może dojść tylko w sytuacji awaryjnej.</w:t>
      </w:r>
      <w:r w:rsidR="0099784A">
        <w:rPr>
          <w:rFonts w:ascii="Arial" w:hAnsi="Arial" w:cs="Arial"/>
          <w:color w:val="000000"/>
          <w:sz w:val="24"/>
          <w:szCs w:val="24"/>
        </w:rPr>
        <w:t xml:space="preserve"> </w:t>
      </w:r>
      <w:r w:rsidR="00D81F38">
        <w:rPr>
          <w:rFonts w:ascii="Arial" w:hAnsi="Arial" w:cs="Arial"/>
          <w:color w:val="000000"/>
          <w:sz w:val="24"/>
          <w:szCs w:val="24"/>
        </w:rPr>
        <w:br/>
      </w:r>
      <w:r w:rsidR="00B24C0A">
        <w:rPr>
          <w:rFonts w:ascii="Arial" w:eastAsia="Calibri" w:hAnsi="Arial" w:cs="Arial"/>
          <w:color w:val="000000"/>
          <w:sz w:val="24"/>
          <w:szCs w:val="24"/>
        </w:rPr>
        <w:t>Na wypadek zaistnienia</w:t>
      </w:r>
      <w:r w:rsidR="00B24C0A" w:rsidRPr="00B03D2D">
        <w:rPr>
          <w:rFonts w:ascii="Arial" w:eastAsia="Calibri" w:hAnsi="Arial" w:cs="Arial"/>
          <w:color w:val="000000"/>
          <w:sz w:val="24"/>
          <w:szCs w:val="24"/>
        </w:rPr>
        <w:t xml:space="preserve"> awarii opracowane zostały procedury postępowania</w:t>
      </w:r>
      <w:r w:rsidR="00BD77B4">
        <w:rPr>
          <w:rFonts w:ascii="Arial" w:eastAsia="Calibri" w:hAnsi="Arial" w:cs="Arial"/>
          <w:color w:val="000000"/>
          <w:sz w:val="24"/>
          <w:szCs w:val="24"/>
        </w:rPr>
        <w:t>,</w:t>
      </w:r>
      <w:r w:rsidR="00B24C0A">
        <w:rPr>
          <w:rFonts w:ascii="Arial" w:eastAsia="Calibri" w:hAnsi="Arial" w:cs="Arial"/>
          <w:color w:val="000000"/>
          <w:sz w:val="24"/>
          <w:szCs w:val="24"/>
        </w:rPr>
        <w:t xml:space="preserve"> </w:t>
      </w:r>
      <w:r w:rsidR="00B24C0A" w:rsidRPr="00B03D2D">
        <w:rPr>
          <w:rFonts w:ascii="Arial" w:eastAsia="Calibri" w:hAnsi="Arial" w:cs="Arial"/>
          <w:color w:val="000000"/>
          <w:sz w:val="24"/>
          <w:szCs w:val="24"/>
        </w:rPr>
        <w:t xml:space="preserve">przedstawione </w:t>
      </w:r>
      <w:r w:rsidR="00B24C0A">
        <w:rPr>
          <w:rFonts w:ascii="Arial" w:eastAsia="Calibri" w:hAnsi="Arial" w:cs="Arial"/>
          <w:color w:val="000000"/>
          <w:sz w:val="24"/>
          <w:szCs w:val="24"/>
        </w:rPr>
        <w:t>w załączniku nr 5 do niniejszego pozwolenia zintegrowanego.</w:t>
      </w:r>
    </w:p>
    <w:p w:rsidR="0099784A" w:rsidRPr="00255730" w:rsidRDefault="0099784A" w:rsidP="0099784A">
      <w:pPr>
        <w:autoSpaceDE w:val="0"/>
        <w:autoSpaceDN w:val="0"/>
        <w:adjustRightInd w:val="0"/>
        <w:spacing w:line="276" w:lineRule="auto"/>
        <w:jc w:val="both"/>
        <w:rPr>
          <w:rFonts w:ascii="Arial" w:hAnsi="Arial" w:cs="Arial"/>
          <w:sz w:val="24"/>
          <w:szCs w:val="24"/>
        </w:rPr>
      </w:pPr>
      <w:r w:rsidRPr="00255730">
        <w:rPr>
          <w:rFonts w:ascii="Arial" w:hAnsi="Arial" w:cs="Arial"/>
          <w:color w:val="000000"/>
          <w:sz w:val="24"/>
          <w:szCs w:val="24"/>
        </w:rPr>
        <w:t>Eksploatacja instalacji ma charakter regionalny i ogranicza się do działek</w:t>
      </w:r>
      <w:r>
        <w:rPr>
          <w:rFonts w:ascii="Arial" w:hAnsi="Arial" w:cs="Arial"/>
          <w:color w:val="000000"/>
          <w:sz w:val="24"/>
          <w:szCs w:val="24"/>
        </w:rPr>
        <w:t>,</w:t>
      </w:r>
      <w:r w:rsidRPr="00255730">
        <w:rPr>
          <w:rFonts w:ascii="Arial" w:hAnsi="Arial" w:cs="Arial"/>
          <w:color w:val="000000"/>
          <w:sz w:val="24"/>
          <w:szCs w:val="24"/>
        </w:rPr>
        <w:t xml:space="preserve"> do których Wnioskodawca posiada tytuł prawny. Instalacj</w:t>
      </w:r>
      <w:r w:rsidR="00A10B50">
        <w:rPr>
          <w:rFonts w:ascii="Arial" w:hAnsi="Arial" w:cs="Arial"/>
          <w:color w:val="000000"/>
          <w:sz w:val="24"/>
          <w:szCs w:val="24"/>
        </w:rPr>
        <w:t>a</w:t>
      </w:r>
      <w:r>
        <w:rPr>
          <w:rFonts w:ascii="Arial" w:hAnsi="Arial" w:cs="Arial"/>
          <w:color w:val="000000"/>
          <w:sz w:val="24"/>
          <w:szCs w:val="24"/>
        </w:rPr>
        <w:t>,</w:t>
      </w:r>
      <w:r w:rsidRPr="00255730">
        <w:rPr>
          <w:rFonts w:ascii="Arial" w:hAnsi="Arial" w:cs="Arial"/>
          <w:color w:val="000000"/>
          <w:sz w:val="24"/>
          <w:szCs w:val="24"/>
        </w:rPr>
        <w:t xml:space="preserve"> </w:t>
      </w:r>
      <w:r>
        <w:rPr>
          <w:rFonts w:ascii="Arial" w:hAnsi="Arial" w:cs="Arial"/>
          <w:color w:val="000000"/>
          <w:sz w:val="24"/>
          <w:szCs w:val="24"/>
        </w:rPr>
        <w:t xml:space="preserve">w konsekwencji nałożonych </w:t>
      </w:r>
      <w:r>
        <w:rPr>
          <w:rFonts w:ascii="Arial" w:hAnsi="Arial" w:cs="Arial"/>
          <w:color w:val="000000"/>
          <w:sz w:val="24"/>
          <w:szCs w:val="24"/>
        </w:rPr>
        <w:lastRenderedPageBreak/>
        <w:t xml:space="preserve">obowiązków </w:t>
      </w:r>
      <w:r w:rsidRPr="00255730">
        <w:rPr>
          <w:rFonts w:ascii="Arial" w:hAnsi="Arial" w:cs="Arial"/>
          <w:color w:val="000000"/>
          <w:sz w:val="24"/>
          <w:szCs w:val="24"/>
        </w:rPr>
        <w:t>wyposażon</w:t>
      </w:r>
      <w:r w:rsidR="00A10B50">
        <w:rPr>
          <w:rFonts w:ascii="Arial" w:hAnsi="Arial" w:cs="Arial"/>
          <w:color w:val="000000"/>
          <w:sz w:val="24"/>
          <w:szCs w:val="24"/>
        </w:rPr>
        <w:t>a</w:t>
      </w:r>
      <w:r w:rsidRPr="00255730">
        <w:rPr>
          <w:rFonts w:ascii="Arial" w:hAnsi="Arial" w:cs="Arial"/>
          <w:color w:val="000000"/>
          <w:sz w:val="24"/>
          <w:szCs w:val="24"/>
        </w:rPr>
        <w:t xml:space="preserve"> i użytkowane </w:t>
      </w:r>
      <w:r>
        <w:rPr>
          <w:rFonts w:ascii="Arial" w:hAnsi="Arial" w:cs="Arial"/>
          <w:color w:val="000000"/>
          <w:sz w:val="24"/>
          <w:szCs w:val="24"/>
        </w:rPr>
        <w:t>będ</w:t>
      </w:r>
      <w:r w:rsidR="00A10B50">
        <w:rPr>
          <w:rFonts w:ascii="Arial" w:hAnsi="Arial" w:cs="Arial"/>
          <w:color w:val="000000"/>
          <w:sz w:val="24"/>
          <w:szCs w:val="24"/>
        </w:rPr>
        <w:t>zie</w:t>
      </w:r>
      <w:r>
        <w:rPr>
          <w:rFonts w:ascii="Arial" w:hAnsi="Arial" w:cs="Arial"/>
          <w:color w:val="000000"/>
          <w:sz w:val="24"/>
          <w:szCs w:val="24"/>
        </w:rPr>
        <w:t xml:space="preserve"> </w:t>
      </w:r>
      <w:r w:rsidRPr="00255730">
        <w:rPr>
          <w:rFonts w:ascii="Arial" w:hAnsi="Arial" w:cs="Arial"/>
          <w:color w:val="000000"/>
          <w:sz w:val="24"/>
          <w:szCs w:val="24"/>
        </w:rPr>
        <w:t xml:space="preserve">w sposób zapewniający osiągnięcie poziomu </w:t>
      </w:r>
      <w:r>
        <w:rPr>
          <w:rFonts w:ascii="Arial" w:hAnsi="Arial" w:cs="Arial"/>
          <w:color w:val="000000"/>
          <w:sz w:val="24"/>
          <w:szCs w:val="24"/>
        </w:rPr>
        <w:t>wystarczających</w:t>
      </w:r>
      <w:r w:rsidRPr="00255730">
        <w:rPr>
          <w:rFonts w:ascii="Arial" w:hAnsi="Arial" w:cs="Arial"/>
          <w:color w:val="000000"/>
          <w:sz w:val="24"/>
          <w:szCs w:val="24"/>
        </w:rPr>
        <w:t xml:space="preserve"> standardów jakości środowiska</w:t>
      </w:r>
      <w:r w:rsidR="00A10B50">
        <w:rPr>
          <w:rFonts w:ascii="Arial" w:hAnsi="Arial" w:cs="Arial"/>
          <w:color w:val="000000"/>
          <w:sz w:val="24"/>
          <w:szCs w:val="24"/>
        </w:rPr>
        <w:t>,</w:t>
      </w:r>
      <w:r w:rsidRPr="00255730">
        <w:rPr>
          <w:rFonts w:ascii="Arial" w:hAnsi="Arial" w:cs="Arial"/>
          <w:color w:val="000000"/>
          <w:sz w:val="24"/>
          <w:szCs w:val="24"/>
        </w:rPr>
        <w:t xml:space="preserve"> przy którym ilość </w:t>
      </w:r>
      <w:r w:rsidR="00A10B50">
        <w:rPr>
          <w:rFonts w:ascii="Arial" w:hAnsi="Arial" w:cs="Arial"/>
          <w:color w:val="000000"/>
          <w:sz w:val="24"/>
          <w:szCs w:val="24"/>
        </w:rPr>
        <w:br/>
      </w:r>
      <w:r w:rsidRPr="00255730">
        <w:rPr>
          <w:rFonts w:ascii="Arial" w:hAnsi="Arial" w:cs="Arial"/>
          <w:color w:val="000000"/>
          <w:sz w:val="24"/>
          <w:szCs w:val="24"/>
        </w:rPr>
        <w:t xml:space="preserve">i szkodliwość dla życia, zdrowia ludzi lub dla środowiska odpadów i innych emisji powstających wskutek przekształcania odpadów będzie </w:t>
      </w:r>
      <w:r>
        <w:rPr>
          <w:rFonts w:ascii="Arial" w:hAnsi="Arial" w:cs="Arial"/>
          <w:color w:val="000000"/>
          <w:sz w:val="24"/>
          <w:szCs w:val="24"/>
        </w:rPr>
        <w:t>zminimalizowana do wartości dopuszczalnych i zalecanych</w:t>
      </w:r>
      <w:r w:rsidRPr="00255730">
        <w:rPr>
          <w:rFonts w:ascii="Arial" w:hAnsi="Arial" w:cs="Arial"/>
          <w:color w:val="000000"/>
          <w:sz w:val="24"/>
          <w:szCs w:val="24"/>
        </w:rPr>
        <w:t>.</w:t>
      </w:r>
      <w:r>
        <w:rPr>
          <w:rFonts w:ascii="Arial" w:hAnsi="Arial" w:cs="Arial"/>
          <w:color w:val="000000"/>
          <w:sz w:val="24"/>
          <w:szCs w:val="24"/>
        </w:rPr>
        <w:t xml:space="preserve"> </w:t>
      </w:r>
    </w:p>
    <w:p w:rsidR="0099784A" w:rsidRPr="00255730" w:rsidRDefault="0099784A" w:rsidP="0099784A">
      <w:pPr>
        <w:tabs>
          <w:tab w:val="num" w:pos="360"/>
        </w:tabs>
        <w:suppressAutoHyphens/>
        <w:spacing w:line="276" w:lineRule="auto"/>
        <w:jc w:val="both"/>
        <w:rPr>
          <w:rFonts w:ascii="Arial" w:hAnsi="Arial" w:cs="Arial"/>
          <w:sz w:val="24"/>
          <w:szCs w:val="24"/>
        </w:rPr>
      </w:pPr>
      <w:r w:rsidRPr="00255730">
        <w:rPr>
          <w:rFonts w:ascii="Arial" w:hAnsi="Arial" w:cs="Arial"/>
          <w:color w:val="000000"/>
          <w:sz w:val="24"/>
          <w:szCs w:val="24"/>
        </w:rPr>
        <w:t>Zakład podejm</w:t>
      </w:r>
      <w:r>
        <w:rPr>
          <w:rFonts w:ascii="Arial" w:hAnsi="Arial" w:cs="Arial"/>
          <w:color w:val="000000"/>
          <w:sz w:val="24"/>
          <w:szCs w:val="24"/>
        </w:rPr>
        <w:t>ował będzie</w:t>
      </w:r>
      <w:r w:rsidRPr="00255730">
        <w:rPr>
          <w:rFonts w:ascii="Arial" w:hAnsi="Arial" w:cs="Arial"/>
          <w:color w:val="000000"/>
          <w:sz w:val="24"/>
          <w:szCs w:val="24"/>
        </w:rPr>
        <w:t xml:space="preserve"> również działania umożliwiające ograniczenie negatywnego oddziaływania </w:t>
      </w:r>
      <w:r w:rsidR="00A10B50">
        <w:rPr>
          <w:rFonts w:ascii="Arial" w:hAnsi="Arial" w:cs="Arial"/>
          <w:sz w:val="24"/>
          <w:szCs w:val="24"/>
        </w:rPr>
        <w:t xml:space="preserve">instalacji </w:t>
      </w:r>
      <w:r w:rsidRPr="00255730">
        <w:rPr>
          <w:rFonts w:ascii="Arial" w:hAnsi="Arial" w:cs="Arial"/>
          <w:sz w:val="24"/>
          <w:szCs w:val="24"/>
        </w:rPr>
        <w:t xml:space="preserve">na środowisko, </w:t>
      </w:r>
      <w:r>
        <w:rPr>
          <w:rFonts w:ascii="Arial" w:hAnsi="Arial" w:cs="Arial"/>
          <w:sz w:val="24"/>
          <w:szCs w:val="24"/>
        </w:rPr>
        <w:t>poprzez</w:t>
      </w:r>
      <w:r w:rsidRPr="00255730">
        <w:rPr>
          <w:rFonts w:ascii="Arial" w:hAnsi="Arial" w:cs="Arial"/>
          <w:sz w:val="24"/>
          <w:szCs w:val="24"/>
        </w:rPr>
        <w:t>:</w:t>
      </w:r>
    </w:p>
    <w:p w:rsidR="0099784A" w:rsidRPr="00255730" w:rsidRDefault="0099784A" w:rsidP="00971A31">
      <w:pPr>
        <w:numPr>
          <w:ilvl w:val="0"/>
          <w:numId w:val="23"/>
        </w:numPr>
        <w:tabs>
          <w:tab w:val="clear" w:pos="720"/>
          <w:tab w:val="num" w:pos="426"/>
        </w:tabs>
        <w:suppressAutoHyphens/>
        <w:spacing w:line="276" w:lineRule="auto"/>
        <w:ind w:left="426" w:hanging="426"/>
        <w:jc w:val="both"/>
        <w:rPr>
          <w:rFonts w:ascii="Arial" w:hAnsi="Arial" w:cs="Arial"/>
          <w:sz w:val="24"/>
          <w:szCs w:val="24"/>
        </w:rPr>
      </w:pPr>
      <w:r w:rsidRPr="00255730">
        <w:rPr>
          <w:rFonts w:ascii="Arial" w:hAnsi="Arial" w:cs="Arial"/>
          <w:sz w:val="24"/>
          <w:szCs w:val="24"/>
        </w:rPr>
        <w:t xml:space="preserve">przestrzeganie zasad związanych z realizowanym procesem technologicznym, przepisów BHP oraz </w:t>
      </w:r>
      <w:r w:rsidR="00A10B50">
        <w:rPr>
          <w:rFonts w:ascii="Arial" w:hAnsi="Arial" w:cs="Arial"/>
          <w:sz w:val="24"/>
          <w:szCs w:val="24"/>
        </w:rPr>
        <w:t xml:space="preserve">decyzji zatwierdzającej </w:t>
      </w:r>
      <w:r w:rsidRPr="00255730">
        <w:rPr>
          <w:rFonts w:ascii="Arial" w:hAnsi="Arial" w:cs="Arial"/>
          <w:sz w:val="24"/>
          <w:szCs w:val="24"/>
        </w:rPr>
        <w:t>instrukcj</w:t>
      </w:r>
      <w:r w:rsidR="00A10B50">
        <w:rPr>
          <w:rFonts w:ascii="Arial" w:hAnsi="Arial" w:cs="Arial"/>
          <w:sz w:val="24"/>
          <w:szCs w:val="24"/>
        </w:rPr>
        <w:t>ę</w:t>
      </w:r>
      <w:r w:rsidRPr="00255730">
        <w:rPr>
          <w:rFonts w:ascii="Arial" w:hAnsi="Arial" w:cs="Arial"/>
          <w:sz w:val="24"/>
          <w:szCs w:val="24"/>
        </w:rPr>
        <w:t xml:space="preserve"> eksploatacji </w:t>
      </w:r>
      <w:r w:rsidR="00BD77B4">
        <w:rPr>
          <w:rFonts w:ascii="Arial" w:hAnsi="Arial" w:cs="Arial"/>
          <w:sz w:val="24"/>
          <w:szCs w:val="24"/>
        </w:rPr>
        <w:t xml:space="preserve">składowiska </w:t>
      </w:r>
      <w:r w:rsidRPr="00255730">
        <w:rPr>
          <w:rFonts w:ascii="Arial" w:hAnsi="Arial" w:cs="Arial"/>
          <w:sz w:val="24"/>
          <w:szCs w:val="24"/>
        </w:rPr>
        <w:t>oraz odpowiedni</w:t>
      </w:r>
      <w:r>
        <w:rPr>
          <w:rFonts w:ascii="Arial" w:hAnsi="Arial" w:cs="Arial"/>
          <w:sz w:val="24"/>
          <w:szCs w:val="24"/>
        </w:rPr>
        <w:t>ch</w:t>
      </w:r>
      <w:r w:rsidRPr="00255730">
        <w:rPr>
          <w:rFonts w:ascii="Arial" w:hAnsi="Arial" w:cs="Arial"/>
          <w:sz w:val="24"/>
          <w:szCs w:val="24"/>
        </w:rPr>
        <w:t xml:space="preserve"> zarządz</w:t>
      </w:r>
      <w:r>
        <w:rPr>
          <w:rFonts w:ascii="Arial" w:hAnsi="Arial" w:cs="Arial"/>
          <w:sz w:val="24"/>
          <w:szCs w:val="24"/>
        </w:rPr>
        <w:t>eń</w:t>
      </w:r>
      <w:r w:rsidRPr="00255730">
        <w:rPr>
          <w:rFonts w:ascii="Arial" w:hAnsi="Arial" w:cs="Arial"/>
          <w:sz w:val="24"/>
          <w:szCs w:val="24"/>
        </w:rPr>
        <w:t>,</w:t>
      </w:r>
    </w:p>
    <w:p w:rsidR="0099784A" w:rsidRPr="00255730" w:rsidRDefault="0099784A" w:rsidP="00971A31">
      <w:pPr>
        <w:numPr>
          <w:ilvl w:val="0"/>
          <w:numId w:val="23"/>
        </w:numPr>
        <w:tabs>
          <w:tab w:val="clear" w:pos="720"/>
          <w:tab w:val="num" w:pos="426"/>
        </w:tabs>
        <w:suppressAutoHyphens/>
        <w:spacing w:line="276" w:lineRule="auto"/>
        <w:ind w:left="426" w:hanging="426"/>
        <w:jc w:val="both"/>
        <w:rPr>
          <w:rFonts w:ascii="Arial" w:hAnsi="Arial" w:cs="Arial"/>
          <w:sz w:val="24"/>
          <w:szCs w:val="24"/>
        </w:rPr>
      </w:pPr>
      <w:r w:rsidRPr="00255730">
        <w:rPr>
          <w:rFonts w:ascii="Arial" w:hAnsi="Arial" w:cs="Arial"/>
          <w:sz w:val="24"/>
          <w:szCs w:val="24"/>
        </w:rPr>
        <w:t>eksploatowanie instalacji w sposób zapewniający właściwe funkcjonowanie urządzeń stanowiących jej wyposażenie,</w:t>
      </w:r>
      <w:r w:rsidRPr="00255730">
        <w:rPr>
          <w:rFonts w:ascii="Arial" w:hAnsi="Arial" w:cs="Arial"/>
          <w:color w:val="000000"/>
          <w:sz w:val="24"/>
          <w:szCs w:val="24"/>
        </w:rPr>
        <w:t xml:space="preserve"> bieżące kontrolowanie i utrzymywanie w należytym stanie </w:t>
      </w:r>
      <w:r>
        <w:rPr>
          <w:rFonts w:ascii="Arial" w:hAnsi="Arial" w:cs="Arial"/>
          <w:color w:val="000000"/>
          <w:sz w:val="24"/>
          <w:szCs w:val="24"/>
        </w:rPr>
        <w:t>technicznym,</w:t>
      </w:r>
    </w:p>
    <w:p w:rsidR="0099784A" w:rsidRPr="00255730" w:rsidRDefault="0099784A" w:rsidP="00971A31">
      <w:pPr>
        <w:numPr>
          <w:ilvl w:val="0"/>
          <w:numId w:val="23"/>
        </w:numPr>
        <w:tabs>
          <w:tab w:val="clear" w:pos="720"/>
          <w:tab w:val="num" w:pos="426"/>
        </w:tabs>
        <w:suppressAutoHyphens/>
        <w:spacing w:line="276" w:lineRule="auto"/>
        <w:ind w:left="426" w:hanging="426"/>
        <w:jc w:val="both"/>
        <w:rPr>
          <w:rFonts w:ascii="Arial" w:hAnsi="Arial" w:cs="Arial"/>
          <w:sz w:val="24"/>
          <w:szCs w:val="24"/>
        </w:rPr>
      </w:pPr>
      <w:r w:rsidRPr="00255730">
        <w:rPr>
          <w:rFonts w:ascii="Arial" w:hAnsi="Arial" w:cs="Arial"/>
          <w:sz w:val="24"/>
          <w:szCs w:val="24"/>
        </w:rPr>
        <w:t xml:space="preserve">przyjmowanie do </w:t>
      </w:r>
      <w:r w:rsidR="00DA7E41">
        <w:rPr>
          <w:rFonts w:ascii="Arial" w:hAnsi="Arial" w:cs="Arial"/>
          <w:sz w:val="24"/>
          <w:szCs w:val="24"/>
        </w:rPr>
        <w:t xml:space="preserve">składowania i </w:t>
      </w:r>
      <w:r w:rsidRPr="00255730">
        <w:rPr>
          <w:rFonts w:ascii="Arial" w:hAnsi="Arial" w:cs="Arial"/>
          <w:sz w:val="24"/>
          <w:szCs w:val="24"/>
        </w:rPr>
        <w:t>odzysku wyłącznie odpadów dopuszczonych niniejszym pozwoleniem</w:t>
      </w:r>
      <w:r w:rsidR="00DA7E41">
        <w:rPr>
          <w:rFonts w:ascii="Arial" w:hAnsi="Arial" w:cs="Arial"/>
          <w:sz w:val="24"/>
          <w:szCs w:val="24"/>
        </w:rPr>
        <w:t xml:space="preserve"> i przepisami prawa,</w:t>
      </w:r>
    </w:p>
    <w:p w:rsidR="0099784A" w:rsidRDefault="0099784A" w:rsidP="00971A31">
      <w:pPr>
        <w:numPr>
          <w:ilvl w:val="0"/>
          <w:numId w:val="23"/>
        </w:numPr>
        <w:tabs>
          <w:tab w:val="clear" w:pos="720"/>
          <w:tab w:val="num" w:pos="426"/>
        </w:tabs>
        <w:suppressAutoHyphens/>
        <w:spacing w:line="276" w:lineRule="auto"/>
        <w:ind w:left="426" w:hanging="426"/>
        <w:jc w:val="both"/>
        <w:rPr>
          <w:rFonts w:ascii="Arial" w:hAnsi="Arial" w:cs="Arial"/>
          <w:color w:val="000000"/>
          <w:sz w:val="24"/>
          <w:szCs w:val="24"/>
        </w:rPr>
      </w:pPr>
      <w:r w:rsidRPr="00255730">
        <w:rPr>
          <w:rFonts w:ascii="Arial" w:hAnsi="Arial" w:cs="Arial"/>
          <w:sz w:val="24"/>
          <w:szCs w:val="24"/>
        </w:rPr>
        <w:t xml:space="preserve">ujmowanie i odpowiednie zagospodarowanie powstających </w:t>
      </w:r>
      <w:r w:rsidR="00BD77B4">
        <w:rPr>
          <w:rFonts w:ascii="Arial" w:hAnsi="Arial" w:cs="Arial"/>
          <w:sz w:val="24"/>
          <w:szCs w:val="24"/>
        </w:rPr>
        <w:t xml:space="preserve">wód </w:t>
      </w:r>
      <w:proofErr w:type="spellStart"/>
      <w:r w:rsidR="00BD77B4">
        <w:rPr>
          <w:rFonts w:ascii="Arial" w:hAnsi="Arial" w:cs="Arial"/>
          <w:sz w:val="24"/>
          <w:szCs w:val="24"/>
        </w:rPr>
        <w:t>odcikowych</w:t>
      </w:r>
      <w:proofErr w:type="spellEnd"/>
      <w:r w:rsidR="00DA7E41">
        <w:rPr>
          <w:rFonts w:ascii="Arial" w:hAnsi="Arial" w:cs="Arial"/>
          <w:sz w:val="24"/>
          <w:szCs w:val="24"/>
        </w:rPr>
        <w:t xml:space="preserve"> oraz wód opadowo-roztopowych,</w:t>
      </w:r>
    </w:p>
    <w:p w:rsidR="0099784A" w:rsidRDefault="0099784A" w:rsidP="00971A31">
      <w:pPr>
        <w:numPr>
          <w:ilvl w:val="0"/>
          <w:numId w:val="23"/>
        </w:numPr>
        <w:tabs>
          <w:tab w:val="clear" w:pos="720"/>
          <w:tab w:val="num" w:pos="426"/>
        </w:tabs>
        <w:suppressAutoHyphens/>
        <w:spacing w:line="276" w:lineRule="auto"/>
        <w:ind w:left="426" w:hanging="426"/>
        <w:jc w:val="both"/>
        <w:rPr>
          <w:rFonts w:ascii="Arial" w:hAnsi="Arial" w:cs="Arial"/>
          <w:color w:val="000000"/>
          <w:sz w:val="24"/>
          <w:szCs w:val="24"/>
        </w:rPr>
      </w:pPr>
      <w:r w:rsidRPr="00255730">
        <w:rPr>
          <w:rFonts w:ascii="Arial" w:hAnsi="Arial" w:cs="Arial"/>
          <w:color w:val="000000"/>
          <w:sz w:val="24"/>
          <w:szCs w:val="24"/>
        </w:rPr>
        <w:t>realizowanie procesów technologicznych zg</w:t>
      </w:r>
      <w:r>
        <w:rPr>
          <w:rFonts w:ascii="Arial" w:hAnsi="Arial" w:cs="Arial"/>
          <w:color w:val="000000"/>
          <w:sz w:val="24"/>
          <w:szCs w:val="24"/>
        </w:rPr>
        <w:t>odnie z posiadanymi decyzjami.</w:t>
      </w:r>
    </w:p>
    <w:p w:rsidR="00B85B49" w:rsidRPr="00B85B49" w:rsidRDefault="007B496D" w:rsidP="002C4408">
      <w:pPr>
        <w:spacing w:line="340" w:lineRule="exact"/>
        <w:ind w:firstLine="567"/>
        <w:jc w:val="both"/>
        <w:rPr>
          <w:rFonts w:ascii="Arial" w:hAnsi="Arial" w:cs="Arial"/>
          <w:sz w:val="24"/>
          <w:szCs w:val="24"/>
        </w:rPr>
      </w:pPr>
      <w:r>
        <w:rPr>
          <w:rFonts w:ascii="Arial" w:eastAsia="Calibri" w:hAnsi="Arial" w:cs="Arial"/>
          <w:sz w:val="24"/>
          <w:szCs w:val="24"/>
        </w:rPr>
        <w:t>D</w:t>
      </w:r>
      <w:r w:rsidRPr="007B496D">
        <w:rPr>
          <w:rFonts w:ascii="Arial" w:eastAsia="Calibri" w:hAnsi="Arial" w:cs="Arial"/>
          <w:sz w:val="24"/>
          <w:szCs w:val="24"/>
        </w:rPr>
        <w:t>la przedmiotowej instalacji, w której realizowan</w:t>
      </w:r>
      <w:r w:rsidR="001E04FE">
        <w:rPr>
          <w:rFonts w:ascii="Arial" w:eastAsia="Calibri" w:hAnsi="Arial" w:cs="Arial"/>
          <w:sz w:val="24"/>
          <w:szCs w:val="24"/>
        </w:rPr>
        <w:t>y</w:t>
      </w:r>
      <w:r w:rsidRPr="007B496D">
        <w:rPr>
          <w:rFonts w:ascii="Arial" w:eastAsia="Calibri" w:hAnsi="Arial" w:cs="Arial"/>
          <w:sz w:val="24"/>
          <w:szCs w:val="24"/>
        </w:rPr>
        <w:t xml:space="preserve"> będzie </w:t>
      </w:r>
      <w:r w:rsidR="001E04FE">
        <w:rPr>
          <w:rFonts w:ascii="Arial" w:eastAsia="Calibri" w:hAnsi="Arial" w:cs="Arial"/>
          <w:sz w:val="24"/>
          <w:szCs w:val="24"/>
        </w:rPr>
        <w:t xml:space="preserve">proces </w:t>
      </w:r>
      <w:r w:rsidRPr="007B496D">
        <w:rPr>
          <w:rFonts w:ascii="Arial" w:eastAsia="Calibri" w:hAnsi="Arial" w:cs="Arial"/>
          <w:sz w:val="24"/>
          <w:szCs w:val="24"/>
        </w:rPr>
        <w:t>przetwarzani</w:t>
      </w:r>
      <w:r w:rsidR="001E04FE">
        <w:rPr>
          <w:rFonts w:ascii="Arial" w:eastAsia="Calibri" w:hAnsi="Arial" w:cs="Arial"/>
          <w:sz w:val="24"/>
          <w:szCs w:val="24"/>
        </w:rPr>
        <w:t>a</w:t>
      </w:r>
      <w:r w:rsidRPr="007B496D">
        <w:rPr>
          <w:rFonts w:ascii="Arial" w:eastAsia="Calibri" w:hAnsi="Arial" w:cs="Arial"/>
          <w:sz w:val="24"/>
          <w:szCs w:val="24"/>
        </w:rPr>
        <w:t xml:space="preserve"> odpadów</w:t>
      </w:r>
      <w:r w:rsidR="001E04FE">
        <w:rPr>
          <w:rFonts w:ascii="Arial" w:eastAsia="Calibri" w:hAnsi="Arial" w:cs="Arial"/>
          <w:sz w:val="24"/>
          <w:szCs w:val="24"/>
        </w:rPr>
        <w:t>,</w:t>
      </w:r>
      <w:r w:rsidRPr="007B496D">
        <w:rPr>
          <w:rFonts w:ascii="Arial" w:eastAsia="Calibri" w:hAnsi="Arial" w:cs="Arial"/>
          <w:sz w:val="24"/>
          <w:szCs w:val="24"/>
        </w:rPr>
        <w:t xml:space="preserve"> </w:t>
      </w:r>
      <w:r w:rsidR="001E04FE">
        <w:rPr>
          <w:rFonts w:ascii="Arial" w:eastAsia="Calibri" w:hAnsi="Arial" w:cs="Arial"/>
          <w:sz w:val="24"/>
          <w:szCs w:val="24"/>
        </w:rPr>
        <w:t>w</w:t>
      </w:r>
      <w:r w:rsidR="00B85B49" w:rsidRPr="007B496D">
        <w:rPr>
          <w:rFonts w:ascii="Arial" w:eastAsia="Calibri" w:hAnsi="Arial" w:cs="Arial"/>
          <w:sz w:val="24"/>
          <w:szCs w:val="24"/>
        </w:rPr>
        <w:t xml:space="preserve"> świetle zapisów art. 72 ust. 2a. pkt. 2) ustawy z dnia</w:t>
      </w:r>
      <w:r w:rsidRPr="007B496D">
        <w:rPr>
          <w:rFonts w:ascii="Arial" w:eastAsia="Calibri" w:hAnsi="Arial" w:cs="Arial"/>
          <w:sz w:val="24"/>
          <w:szCs w:val="24"/>
        </w:rPr>
        <w:t xml:space="preserve"> </w:t>
      </w:r>
      <w:r w:rsidR="001E04FE">
        <w:rPr>
          <w:rFonts w:ascii="Arial" w:eastAsia="Calibri" w:hAnsi="Arial" w:cs="Arial"/>
          <w:sz w:val="24"/>
          <w:szCs w:val="24"/>
        </w:rPr>
        <w:br/>
      </w:r>
      <w:r w:rsidRPr="007B496D">
        <w:rPr>
          <w:rFonts w:ascii="Arial" w:eastAsia="Calibri" w:hAnsi="Arial" w:cs="Arial"/>
          <w:sz w:val="24"/>
          <w:szCs w:val="24"/>
        </w:rPr>
        <w:t xml:space="preserve">3 października 2008 r. o udostępnianiu informacji o środowisku i jego ochronie, udziale społeczeństwa w ochronie środowiska oraz o ocenach oddziaływania na środowisko (Dz. U z 2018r., poz. 2081 ze zm.) nie żądano </w:t>
      </w:r>
      <w:r w:rsidR="00B85B49" w:rsidRPr="00B85B49">
        <w:rPr>
          <w:rFonts w:ascii="Arial" w:hAnsi="Arial" w:cs="Arial"/>
          <w:sz w:val="24"/>
          <w:szCs w:val="24"/>
        </w:rPr>
        <w:t xml:space="preserve">decyzji o środowiskowych uwarunkowaniach </w:t>
      </w:r>
      <w:r w:rsidRPr="007B496D">
        <w:rPr>
          <w:rFonts w:ascii="Arial" w:hAnsi="Arial" w:cs="Arial"/>
          <w:sz w:val="24"/>
          <w:szCs w:val="24"/>
        </w:rPr>
        <w:t xml:space="preserve">z uwagi, iż </w:t>
      </w:r>
      <w:r w:rsidR="008F749C">
        <w:rPr>
          <w:rFonts w:ascii="Arial" w:hAnsi="Arial" w:cs="Arial"/>
          <w:sz w:val="24"/>
          <w:szCs w:val="24"/>
        </w:rPr>
        <w:t xml:space="preserve">niniejsze pozwolenie zintegrowane uwzględniające  przetwarzanie odpadów </w:t>
      </w:r>
      <w:r w:rsidRPr="007B496D">
        <w:rPr>
          <w:rFonts w:ascii="Arial" w:hAnsi="Arial" w:cs="Arial"/>
          <w:sz w:val="24"/>
          <w:szCs w:val="24"/>
        </w:rPr>
        <w:t xml:space="preserve">będzie </w:t>
      </w:r>
      <w:r w:rsidR="008F749C">
        <w:rPr>
          <w:rFonts w:ascii="Arial" w:hAnsi="Arial" w:cs="Arial"/>
          <w:sz w:val="24"/>
          <w:szCs w:val="24"/>
        </w:rPr>
        <w:t>kolejnym</w:t>
      </w:r>
      <w:r w:rsidR="00B85B49" w:rsidRPr="00B85B49">
        <w:rPr>
          <w:rFonts w:ascii="Arial" w:hAnsi="Arial" w:cs="Arial"/>
          <w:sz w:val="24"/>
          <w:szCs w:val="24"/>
        </w:rPr>
        <w:t xml:space="preserve"> zezwolenie</w:t>
      </w:r>
      <w:r w:rsidR="008F749C">
        <w:rPr>
          <w:rFonts w:ascii="Arial" w:hAnsi="Arial" w:cs="Arial"/>
          <w:sz w:val="24"/>
          <w:szCs w:val="24"/>
        </w:rPr>
        <w:t>m</w:t>
      </w:r>
      <w:r w:rsidR="00B85B49" w:rsidRPr="00B85B49">
        <w:rPr>
          <w:rFonts w:ascii="Arial" w:hAnsi="Arial" w:cs="Arial"/>
          <w:sz w:val="24"/>
          <w:szCs w:val="24"/>
        </w:rPr>
        <w:t xml:space="preserve"> dla zrealizowanego przedsięwzięcia nieulegającego zmianie.</w:t>
      </w:r>
    </w:p>
    <w:p w:rsidR="001A5EF7" w:rsidRDefault="001A5EF7" w:rsidP="002C4408">
      <w:pPr>
        <w:tabs>
          <w:tab w:val="left" w:pos="567"/>
        </w:tabs>
        <w:spacing w:line="276" w:lineRule="auto"/>
        <w:jc w:val="both"/>
        <w:rPr>
          <w:rFonts w:ascii="Arial" w:hAnsi="Arial" w:cs="Arial"/>
          <w:sz w:val="24"/>
          <w:szCs w:val="24"/>
        </w:rPr>
      </w:pPr>
      <w:r>
        <w:rPr>
          <w:rFonts w:ascii="Arial" w:hAnsi="Arial" w:cs="Arial"/>
          <w:sz w:val="24"/>
          <w:szCs w:val="24"/>
        </w:rPr>
        <w:tab/>
      </w:r>
      <w:r w:rsidRPr="00F3309E">
        <w:rPr>
          <w:rFonts w:ascii="Arial" w:hAnsi="Arial" w:cs="Arial"/>
          <w:color w:val="000000"/>
          <w:sz w:val="24"/>
          <w:szCs w:val="24"/>
        </w:rPr>
        <w:t xml:space="preserve">W toku prowadzonego postępowania, </w:t>
      </w:r>
      <w:r w:rsidR="00BD77B4">
        <w:rPr>
          <w:rFonts w:ascii="Arial" w:hAnsi="Arial" w:cs="Arial"/>
          <w:color w:val="000000"/>
          <w:sz w:val="24"/>
          <w:szCs w:val="24"/>
        </w:rPr>
        <w:t>z</w:t>
      </w:r>
      <w:r w:rsidR="002A7E00">
        <w:rPr>
          <w:rFonts w:ascii="Arial" w:hAnsi="Arial" w:cs="Arial"/>
          <w:color w:val="000000"/>
          <w:sz w:val="24"/>
          <w:szCs w:val="24"/>
        </w:rPr>
        <w:t xml:space="preserve"> uwagi </w:t>
      </w:r>
      <w:r w:rsidR="00A5653C">
        <w:rPr>
          <w:rFonts w:ascii="Arial" w:hAnsi="Arial" w:cs="Arial"/>
          <w:color w:val="000000"/>
          <w:sz w:val="24"/>
          <w:szCs w:val="24"/>
        </w:rPr>
        <w:t>i w przedmiotowej instalacji</w:t>
      </w:r>
      <w:r w:rsidR="002A7E00">
        <w:rPr>
          <w:rFonts w:ascii="Arial" w:hAnsi="Arial" w:cs="Arial"/>
          <w:color w:val="000000"/>
          <w:sz w:val="24"/>
          <w:szCs w:val="24"/>
        </w:rPr>
        <w:t xml:space="preserve"> </w:t>
      </w:r>
      <w:r w:rsidR="00A5653C">
        <w:rPr>
          <w:rFonts w:ascii="Arial" w:hAnsi="Arial" w:cs="Arial"/>
          <w:color w:val="000000"/>
          <w:sz w:val="24"/>
          <w:szCs w:val="24"/>
        </w:rPr>
        <w:br/>
      </w:r>
      <w:r w:rsidR="002A7E00">
        <w:rPr>
          <w:rFonts w:ascii="Arial" w:hAnsi="Arial" w:cs="Arial"/>
          <w:color w:val="000000"/>
          <w:sz w:val="24"/>
          <w:szCs w:val="24"/>
        </w:rPr>
        <w:t xml:space="preserve">Wtór – Steel Sp. z o.o.  </w:t>
      </w:r>
      <w:r w:rsidR="00A5653C">
        <w:rPr>
          <w:rFonts w:ascii="Arial" w:hAnsi="Arial" w:cs="Arial"/>
          <w:color w:val="000000"/>
          <w:sz w:val="24"/>
          <w:szCs w:val="24"/>
        </w:rPr>
        <w:t xml:space="preserve">zamierza realizować </w:t>
      </w:r>
      <w:r w:rsidR="002A7E00">
        <w:rPr>
          <w:rFonts w:ascii="Arial" w:hAnsi="Arial" w:cs="Arial"/>
          <w:sz w:val="24"/>
          <w:szCs w:val="24"/>
        </w:rPr>
        <w:t>proces</w:t>
      </w:r>
      <w:r w:rsidR="00A5653C">
        <w:rPr>
          <w:rFonts w:ascii="Arial" w:hAnsi="Arial" w:cs="Arial"/>
          <w:sz w:val="24"/>
          <w:szCs w:val="24"/>
        </w:rPr>
        <w:t>y</w:t>
      </w:r>
      <w:r w:rsidR="002A7E00" w:rsidRPr="00F3309E">
        <w:rPr>
          <w:rFonts w:ascii="Arial" w:hAnsi="Arial" w:cs="Arial"/>
          <w:sz w:val="24"/>
          <w:szCs w:val="24"/>
        </w:rPr>
        <w:t xml:space="preserve"> przetwarzania odpadów</w:t>
      </w:r>
      <w:r w:rsidR="002A7E00">
        <w:rPr>
          <w:rFonts w:ascii="Arial" w:hAnsi="Arial" w:cs="Arial"/>
          <w:sz w:val="24"/>
          <w:szCs w:val="24"/>
        </w:rPr>
        <w:t>,</w:t>
      </w:r>
      <w:r w:rsidR="002A7E00" w:rsidRPr="00F3309E">
        <w:rPr>
          <w:rFonts w:ascii="Arial" w:hAnsi="Arial" w:cs="Arial"/>
          <w:sz w:val="24"/>
          <w:szCs w:val="24"/>
        </w:rPr>
        <w:t xml:space="preserve"> </w:t>
      </w:r>
      <w:r w:rsidR="00A5653C">
        <w:rPr>
          <w:rFonts w:ascii="Arial" w:hAnsi="Arial" w:cs="Arial"/>
          <w:sz w:val="24"/>
          <w:szCs w:val="24"/>
        </w:rPr>
        <w:br/>
      </w:r>
      <w:r w:rsidRPr="00F3309E">
        <w:rPr>
          <w:rFonts w:ascii="Arial" w:hAnsi="Arial" w:cs="Arial"/>
          <w:color w:val="000000"/>
          <w:sz w:val="24"/>
          <w:szCs w:val="24"/>
        </w:rPr>
        <w:t xml:space="preserve">na wniosek </w:t>
      </w:r>
      <w:r w:rsidRPr="00F3309E">
        <w:rPr>
          <w:rFonts w:ascii="Arial" w:hAnsi="Arial" w:cs="Arial"/>
          <w:sz w:val="24"/>
          <w:szCs w:val="24"/>
        </w:rPr>
        <w:t>Marszałka Województwa Podkarpackiego przeprowadzona została kontrola przedmiotowej instalacji</w:t>
      </w:r>
      <w:r w:rsidR="00BD77B4">
        <w:rPr>
          <w:rFonts w:ascii="Arial" w:hAnsi="Arial" w:cs="Arial"/>
          <w:sz w:val="24"/>
          <w:szCs w:val="24"/>
        </w:rPr>
        <w:t>.</w:t>
      </w:r>
      <w:r w:rsidRPr="00F3309E">
        <w:rPr>
          <w:rFonts w:ascii="Arial" w:hAnsi="Arial" w:cs="Arial"/>
          <w:sz w:val="24"/>
          <w:szCs w:val="24"/>
        </w:rPr>
        <w:t xml:space="preserve"> </w:t>
      </w:r>
    </w:p>
    <w:p w:rsidR="001A5EF7" w:rsidRPr="00F3309E" w:rsidRDefault="001A5EF7" w:rsidP="001A5EF7">
      <w:pPr>
        <w:tabs>
          <w:tab w:val="left" w:pos="426"/>
        </w:tabs>
        <w:spacing w:line="276" w:lineRule="auto"/>
        <w:jc w:val="both"/>
        <w:rPr>
          <w:rFonts w:ascii="Arial" w:hAnsi="Arial" w:cs="Arial"/>
          <w:sz w:val="24"/>
          <w:szCs w:val="24"/>
        </w:rPr>
      </w:pPr>
      <w:r>
        <w:rPr>
          <w:rFonts w:ascii="Arial" w:hAnsi="Arial" w:cs="Arial"/>
          <w:sz w:val="24"/>
          <w:szCs w:val="24"/>
        </w:rPr>
        <w:tab/>
        <w:t xml:space="preserve">  </w:t>
      </w:r>
      <w:r w:rsidRPr="00F3309E">
        <w:rPr>
          <w:rFonts w:ascii="Arial" w:hAnsi="Arial" w:cs="Arial"/>
          <w:sz w:val="24"/>
          <w:szCs w:val="24"/>
        </w:rPr>
        <w:t xml:space="preserve">Działając na podstawie </w:t>
      </w:r>
      <w:r w:rsidRPr="00F3309E">
        <w:rPr>
          <w:rFonts w:ascii="Arial" w:hAnsi="Arial" w:cs="Arial"/>
          <w:color w:val="000000"/>
          <w:sz w:val="24"/>
          <w:szCs w:val="24"/>
        </w:rPr>
        <w:t>art. 183c. ust. 1 i 2 ustawy z dnia 27 kwietnia 2001 r. Prawo ochrony środowiska (Dz. U. z 201</w:t>
      </w:r>
      <w:r w:rsidR="002C4408">
        <w:rPr>
          <w:rFonts w:ascii="Arial" w:hAnsi="Arial" w:cs="Arial"/>
          <w:color w:val="000000"/>
          <w:sz w:val="24"/>
          <w:szCs w:val="24"/>
        </w:rPr>
        <w:t>9</w:t>
      </w:r>
      <w:r w:rsidRPr="00F3309E">
        <w:rPr>
          <w:rFonts w:ascii="Arial" w:hAnsi="Arial" w:cs="Arial"/>
          <w:color w:val="000000"/>
          <w:sz w:val="24"/>
          <w:szCs w:val="24"/>
        </w:rPr>
        <w:t xml:space="preserve"> r., poz. </w:t>
      </w:r>
      <w:r w:rsidR="002C4408">
        <w:rPr>
          <w:rFonts w:ascii="Arial" w:hAnsi="Arial" w:cs="Arial"/>
          <w:color w:val="000000"/>
          <w:sz w:val="24"/>
          <w:szCs w:val="24"/>
        </w:rPr>
        <w:t>1396</w:t>
      </w:r>
      <w:r w:rsidRPr="00F3309E">
        <w:rPr>
          <w:rFonts w:ascii="Arial" w:hAnsi="Arial" w:cs="Arial"/>
          <w:color w:val="000000"/>
          <w:sz w:val="24"/>
          <w:szCs w:val="24"/>
        </w:rPr>
        <w:t xml:space="preserve"> z</w:t>
      </w:r>
      <w:r w:rsidR="002C4408">
        <w:rPr>
          <w:rFonts w:ascii="Arial" w:hAnsi="Arial" w:cs="Arial"/>
          <w:color w:val="000000"/>
          <w:sz w:val="24"/>
          <w:szCs w:val="24"/>
        </w:rPr>
        <w:t>e</w:t>
      </w:r>
      <w:r w:rsidRPr="00F3309E">
        <w:rPr>
          <w:rFonts w:ascii="Arial" w:hAnsi="Arial" w:cs="Arial"/>
          <w:color w:val="000000"/>
          <w:sz w:val="24"/>
          <w:szCs w:val="24"/>
        </w:rPr>
        <w:t xml:space="preserve"> zm.), p</w:t>
      </w:r>
      <w:r w:rsidRPr="00F3309E">
        <w:rPr>
          <w:rFonts w:ascii="Arial" w:hAnsi="Arial" w:cs="Arial"/>
          <w:sz w:val="24"/>
          <w:szCs w:val="24"/>
        </w:rPr>
        <w:t xml:space="preserve">ismem z dnia </w:t>
      </w:r>
      <w:r>
        <w:rPr>
          <w:rFonts w:ascii="Arial" w:hAnsi="Arial" w:cs="Arial"/>
          <w:sz w:val="24"/>
          <w:szCs w:val="24"/>
        </w:rPr>
        <w:br/>
      </w:r>
      <w:r w:rsidR="002C4408">
        <w:rPr>
          <w:rFonts w:ascii="Arial" w:hAnsi="Arial" w:cs="Arial"/>
          <w:sz w:val="24"/>
          <w:szCs w:val="24"/>
        </w:rPr>
        <w:t>16 lipca 2019 r</w:t>
      </w:r>
      <w:r w:rsidRPr="00F3309E">
        <w:rPr>
          <w:rFonts w:ascii="Arial" w:hAnsi="Arial" w:cs="Arial"/>
          <w:sz w:val="24"/>
          <w:szCs w:val="24"/>
        </w:rPr>
        <w:t xml:space="preserve">., znak: </w:t>
      </w:r>
      <w:r w:rsidRPr="00F3309E">
        <w:rPr>
          <w:rFonts w:ascii="Arial" w:hAnsi="Arial" w:cs="Arial"/>
          <w:color w:val="000000"/>
          <w:sz w:val="24"/>
          <w:szCs w:val="24"/>
        </w:rPr>
        <w:t>OS-I.7222.</w:t>
      </w:r>
      <w:r w:rsidR="002C4408">
        <w:rPr>
          <w:rFonts w:ascii="Arial" w:hAnsi="Arial" w:cs="Arial"/>
          <w:color w:val="000000"/>
          <w:sz w:val="24"/>
          <w:szCs w:val="24"/>
        </w:rPr>
        <w:t>69</w:t>
      </w:r>
      <w:r w:rsidRPr="00F3309E">
        <w:rPr>
          <w:rFonts w:ascii="Arial" w:hAnsi="Arial" w:cs="Arial"/>
          <w:color w:val="000000"/>
          <w:sz w:val="24"/>
          <w:szCs w:val="24"/>
        </w:rPr>
        <w:t>.1.201</w:t>
      </w:r>
      <w:r w:rsidR="002C4408">
        <w:rPr>
          <w:rFonts w:ascii="Arial" w:hAnsi="Arial" w:cs="Arial"/>
          <w:color w:val="000000"/>
          <w:sz w:val="24"/>
          <w:szCs w:val="24"/>
        </w:rPr>
        <w:t>9</w:t>
      </w:r>
      <w:r w:rsidRPr="00F3309E">
        <w:rPr>
          <w:rFonts w:ascii="Arial" w:hAnsi="Arial" w:cs="Arial"/>
          <w:color w:val="000000"/>
          <w:sz w:val="24"/>
          <w:szCs w:val="24"/>
        </w:rPr>
        <w:t xml:space="preserve">.MD </w:t>
      </w:r>
      <w:r>
        <w:rPr>
          <w:rFonts w:ascii="Arial" w:hAnsi="Arial" w:cs="Arial"/>
          <w:sz w:val="24"/>
          <w:szCs w:val="24"/>
        </w:rPr>
        <w:t>wystąpiono</w:t>
      </w:r>
      <w:r w:rsidRPr="00F3309E">
        <w:rPr>
          <w:rFonts w:ascii="Arial" w:hAnsi="Arial" w:cs="Arial"/>
          <w:sz w:val="24"/>
          <w:szCs w:val="24"/>
        </w:rPr>
        <w:t xml:space="preserve"> do Komendanta </w:t>
      </w:r>
      <w:r w:rsidR="002C4408">
        <w:rPr>
          <w:rFonts w:ascii="Arial" w:hAnsi="Arial" w:cs="Arial"/>
          <w:sz w:val="24"/>
          <w:szCs w:val="24"/>
        </w:rPr>
        <w:t>Miejskiego</w:t>
      </w:r>
      <w:r w:rsidRPr="00F3309E">
        <w:rPr>
          <w:rFonts w:ascii="Arial" w:hAnsi="Arial" w:cs="Arial"/>
          <w:sz w:val="24"/>
          <w:szCs w:val="24"/>
        </w:rPr>
        <w:t xml:space="preserve"> Państwowej Straży Pożarnej w </w:t>
      </w:r>
      <w:r w:rsidR="002C4408">
        <w:rPr>
          <w:rFonts w:ascii="Arial" w:hAnsi="Arial" w:cs="Arial"/>
          <w:sz w:val="24"/>
          <w:szCs w:val="24"/>
        </w:rPr>
        <w:t>Tarnobrzegu</w:t>
      </w:r>
      <w:r w:rsidRPr="00F3309E">
        <w:rPr>
          <w:rFonts w:ascii="Arial" w:hAnsi="Arial" w:cs="Arial"/>
          <w:sz w:val="24"/>
          <w:szCs w:val="24"/>
        </w:rPr>
        <w:t xml:space="preserve"> o </w:t>
      </w:r>
      <w:r w:rsidRPr="00F3309E">
        <w:rPr>
          <w:rFonts w:ascii="Arial" w:hAnsi="Arial" w:cs="Arial"/>
          <w:color w:val="000000"/>
          <w:sz w:val="24"/>
          <w:szCs w:val="24"/>
        </w:rPr>
        <w:t xml:space="preserve">przeprowadzenie kontroli </w:t>
      </w:r>
      <w:r>
        <w:rPr>
          <w:rFonts w:ascii="Arial" w:hAnsi="Arial" w:cs="Arial"/>
          <w:color w:val="000000"/>
          <w:sz w:val="24"/>
          <w:szCs w:val="24"/>
        </w:rPr>
        <w:br/>
        <w:t xml:space="preserve">w zakresie spełnienia przez przedmiotową instalację wymagań określonych </w:t>
      </w:r>
      <w:r>
        <w:rPr>
          <w:rFonts w:ascii="Arial" w:hAnsi="Arial" w:cs="Arial"/>
          <w:color w:val="000000"/>
          <w:sz w:val="24"/>
          <w:szCs w:val="24"/>
        </w:rPr>
        <w:br/>
        <w:t xml:space="preserve">w przepisach dotyczących ochrony przeciwpożarowej oraz w zakresie zgodności </w:t>
      </w:r>
      <w:r>
        <w:rPr>
          <w:rFonts w:ascii="Arial" w:hAnsi="Arial" w:cs="Arial"/>
          <w:color w:val="000000"/>
          <w:sz w:val="24"/>
          <w:szCs w:val="24"/>
        </w:rPr>
        <w:br/>
        <w:t>z warunkami ochrony przeciwpożarowej, o których mowa w operacie przeciwpożarowym.</w:t>
      </w:r>
      <w:r w:rsidRPr="00F3309E">
        <w:rPr>
          <w:rFonts w:ascii="Arial" w:hAnsi="Arial" w:cs="Arial"/>
          <w:color w:val="000000"/>
          <w:sz w:val="24"/>
          <w:szCs w:val="24"/>
        </w:rPr>
        <w:t xml:space="preserve"> </w:t>
      </w:r>
      <w:r>
        <w:rPr>
          <w:rFonts w:ascii="Arial" w:hAnsi="Arial" w:cs="Arial"/>
          <w:color w:val="000000"/>
          <w:sz w:val="24"/>
          <w:szCs w:val="24"/>
        </w:rPr>
        <w:t xml:space="preserve">W dniu </w:t>
      </w:r>
      <w:r w:rsidR="002C4408">
        <w:rPr>
          <w:rFonts w:ascii="Arial" w:hAnsi="Arial" w:cs="Arial"/>
          <w:sz w:val="24"/>
          <w:szCs w:val="24"/>
        </w:rPr>
        <w:t>30 lipca</w:t>
      </w:r>
      <w:r w:rsidRPr="00F3309E">
        <w:rPr>
          <w:rFonts w:ascii="Arial" w:hAnsi="Arial" w:cs="Arial"/>
          <w:sz w:val="24"/>
          <w:szCs w:val="24"/>
        </w:rPr>
        <w:t xml:space="preserve"> 201</w:t>
      </w:r>
      <w:r w:rsidR="002C4408">
        <w:rPr>
          <w:rFonts w:ascii="Arial" w:hAnsi="Arial" w:cs="Arial"/>
          <w:sz w:val="24"/>
          <w:szCs w:val="24"/>
        </w:rPr>
        <w:t>9</w:t>
      </w:r>
      <w:r w:rsidRPr="00F3309E">
        <w:rPr>
          <w:rFonts w:ascii="Arial" w:hAnsi="Arial" w:cs="Arial"/>
          <w:sz w:val="24"/>
          <w:szCs w:val="24"/>
        </w:rPr>
        <w:t xml:space="preserve"> r.</w:t>
      </w:r>
      <w:r w:rsidRPr="00101D0F">
        <w:rPr>
          <w:rFonts w:ascii="Arial" w:hAnsi="Arial" w:cs="Arial"/>
          <w:sz w:val="24"/>
          <w:szCs w:val="24"/>
        </w:rPr>
        <w:t xml:space="preserve"> </w:t>
      </w:r>
      <w:r w:rsidRPr="00F3309E">
        <w:rPr>
          <w:rFonts w:ascii="Arial" w:hAnsi="Arial" w:cs="Arial"/>
          <w:sz w:val="24"/>
          <w:szCs w:val="24"/>
        </w:rPr>
        <w:t xml:space="preserve">Komendant </w:t>
      </w:r>
      <w:r w:rsidR="002C4408">
        <w:rPr>
          <w:rFonts w:ascii="Arial" w:hAnsi="Arial" w:cs="Arial"/>
          <w:sz w:val="24"/>
          <w:szCs w:val="24"/>
        </w:rPr>
        <w:t>Miejski</w:t>
      </w:r>
      <w:r w:rsidRPr="00F3309E">
        <w:rPr>
          <w:rFonts w:ascii="Arial" w:hAnsi="Arial" w:cs="Arial"/>
          <w:sz w:val="24"/>
          <w:szCs w:val="24"/>
        </w:rPr>
        <w:t xml:space="preserve"> Państwowej </w:t>
      </w:r>
      <w:r w:rsidR="002C733A">
        <w:rPr>
          <w:rFonts w:ascii="Arial" w:hAnsi="Arial" w:cs="Arial"/>
          <w:sz w:val="24"/>
          <w:szCs w:val="24"/>
        </w:rPr>
        <w:br/>
      </w:r>
      <w:r w:rsidRPr="00F3309E">
        <w:rPr>
          <w:rFonts w:ascii="Arial" w:hAnsi="Arial" w:cs="Arial"/>
          <w:sz w:val="24"/>
          <w:szCs w:val="24"/>
        </w:rPr>
        <w:t xml:space="preserve">Straży Pożarnej w </w:t>
      </w:r>
      <w:r w:rsidR="002C4408">
        <w:rPr>
          <w:rFonts w:ascii="Arial" w:hAnsi="Arial" w:cs="Arial"/>
          <w:sz w:val="24"/>
          <w:szCs w:val="24"/>
        </w:rPr>
        <w:t>Tarnobrzegu</w:t>
      </w:r>
      <w:r>
        <w:rPr>
          <w:rFonts w:ascii="Arial" w:hAnsi="Arial" w:cs="Arial"/>
          <w:sz w:val="24"/>
          <w:szCs w:val="24"/>
        </w:rPr>
        <w:t xml:space="preserve"> wydał postanowienie </w:t>
      </w:r>
      <w:r w:rsidRPr="00F3309E">
        <w:rPr>
          <w:rFonts w:ascii="Arial" w:hAnsi="Arial" w:cs="Arial"/>
          <w:sz w:val="24"/>
          <w:szCs w:val="24"/>
        </w:rPr>
        <w:t xml:space="preserve">znak: </w:t>
      </w:r>
      <w:r w:rsidR="002C4408">
        <w:rPr>
          <w:rFonts w:ascii="Arial" w:hAnsi="Arial" w:cs="Arial"/>
          <w:sz w:val="24"/>
          <w:szCs w:val="24"/>
        </w:rPr>
        <w:t>MRZ.5585.14-3.2019</w:t>
      </w:r>
      <w:r w:rsidRPr="00F3309E">
        <w:rPr>
          <w:rFonts w:ascii="Arial" w:hAnsi="Arial" w:cs="Arial"/>
          <w:sz w:val="24"/>
          <w:szCs w:val="24"/>
        </w:rPr>
        <w:t xml:space="preserve"> </w:t>
      </w:r>
      <w:r>
        <w:rPr>
          <w:rFonts w:ascii="Arial" w:hAnsi="Arial" w:cs="Arial"/>
          <w:sz w:val="24"/>
          <w:szCs w:val="24"/>
        </w:rPr>
        <w:br/>
        <w:t xml:space="preserve">w przedmiocie spełnienia przez ww. instalację wymagań określonych w przepisach dotyczących ochrony przeciwpożarowej oraz zgodności z warunkami </w:t>
      </w:r>
      <w:r w:rsidRPr="00F3309E">
        <w:rPr>
          <w:rFonts w:ascii="Arial" w:hAnsi="Arial" w:cs="Arial"/>
          <w:sz w:val="24"/>
          <w:szCs w:val="24"/>
        </w:rPr>
        <w:t>ochrony przeciwpożarowej zawarty</w:t>
      </w:r>
      <w:r w:rsidR="002C4408">
        <w:rPr>
          <w:rFonts w:ascii="Arial" w:hAnsi="Arial" w:cs="Arial"/>
          <w:sz w:val="24"/>
          <w:szCs w:val="24"/>
        </w:rPr>
        <w:t>mi</w:t>
      </w:r>
      <w:r w:rsidRPr="00F3309E">
        <w:rPr>
          <w:rFonts w:ascii="Arial" w:hAnsi="Arial" w:cs="Arial"/>
          <w:sz w:val="24"/>
          <w:szCs w:val="24"/>
        </w:rPr>
        <w:t xml:space="preserve"> w przedłożonym przez </w:t>
      </w:r>
      <w:r w:rsidR="002C4408">
        <w:rPr>
          <w:rFonts w:ascii="Arial" w:hAnsi="Arial" w:cs="Arial"/>
          <w:sz w:val="24"/>
          <w:szCs w:val="24"/>
        </w:rPr>
        <w:t>Wtór  - Steel</w:t>
      </w:r>
      <w:r w:rsidRPr="00F3309E">
        <w:rPr>
          <w:rFonts w:ascii="Arial" w:hAnsi="Arial" w:cs="Arial"/>
          <w:sz w:val="24"/>
          <w:szCs w:val="24"/>
        </w:rPr>
        <w:t xml:space="preserve"> Sp. z o.o. operacie przeciwpożarowym z </w:t>
      </w:r>
      <w:r w:rsidR="002C4408">
        <w:rPr>
          <w:rFonts w:ascii="Arial" w:hAnsi="Arial" w:cs="Arial"/>
          <w:sz w:val="24"/>
          <w:szCs w:val="24"/>
        </w:rPr>
        <w:t>maja</w:t>
      </w:r>
      <w:r w:rsidRPr="00F3309E">
        <w:rPr>
          <w:rFonts w:ascii="Arial" w:hAnsi="Arial" w:cs="Arial"/>
          <w:sz w:val="24"/>
          <w:szCs w:val="24"/>
        </w:rPr>
        <w:t xml:space="preserve"> 201</w:t>
      </w:r>
      <w:r w:rsidR="002C4408">
        <w:rPr>
          <w:rFonts w:ascii="Arial" w:hAnsi="Arial" w:cs="Arial"/>
          <w:sz w:val="24"/>
          <w:szCs w:val="24"/>
        </w:rPr>
        <w:t>9</w:t>
      </w:r>
      <w:r w:rsidRPr="00F3309E">
        <w:rPr>
          <w:rFonts w:ascii="Arial" w:hAnsi="Arial" w:cs="Arial"/>
          <w:sz w:val="24"/>
          <w:szCs w:val="24"/>
        </w:rPr>
        <w:t xml:space="preserve">r. pn.: „Operat przeciwpożarowy </w:t>
      </w:r>
      <w:r w:rsidR="002C4408">
        <w:rPr>
          <w:rFonts w:ascii="Arial" w:hAnsi="Arial" w:cs="Arial"/>
          <w:sz w:val="24"/>
          <w:szCs w:val="24"/>
        </w:rPr>
        <w:t>dot.</w:t>
      </w:r>
      <w:r w:rsidRPr="00F3309E">
        <w:rPr>
          <w:rFonts w:ascii="Arial" w:hAnsi="Arial" w:cs="Arial"/>
          <w:sz w:val="24"/>
          <w:szCs w:val="24"/>
        </w:rPr>
        <w:t xml:space="preserve"> </w:t>
      </w:r>
      <w:r w:rsidR="002C4408">
        <w:rPr>
          <w:rFonts w:ascii="Arial" w:hAnsi="Arial" w:cs="Arial"/>
          <w:sz w:val="24"/>
          <w:szCs w:val="24"/>
        </w:rPr>
        <w:t xml:space="preserve">składowania </w:t>
      </w:r>
      <w:r w:rsidR="002C4408">
        <w:rPr>
          <w:rFonts w:ascii="Arial" w:hAnsi="Arial" w:cs="Arial"/>
          <w:sz w:val="24"/>
          <w:szCs w:val="24"/>
        </w:rPr>
        <w:lastRenderedPageBreak/>
        <w:t xml:space="preserve">odpadów na składowisku w Jeziórku, w gminie Grębów zarządzanym przez </w:t>
      </w:r>
      <w:r w:rsidR="00C416D8">
        <w:rPr>
          <w:rFonts w:ascii="Arial" w:hAnsi="Arial" w:cs="Arial"/>
          <w:sz w:val="24"/>
          <w:szCs w:val="24"/>
        </w:rPr>
        <w:br/>
      </w:r>
      <w:r w:rsidR="002C4408">
        <w:rPr>
          <w:rFonts w:ascii="Arial" w:hAnsi="Arial" w:cs="Arial"/>
          <w:sz w:val="24"/>
          <w:szCs w:val="24"/>
        </w:rPr>
        <w:t>Wtór – Steel Sp. z o.o., 37-450 Stalowa wola, ul. W. Grabskiego 12.”</w:t>
      </w:r>
    </w:p>
    <w:p w:rsidR="00C416D8" w:rsidRDefault="00C416D8" w:rsidP="00422369">
      <w:pPr>
        <w:suppressAutoHyphens/>
        <w:autoSpaceDE w:val="0"/>
        <w:autoSpaceDN w:val="0"/>
        <w:adjustRightInd w:val="0"/>
        <w:spacing w:line="276" w:lineRule="auto"/>
        <w:ind w:firstLine="567"/>
        <w:jc w:val="both"/>
        <w:rPr>
          <w:rFonts w:ascii="Arial" w:hAnsi="Arial" w:cs="Arial"/>
          <w:sz w:val="24"/>
          <w:szCs w:val="24"/>
        </w:rPr>
      </w:pPr>
      <w:r w:rsidRPr="00A01FB4">
        <w:rPr>
          <w:rFonts w:ascii="Arial" w:hAnsi="Arial" w:cs="Arial"/>
          <w:color w:val="000000"/>
          <w:sz w:val="24"/>
          <w:szCs w:val="24"/>
          <w:lang w:eastAsia="ar-SA"/>
        </w:rPr>
        <w:t xml:space="preserve">Jednocześnie uwzględniając zapisy </w:t>
      </w:r>
      <w:r w:rsidRPr="00892E8A">
        <w:rPr>
          <w:rFonts w:ascii="Arial" w:hAnsi="Arial" w:cs="Arial"/>
          <w:sz w:val="24"/>
          <w:szCs w:val="24"/>
        </w:rPr>
        <w:t xml:space="preserve">art. 41 ust. </w:t>
      </w:r>
      <w:r>
        <w:rPr>
          <w:rFonts w:ascii="Arial" w:hAnsi="Arial" w:cs="Arial"/>
          <w:sz w:val="24"/>
          <w:szCs w:val="24"/>
        </w:rPr>
        <w:t>6a.</w:t>
      </w:r>
      <w:r w:rsidRPr="00892E8A">
        <w:rPr>
          <w:rFonts w:ascii="Arial" w:hAnsi="Arial" w:cs="Arial"/>
          <w:sz w:val="24"/>
          <w:szCs w:val="24"/>
        </w:rPr>
        <w:t xml:space="preserve"> ustawy z dnia </w:t>
      </w:r>
      <w:r>
        <w:rPr>
          <w:rFonts w:ascii="Arial" w:hAnsi="Arial" w:cs="Arial"/>
          <w:sz w:val="24"/>
          <w:szCs w:val="24"/>
        </w:rPr>
        <w:br/>
      </w:r>
      <w:r w:rsidRPr="00892E8A">
        <w:rPr>
          <w:rFonts w:ascii="Arial" w:hAnsi="Arial" w:cs="Arial"/>
          <w:sz w:val="24"/>
          <w:szCs w:val="24"/>
        </w:rPr>
        <w:t>14 grudnia 2012 r. o odpadach (Dz. U. z 201</w:t>
      </w:r>
      <w:r>
        <w:rPr>
          <w:rFonts w:ascii="Arial" w:hAnsi="Arial" w:cs="Arial"/>
          <w:sz w:val="24"/>
          <w:szCs w:val="24"/>
        </w:rPr>
        <w:t>9</w:t>
      </w:r>
      <w:r w:rsidRPr="00892E8A">
        <w:rPr>
          <w:rFonts w:ascii="Arial" w:hAnsi="Arial" w:cs="Arial"/>
          <w:sz w:val="24"/>
          <w:szCs w:val="24"/>
        </w:rPr>
        <w:t xml:space="preserve"> r., poz. </w:t>
      </w:r>
      <w:r>
        <w:rPr>
          <w:rFonts w:ascii="Arial" w:hAnsi="Arial" w:cs="Arial"/>
          <w:sz w:val="24"/>
          <w:szCs w:val="24"/>
        </w:rPr>
        <w:t>701 ze</w:t>
      </w:r>
      <w:r w:rsidRPr="00892E8A">
        <w:rPr>
          <w:rFonts w:ascii="Arial" w:hAnsi="Arial" w:cs="Arial"/>
          <w:sz w:val="24"/>
          <w:szCs w:val="24"/>
        </w:rPr>
        <w:t xml:space="preserve"> zm.)</w:t>
      </w:r>
      <w:r>
        <w:rPr>
          <w:rFonts w:ascii="Arial" w:hAnsi="Arial" w:cs="Arial"/>
          <w:sz w:val="24"/>
          <w:szCs w:val="24"/>
        </w:rPr>
        <w:t xml:space="preserve"> zwrócono się </w:t>
      </w:r>
      <w:r>
        <w:rPr>
          <w:rFonts w:ascii="Arial" w:hAnsi="Arial" w:cs="Arial"/>
          <w:sz w:val="24"/>
          <w:szCs w:val="24"/>
        </w:rPr>
        <w:br/>
        <w:t xml:space="preserve">w dniu 16 lipca 2019 r. do Wójta Gminy Grębów, jako organu właściwego ze względu na miejsce prowadzenia działalności przez Wtór - Steel Sp. z o.o. </w:t>
      </w:r>
      <w:r>
        <w:rPr>
          <w:rFonts w:ascii="Arial" w:hAnsi="Arial" w:cs="Arial"/>
          <w:sz w:val="24"/>
          <w:szCs w:val="24"/>
        </w:rPr>
        <w:br/>
        <w:t xml:space="preserve">w zakresie przetwarzania odpadów </w:t>
      </w:r>
      <w:r w:rsidRPr="00892E8A">
        <w:rPr>
          <w:rFonts w:ascii="Arial" w:hAnsi="Arial" w:cs="Arial"/>
          <w:sz w:val="24"/>
          <w:szCs w:val="24"/>
        </w:rPr>
        <w:t xml:space="preserve">o </w:t>
      </w:r>
      <w:r>
        <w:rPr>
          <w:rFonts w:ascii="Arial" w:hAnsi="Arial" w:cs="Arial"/>
          <w:sz w:val="24"/>
          <w:szCs w:val="24"/>
        </w:rPr>
        <w:t>wydanie opinii</w:t>
      </w:r>
      <w:r w:rsidRPr="00892E8A">
        <w:rPr>
          <w:rFonts w:ascii="Arial" w:hAnsi="Arial" w:cs="Arial"/>
          <w:sz w:val="24"/>
          <w:szCs w:val="24"/>
        </w:rPr>
        <w:t xml:space="preserve"> </w:t>
      </w:r>
      <w:r>
        <w:rPr>
          <w:rFonts w:ascii="Arial" w:hAnsi="Arial" w:cs="Arial"/>
          <w:sz w:val="24"/>
          <w:szCs w:val="24"/>
        </w:rPr>
        <w:t xml:space="preserve">dotyczącej przedmiotowej </w:t>
      </w:r>
      <w:r w:rsidRPr="00892E8A">
        <w:rPr>
          <w:rFonts w:ascii="Arial" w:hAnsi="Arial" w:cs="Arial"/>
          <w:sz w:val="24"/>
          <w:szCs w:val="24"/>
        </w:rPr>
        <w:t>instalacji</w:t>
      </w:r>
      <w:r>
        <w:rPr>
          <w:rFonts w:ascii="Arial" w:hAnsi="Arial" w:cs="Arial"/>
          <w:sz w:val="24"/>
          <w:szCs w:val="24"/>
        </w:rPr>
        <w:t xml:space="preserve">. Wójt gminy Grębów nie wydał opinii w terminie określonym </w:t>
      </w:r>
      <w:r>
        <w:rPr>
          <w:rFonts w:ascii="Arial" w:hAnsi="Arial" w:cs="Arial"/>
          <w:sz w:val="24"/>
          <w:szCs w:val="24"/>
        </w:rPr>
        <w:br/>
        <w:t xml:space="preserve">w art. 106 § 3 ustawy z dnia 14 czerwca 1960 r. Kodeks postępowania administracyjnego (Dz. U. z 2018r., poz. 2096 ze zm.), tym samym w myśl </w:t>
      </w:r>
      <w:r>
        <w:rPr>
          <w:rFonts w:ascii="Arial" w:hAnsi="Arial" w:cs="Arial"/>
          <w:sz w:val="24"/>
          <w:szCs w:val="24"/>
        </w:rPr>
        <w:br/>
        <w:t xml:space="preserve">art. 41 ust. 6b. ustawy </w:t>
      </w:r>
      <w:r w:rsidRPr="00A01FB4">
        <w:rPr>
          <w:rFonts w:ascii="Arial" w:hAnsi="Arial" w:cs="Arial"/>
          <w:color w:val="000000"/>
          <w:sz w:val="24"/>
          <w:szCs w:val="24"/>
          <w:lang w:eastAsia="ar-SA"/>
        </w:rPr>
        <w:t>z dnia 14 grudnia 2012 r. o odpadach (Dz. U. z 201</w:t>
      </w:r>
      <w:r>
        <w:rPr>
          <w:rFonts w:ascii="Arial" w:hAnsi="Arial" w:cs="Arial"/>
          <w:color w:val="000000"/>
          <w:sz w:val="24"/>
          <w:szCs w:val="24"/>
          <w:lang w:eastAsia="ar-SA"/>
        </w:rPr>
        <w:t>9</w:t>
      </w:r>
      <w:r w:rsidRPr="00A01FB4">
        <w:rPr>
          <w:rFonts w:ascii="Arial" w:hAnsi="Arial" w:cs="Arial"/>
          <w:color w:val="000000"/>
          <w:sz w:val="24"/>
          <w:szCs w:val="24"/>
          <w:lang w:eastAsia="ar-SA"/>
        </w:rPr>
        <w:t xml:space="preserve"> r., </w:t>
      </w:r>
      <w:r>
        <w:rPr>
          <w:rFonts w:ascii="Arial" w:hAnsi="Arial" w:cs="Arial"/>
          <w:color w:val="000000"/>
          <w:sz w:val="24"/>
          <w:szCs w:val="24"/>
          <w:lang w:eastAsia="ar-SA"/>
        </w:rPr>
        <w:br/>
      </w:r>
      <w:r w:rsidRPr="00A01FB4">
        <w:rPr>
          <w:rFonts w:ascii="Arial" w:hAnsi="Arial" w:cs="Arial"/>
          <w:color w:val="000000"/>
          <w:sz w:val="24"/>
          <w:szCs w:val="24"/>
          <w:lang w:eastAsia="ar-SA"/>
        </w:rPr>
        <w:t xml:space="preserve">poz. </w:t>
      </w:r>
      <w:r>
        <w:rPr>
          <w:rFonts w:ascii="Arial" w:hAnsi="Arial" w:cs="Arial"/>
          <w:color w:val="000000"/>
          <w:sz w:val="24"/>
          <w:szCs w:val="24"/>
          <w:lang w:eastAsia="ar-SA"/>
        </w:rPr>
        <w:t>701 ze zm.</w:t>
      </w:r>
      <w:r w:rsidRPr="00A01FB4">
        <w:rPr>
          <w:rFonts w:ascii="Arial" w:hAnsi="Arial" w:cs="Arial"/>
          <w:color w:val="000000"/>
          <w:sz w:val="24"/>
          <w:szCs w:val="24"/>
          <w:lang w:eastAsia="ar-SA"/>
        </w:rPr>
        <w:t>)</w:t>
      </w:r>
      <w:r>
        <w:rPr>
          <w:rFonts w:ascii="Arial" w:hAnsi="Arial" w:cs="Arial"/>
          <w:sz w:val="24"/>
          <w:szCs w:val="24"/>
        </w:rPr>
        <w:t xml:space="preserve"> przyjęto, że dla ww. instalacji wydana została opinia pozytywna.</w:t>
      </w:r>
    </w:p>
    <w:p w:rsidR="001A5EF7" w:rsidRPr="00E22697" w:rsidRDefault="001A5EF7" w:rsidP="00C416D8">
      <w:pPr>
        <w:spacing w:line="276" w:lineRule="auto"/>
        <w:ind w:firstLine="567"/>
        <w:jc w:val="both"/>
        <w:rPr>
          <w:rFonts w:ascii="Arial" w:hAnsi="Arial" w:cs="Arial"/>
          <w:color w:val="FF0000"/>
          <w:sz w:val="24"/>
          <w:szCs w:val="24"/>
        </w:rPr>
      </w:pPr>
      <w:r>
        <w:rPr>
          <w:rFonts w:ascii="Arial" w:hAnsi="Arial" w:cs="Arial"/>
          <w:color w:val="000000"/>
          <w:sz w:val="24"/>
          <w:szCs w:val="24"/>
        </w:rPr>
        <w:t xml:space="preserve">Ponadto, zgodnie z </w:t>
      </w:r>
      <w:r w:rsidRPr="00A01FB4">
        <w:rPr>
          <w:rFonts w:ascii="Arial" w:hAnsi="Arial" w:cs="Arial"/>
          <w:sz w:val="24"/>
          <w:szCs w:val="24"/>
          <w:lang w:eastAsia="ar-SA"/>
        </w:rPr>
        <w:t xml:space="preserve">art. 41a. ust. 1 i 2  </w:t>
      </w:r>
      <w:r w:rsidRPr="00A01FB4">
        <w:rPr>
          <w:rFonts w:ascii="Arial" w:hAnsi="Arial" w:cs="Arial"/>
          <w:color w:val="000000"/>
          <w:sz w:val="24"/>
          <w:szCs w:val="24"/>
          <w:lang w:eastAsia="ar-SA"/>
        </w:rPr>
        <w:t xml:space="preserve">ustawy z dnia 14 grudnia 2012 r. </w:t>
      </w:r>
      <w:r w:rsidRPr="00A01FB4">
        <w:rPr>
          <w:rFonts w:ascii="Arial" w:hAnsi="Arial" w:cs="Arial"/>
          <w:color w:val="000000"/>
          <w:sz w:val="24"/>
          <w:szCs w:val="24"/>
          <w:lang w:eastAsia="ar-SA"/>
        </w:rPr>
        <w:br/>
        <w:t>o odpadach (Dz. U. z 201</w:t>
      </w:r>
      <w:r w:rsidR="00C416D8">
        <w:rPr>
          <w:rFonts w:ascii="Arial" w:hAnsi="Arial" w:cs="Arial"/>
          <w:color w:val="000000"/>
          <w:sz w:val="24"/>
          <w:szCs w:val="24"/>
          <w:lang w:eastAsia="ar-SA"/>
        </w:rPr>
        <w:t>9</w:t>
      </w:r>
      <w:r w:rsidRPr="00A01FB4">
        <w:rPr>
          <w:rFonts w:ascii="Arial" w:hAnsi="Arial" w:cs="Arial"/>
          <w:color w:val="000000"/>
          <w:sz w:val="24"/>
          <w:szCs w:val="24"/>
          <w:lang w:eastAsia="ar-SA"/>
        </w:rPr>
        <w:t xml:space="preserve"> r., poz. </w:t>
      </w:r>
      <w:r w:rsidR="00C416D8">
        <w:rPr>
          <w:rFonts w:ascii="Arial" w:hAnsi="Arial" w:cs="Arial"/>
          <w:color w:val="000000"/>
          <w:sz w:val="24"/>
          <w:szCs w:val="24"/>
          <w:lang w:eastAsia="ar-SA"/>
        </w:rPr>
        <w:t>701 ze zm.</w:t>
      </w:r>
      <w:r w:rsidRPr="00A01FB4">
        <w:rPr>
          <w:rFonts w:ascii="Arial" w:hAnsi="Arial" w:cs="Arial"/>
          <w:color w:val="000000"/>
          <w:sz w:val="24"/>
          <w:szCs w:val="24"/>
          <w:lang w:eastAsia="ar-SA"/>
        </w:rPr>
        <w:t xml:space="preserve">), </w:t>
      </w:r>
      <w:r>
        <w:rPr>
          <w:rFonts w:ascii="Arial" w:hAnsi="Arial" w:cs="Arial"/>
          <w:color w:val="000000"/>
          <w:sz w:val="24"/>
          <w:szCs w:val="24"/>
          <w:lang w:eastAsia="ar-SA"/>
        </w:rPr>
        <w:t xml:space="preserve">pismem z dnia </w:t>
      </w:r>
      <w:r>
        <w:rPr>
          <w:rFonts w:ascii="Arial" w:hAnsi="Arial" w:cs="Arial"/>
          <w:color w:val="000000"/>
          <w:sz w:val="24"/>
          <w:szCs w:val="24"/>
          <w:lang w:eastAsia="ar-SA"/>
        </w:rPr>
        <w:br/>
      </w:r>
      <w:r w:rsidR="00C416D8">
        <w:rPr>
          <w:rFonts w:ascii="Arial" w:hAnsi="Arial" w:cs="Arial"/>
          <w:color w:val="000000"/>
          <w:sz w:val="24"/>
          <w:szCs w:val="24"/>
          <w:lang w:eastAsia="ar-SA"/>
        </w:rPr>
        <w:t>20 sierpnia</w:t>
      </w:r>
      <w:r>
        <w:rPr>
          <w:rFonts w:ascii="Arial" w:hAnsi="Arial" w:cs="Arial"/>
          <w:color w:val="000000"/>
          <w:sz w:val="24"/>
          <w:szCs w:val="24"/>
          <w:lang w:eastAsia="ar-SA"/>
        </w:rPr>
        <w:t xml:space="preserve"> 2019 r. wystąpiono z wnioskiem do Podkarpackiego Wojewódzkiego Inspektora Ochrony Środowiska w Rzeszowie, delegatura w Tarnobrzegu, </w:t>
      </w:r>
      <w:r>
        <w:rPr>
          <w:rFonts w:ascii="Arial" w:hAnsi="Arial" w:cs="Arial"/>
          <w:color w:val="000000"/>
          <w:sz w:val="24"/>
          <w:szCs w:val="24"/>
          <w:lang w:eastAsia="ar-SA"/>
        </w:rPr>
        <w:br/>
        <w:t xml:space="preserve">o </w:t>
      </w:r>
      <w:r w:rsidRPr="00A01FB4">
        <w:rPr>
          <w:rFonts w:ascii="Arial" w:hAnsi="Arial" w:cs="Arial"/>
          <w:sz w:val="24"/>
          <w:szCs w:val="24"/>
          <w:lang w:eastAsia="ar-SA"/>
        </w:rPr>
        <w:t>przeprowadzenie kontroli ww. instalacji</w:t>
      </w:r>
      <w:r>
        <w:rPr>
          <w:rFonts w:ascii="Arial" w:hAnsi="Arial" w:cs="Arial"/>
          <w:sz w:val="24"/>
          <w:szCs w:val="24"/>
          <w:lang w:eastAsia="ar-SA"/>
        </w:rPr>
        <w:t xml:space="preserve"> w zakresie spełnienia </w:t>
      </w:r>
      <w:r>
        <w:rPr>
          <w:rFonts w:ascii="Arial" w:hAnsi="Arial" w:cs="Arial"/>
          <w:sz w:val="24"/>
          <w:szCs w:val="24"/>
        </w:rPr>
        <w:t xml:space="preserve">wymagań określonych w przepisach ochrony środowiska. </w:t>
      </w:r>
    </w:p>
    <w:p w:rsidR="00C416D8" w:rsidRDefault="00285F47" w:rsidP="00285F47">
      <w:pPr>
        <w:spacing w:line="276" w:lineRule="auto"/>
        <w:ind w:firstLine="567"/>
        <w:jc w:val="both"/>
        <w:rPr>
          <w:rFonts w:ascii="Arial" w:hAnsi="Arial" w:cs="Arial"/>
          <w:sz w:val="24"/>
          <w:szCs w:val="24"/>
        </w:rPr>
      </w:pPr>
      <w:r>
        <w:rPr>
          <w:rFonts w:ascii="Arial" w:hAnsi="Arial" w:cs="Arial"/>
          <w:sz w:val="24"/>
          <w:szCs w:val="24"/>
        </w:rPr>
        <w:t>P</w:t>
      </w:r>
      <w:r w:rsidR="00C416D8">
        <w:rPr>
          <w:rFonts w:ascii="Arial" w:hAnsi="Arial" w:cs="Arial"/>
          <w:sz w:val="24"/>
          <w:szCs w:val="24"/>
        </w:rPr>
        <w:t xml:space="preserve">rzy piśmie </w:t>
      </w:r>
      <w:r>
        <w:rPr>
          <w:rFonts w:ascii="Arial" w:hAnsi="Arial" w:cs="Arial"/>
          <w:sz w:val="24"/>
          <w:szCs w:val="24"/>
        </w:rPr>
        <w:t xml:space="preserve">z dnia 3 września 2019 r., </w:t>
      </w:r>
      <w:r w:rsidR="00C416D8">
        <w:rPr>
          <w:rFonts w:ascii="Arial" w:hAnsi="Arial" w:cs="Arial"/>
          <w:sz w:val="24"/>
          <w:szCs w:val="24"/>
        </w:rPr>
        <w:t>znak: DTWI.7060.</w:t>
      </w:r>
      <w:r w:rsidR="00AD3B75">
        <w:rPr>
          <w:rFonts w:ascii="Arial" w:hAnsi="Arial" w:cs="Arial"/>
          <w:sz w:val="24"/>
          <w:szCs w:val="24"/>
        </w:rPr>
        <w:t xml:space="preserve">74.2019.DC Podkarpacki Wojewódzki Inspektor Ochrony Środowiska w Rzeszowie, Delegatura w Tarnobrzegu </w:t>
      </w:r>
      <w:r>
        <w:rPr>
          <w:rFonts w:ascii="Arial" w:hAnsi="Arial" w:cs="Arial"/>
          <w:sz w:val="24"/>
          <w:szCs w:val="24"/>
        </w:rPr>
        <w:t>poinformował, iż odstępuje od przeprowadzeni</w:t>
      </w:r>
      <w:r w:rsidR="00096825">
        <w:rPr>
          <w:rFonts w:ascii="Arial" w:hAnsi="Arial" w:cs="Arial"/>
          <w:sz w:val="24"/>
          <w:szCs w:val="24"/>
        </w:rPr>
        <w:t>a</w:t>
      </w:r>
      <w:r>
        <w:rPr>
          <w:rFonts w:ascii="Arial" w:hAnsi="Arial" w:cs="Arial"/>
          <w:sz w:val="24"/>
          <w:szCs w:val="24"/>
        </w:rPr>
        <w:t xml:space="preserve"> kontroli ww. instalacji.</w:t>
      </w:r>
    </w:p>
    <w:p w:rsidR="00ED3275" w:rsidRPr="00D01198" w:rsidRDefault="00ED3275" w:rsidP="008C7986">
      <w:pPr>
        <w:pStyle w:val="Tekstpodstawowy"/>
        <w:spacing w:line="276" w:lineRule="auto"/>
        <w:ind w:firstLine="567"/>
        <w:rPr>
          <w:rFonts w:ascii="Arial" w:hAnsi="Arial" w:cs="Arial"/>
          <w:szCs w:val="24"/>
        </w:rPr>
      </w:pPr>
      <w:r w:rsidRPr="0079430B">
        <w:rPr>
          <w:rFonts w:ascii="Arial" w:hAnsi="Arial" w:cs="Arial"/>
          <w:szCs w:val="24"/>
        </w:rPr>
        <w:t>Szczegółowa analiza przedłożonej dokumentacji wykazał</w:t>
      </w:r>
      <w:r w:rsidR="0078622F">
        <w:rPr>
          <w:rFonts w:ascii="Arial" w:hAnsi="Arial" w:cs="Arial"/>
          <w:szCs w:val="24"/>
        </w:rPr>
        <w:t>a</w:t>
      </w:r>
      <w:r w:rsidRPr="0079430B">
        <w:rPr>
          <w:rFonts w:ascii="Arial" w:hAnsi="Arial" w:cs="Arial"/>
          <w:szCs w:val="24"/>
        </w:rPr>
        <w:t xml:space="preserve">, że nie przedstawia ona w sposób dostateczny wszystkich zagadnień istotnych z punktu widzenia ochrony środowiska, a wynikających z art. 208 ustawy Prawo ochrony środowiska, </w:t>
      </w:r>
      <w:r>
        <w:rPr>
          <w:rFonts w:ascii="Arial" w:hAnsi="Arial" w:cs="Arial"/>
          <w:szCs w:val="24"/>
        </w:rPr>
        <w:br/>
      </w:r>
      <w:r w:rsidRPr="0079430B">
        <w:rPr>
          <w:rFonts w:ascii="Arial" w:hAnsi="Arial" w:cs="Arial"/>
          <w:szCs w:val="24"/>
        </w:rPr>
        <w:t xml:space="preserve">w związku z powyższym postanowieniem </w:t>
      </w:r>
      <w:r w:rsidRPr="008C7986">
        <w:rPr>
          <w:rFonts w:ascii="Arial" w:hAnsi="Arial" w:cs="Arial"/>
          <w:szCs w:val="24"/>
        </w:rPr>
        <w:t xml:space="preserve">z dnia </w:t>
      </w:r>
      <w:r w:rsidR="008C7986" w:rsidRPr="008C7986">
        <w:rPr>
          <w:rFonts w:ascii="Arial" w:hAnsi="Arial" w:cs="Arial"/>
          <w:szCs w:val="24"/>
        </w:rPr>
        <w:t>22 lipca 2019r.,</w:t>
      </w:r>
      <w:r w:rsidRPr="008C7986">
        <w:rPr>
          <w:rFonts w:ascii="Arial" w:hAnsi="Arial" w:cs="Arial"/>
          <w:szCs w:val="24"/>
        </w:rPr>
        <w:t xml:space="preserve"> znak: </w:t>
      </w:r>
      <w:r w:rsidRPr="008C7986">
        <w:rPr>
          <w:rFonts w:ascii="Arial" w:hAnsi="Arial" w:cs="Arial"/>
          <w:szCs w:val="24"/>
        </w:rPr>
        <w:br/>
        <w:t>OS-I.7222.</w:t>
      </w:r>
      <w:r w:rsidR="00C55FFD" w:rsidRPr="008C7986">
        <w:rPr>
          <w:rFonts w:ascii="Arial" w:hAnsi="Arial" w:cs="Arial"/>
          <w:szCs w:val="24"/>
        </w:rPr>
        <w:t>69</w:t>
      </w:r>
      <w:r w:rsidRPr="008C7986">
        <w:rPr>
          <w:rFonts w:ascii="Arial" w:hAnsi="Arial" w:cs="Arial"/>
          <w:szCs w:val="24"/>
        </w:rPr>
        <w:t>.</w:t>
      </w:r>
      <w:r w:rsidR="00C55FFD" w:rsidRPr="008C7986">
        <w:rPr>
          <w:rFonts w:ascii="Arial" w:hAnsi="Arial" w:cs="Arial"/>
          <w:szCs w:val="24"/>
        </w:rPr>
        <w:t>1</w:t>
      </w:r>
      <w:r w:rsidRPr="008C7986">
        <w:rPr>
          <w:rFonts w:ascii="Arial" w:hAnsi="Arial" w:cs="Arial"/>
          <w:szCs w:val="24"/>
        </w:rPr>
        <w:t>.2015.MD wezwano w</w:t>
      </w:r>
      <w:r w:rsidRPr="008C7986">
        <w:rPr>
          <w:rFonts w:ascii="Arial" w:hAnsi="Arial" w:cs="Arial"/>
          <w:bCs/>
          <w:szCs w:val="24"/>
        </w:rPr>
        <w:t>nioskodawcę</w:t>
      </w:r>
      <w:r w:rsidRPr="008C7986">
        <w:rPr>
          <w:rFonts w:ascii="Arial" w:hAnsi="Arial" w:cs="Arial"/>
          <w:szCs w:val="24"/>
        </w:rPr>
        <w:t xml:space="preserve"> do uzupełnienia przedłożonego wniosku</w:t>
      </w:r>
      <w:r w:rsidR="00C55FFD" w:rsidRPr="008C7986">
        <w:rPr>
          <w:rFonts w:ascii="Arial" w:hAnsi="Arial" w:cs="Arial"/>
          <w:szCs w:val="24"/>
        </w:rPr>
        <w:t>.</w:t>
      </w:r>
      <w:r w:rsidR="00C55FFD">
        <w:rPr>
          <w:rFonts w:ascii="Arial" w:hAnsi="Arial" w:cs="Arial"/>
          <w:szCs w:val="24"/>
        </w:rPr>
        <w:t xml:space="preserve"> </w:t>
      </w:r>
    </w:p>
    <w:p w:rsidR="00C55FFD" w:rsidRDefault="00ED3275" w:rsidP="008C7986">
      <w:pPr>
        <w:spacing w:line="276" w:lineRule="auto"/>
        <w:ind w:firstLine="567"/>
        <w:jc w:val="both"/>
        <w:rPr>
          <w:rFonts w:ascii="Arial" w:hAnsi="Arial" w:cs="Arial"/>
          <w:sz w:val="24"/>
          <w:szCs w:val="24"/>
        </w:rPr>
      </w:pPr>
      <w:r w:rsidRPr="00F9740A">
        <w:rPr>
          <w:rFonts w:ascii="Arial" w:hAnsi="Arial" w:cs="Arial"/>
          <w:sz w:val="24"/>
          <w:szCs w:val="24"/>
        </w:rPr>
        <w:t>Przy pi</w:t>
      </w:r>
      <w:r w:rsidR="001418DE">
        <w:rPr>
          <w:rFonts w:ascii="Arial" w:hAnsi="Arial" w:cs="Arial"/>
          <w:sz w:val="24"/>
          <w:szCs w:val="24"/>
        </w:rPr>
        <w:t>smach</w:t>
      </w:r>
      <w:r w:rsidRPr="00F9740A">
        <w:rPr>
          <w:rFonts w:ascii="Arial" w:hAnsi="Arial" w:cs="Arial"/>
          <w:sz w:val="24"/>
          <w:szCs w:val="24"/>
        </w:rPr>
        <w:t xml:space="preserve"> z dnia </w:t>
      </w:r>
      <w:r w:rsidR="00F9740A" w:rsidRPr="00F9740A">
        <w:rPr>
          <w:rFonts w:ascii="Arial" w:hAnsi="Arial" w:cs="Arial"/>
          <w:sz w:val="24"/>
          <w:szCs w:val="24"/>
        </w:rPr>
        <w:t>10 września</w:t>
      </w:r>
      <w:r w:rsidRPr="00F9740A">
        <w:rPr>
          <w:rFonts w:ascii="Arial" w:hAnsi="Arial" w:cs="Arial"/>
          <w:sz w:val="24"/>
          <w:szCs w:val="24"/>
        </w:rPr>
        <w:t xml:space="preserve"> 201</w:t>
      </w:r>
      <w:r w:rsidR="00F9740A" w:rsidRPr="00F9740A">
        <w:rPr>
          <w:rFonts w:ascii="Arial" w:hAnsi="Arial" w:cs="Arial"/>
          <w:sz w:val="24"/>
          <w:szCs w:val="24"/>
        </w:rPr>
        <w:t>9</w:t>
      </w:r>
      <w:r w:rsidRPr="00F9740A">
        <w:rPr>
          <w:rFonts w:ascii="Arial" w:hAnsi="Arial" w:cs="Arial"/>
          <w:sz w:val="24"/>
          <w:szCs w:val="24"/>
        </w:rPr>
        <w:t xml:space="preserve"> r., znak: </w:t>
      </w:r>
      <w:r w:rsidR="00F9740A" w:rsidRPr="00F9740A">
        <w:rPr>
          <w:rFonts w:ascii="Arial" w:hAnsi="Arial" w:cs="Arial"/>
          <w:sz w:val="24"/>
          <w:szCs w:val="24"/>
        </w:rPr>
        <w:t>50/2019/OŚ</w:t>
      </w:r>
      <w:r w:rsidRPr="00F9740A">
        <w:rPr>
          <w:rFonts w:ascii="Arial" w:hAnsi="Arial" w:cs="Arial"/>
          <w:sz w:val="24"/>
          <w:szCs w:val="24"/>
        </w:rPr>
        <w:t xml:space="preserve"> (data wpływu: </w:t>
      </w:r>
      <w:r w:rsidR="00F9740A" w:rsidRPr="00F9740A">
        <w:rPr>
          <w:rFonts w:ascii="Arial" w:hAnsi="Arial" w:cs="Arial"/>
          <w:sz w:val="24"/>
          <w:szCs w:val="24"/>
        </w:rPr>
        <w:br/>
        <w:t>13 września 2019 r.</w:t>
      </w:r>
      <w:r w:rsidRPr="00F9740A">
        <w:rPr>
          <w:rFonts w:ascii="Arial" w:hAnsi="Arial" w:cs="Arial"/>
          <w:sz w:val="24"/>
          <w:szCs w:val="24"/>
        </w:rPr>
        <w:t xml:space="preserve">) </w:t>
      </w:r>
      <w:r w:rsidR="001418DE" w:rsidRPr="001418DE">
        <w:rPr>
          <w:rFonts w:ascii="Arial" w:hAnsi="Arial" w:cs="Arial"/>
          <w:sz w:val="24"/>
          <w:szCs w:val="24"/>
        </w:rPr>
        <w:t xml:space="preserve">i z dnia 8 listopada 2019 r., znak: 52/2019/OŚ (data wpływu: </w:t>
      </w:r>
      <w:r w:rsidR="001418DE" w:rsidRPr="001418DE">
        <w:rPr>
          <w:rFonts w:ascii="Arial" w:hAnsi="Arial" w:cs="Arial"/>
          <w:sz w:val="24"/>
          <w:szCs w:val="24"/>
        </w:rPr>
        <w:br/>
        <w:t>13 listopad 2019 r.)</w:t>
      </w:r>
      <w:r w:rsidR="001418DE">
        <w:rPr>
          <w:rFonts w:ascii="Arial" w:hAnsi="Arial" w:cs="Arial"/>
          <w:sz w:val="24"/>
          <w:szCs w:val="24"/>
        </w:rPr>
        <w:t xml:space="preserve"> </w:t>
      </w:r>
      <w:r w:rsidRPr="001418DE">
        <w:rPr>
          <w:rFonts w:ascii="Arial" w:hAnsi="Arial" w:cs="Arial"/>
          <w:sz w:val="24"/>
          <w:szCs w:val="24"/>
        </w:rPr>
        <w:t>Wnioskodawca przedłożył dokumentację uzupełniającą do wniosku.</w:t>
      </w:r>
      <w:r w:rsidRPr="003C0C02">
        <w:rPr>
          <w:rFonts w:ascii="Arial" w:hAnsi="Arial" w:cs="Arial"/>
          <w:sz w:val="24"/>
          <w:szCs w:val="24"/>
        </w:rPr>
        <w:t xml:space="preserve"> </w:t>
      </w:r>
    </w:p>
    <w:p w:rsidR="00A874D6" w:rsidRDefault="00A874D6" w:rsidP="00A874D6">
      <w:pPr>
        <w:spacing w:line="276" w:lineRule="auto"/>
        <w:ind w:firstLine="567"/>
        <w:jc w:val="both"/>
        <w:rPr>
          <w:rFonts w:ascii="Arial" w:hAnsi="Arial" w:cs="Arial"/>
          <w:sz w:val="24"/>
          <w:szCs w:val="24"/>
        </w:rPr>
      </w:pPr>
      <w:r>
        <w:rPr>
          <w:rFonts w:ascii="Arial" w:hAnsi="Arial" w:cs="Arial"/>
          <w:sz w:val="24"/>
          <w:szCs w:val="24"/>
        </w:rPr>
        <w:t xml:space="preserve">W dniu 1 października 2019 r. przeprowadzone zostały </w:t>
      </w:r>
      <w:r w:rsidR="006567B2">
        <w:rPr>
          <w:rFonts w:ascii="Arial" w:hAnsi="Arial" w:cs="Arial"/>
          <w:sz w:val="24"/>
          <w:szCs w:val="24"/>
        </w:rPr>
        <w:t xml:space="preserve">również </w:t>
      </w:r>
      <w:r>
        <w:rPr>
          <w:rFonts w:ascii="Arial" w:hAnsi="Arial" w:cs="Arial"/>
          <w:sz w:val="24"/>
          <w:szCs w:val="24"/>
        </w:rPr>
        <w:t>oględziny przedmiotowej instalacji.</w:t>
      </w:r>
    </w:p>
    <w:p w:rsidR="008C7986" w:rsidRPr="008C7986" w:rsidRDefault="00A2728E" w:rsidP="008C7986">
      <w:pPr>
        <w:spacing w:line="276" w:lineRule="auto"/>
        <w:ind w:firstLine="567"/>
        <w:jc w:val="both"/>
        <w:rPr>
          <w:rFonts w:ascii="Arial" w:hAnsi="Arial" w:cs="Arial"/>
          <w:sz w:val="24"/>
          <w:szCs w:val="24"/>
        </w:rPr>
      </w:pPr>
      <w:r w:rsidRPr="004D275F">
        <w:rPr>
          <w:rFonts w:ascii="Arial" w:hAnsi="Arial" w:cs="Arial"/>
          <w:sz w:val="24"/>
          <w:szCs w:val="24"/>
        </w:rPr>
        <w:t xml:space="preserve">Po wnikliwej analizie całości zebranego materiału w sprawie </w:t>
      </w:r>
      <w:r w:rsidR="004D275F" w:rsidRPr="004D275F">
        <w:rPr>
          <w:rFonts w:ascii="Arial" w:hAnsi="Arial" w:cs="Arial"/>
          <w:sz w:val="24"/>
          <w:szCs w:val="24"/>
        </w:rPr>
        <w:t xml:space="preserve">uznano, </w:t>
      </w:r>
      <w:r w:rsidR="004D275F" w:rsidRPr="004D275F">
        <w:rPr>
          <w:rFonts w:ascii="Arial" w:hAnsi="Arial" w:cs="Arial"/>
          <w:sz w:val="24"/>
          <w:szCs w:val="24"/>
        </w:rPr>
        <w:br/>
        <w:t xml:space="preserve">że przedstawione we wniosku informacje </w:t>
      </w:r>
      <w:r w:rsidR="008C7986">
        <w:rPr>
          <w:rFonts w:ascii="Arial" w:hAnsi="Arial" w:cs="Arial"/>
          <w:sz w:val="24"/>
          <w:szCs w:val="24"/>
        </w:rPr>
        <w:t xml:space="preserve">spełniają wszystkie wymogi ustawy </w:t>
      </w:r>
      <w:r w:rsidR="008C7986">
        <w:rPr>
          <w:rFonts w:ascii="Arial" w:hAnsi="Arial" w:cs="Arial"/>
          <w:sz w:val="24"/>
          <w:szCs w:val="24"/>
        </w:rPr>
        <w:br/>
        <w:t>Prawo ochrony środowisko,</w:t>
      </w:r>
      <w:r w:rsidR="00422369">
        <w:rPr>
          <w:rFonts w:ascii="Arial" w:hAnsi="Arial" w:cs="Arial"/>
          <w:sz w:val="24"/>
          <w:szCs w:val="24"/>
        </w:rPr>
        <w:t xml:space="preserve"> i</w:t>
      </w:r>
      <w:r w:rsidR="008C7986">
        <w:rPr>
          <w:rFonts w:ascii="Arial" w:hAnsi="Arial" w:cs="Arial"/>
          <w:sz w:val="24"/>
          <w:szCs w:val="24"/>
        </w:rPr>
        <w:t xml:space="preserve"> tym samym u</w:t>
      </w:r>
      <w:r w:rsidR="00ED3275" w:rsidRPr="008C7986">
        <w:rPr>
          <w:rFonts w:ascii="Arial" w:hAnsi="Arial" w:cs="Arial"/>
          <w:sz w:val="24"/>
          <w:szCs w:val="24"/>
        </w:rPr>
        <w:t xml:space="preserve">względniając wniosek </w:t>
      </w:r>
      <w:r w:rsidR="008C7986">
        <w:rPr>
          <w:rFonts w:ascii="Arial" w:hAnsi="Arial" w:cs="Arial"/>
          <w:sz w:val="24"/>
          <w:szCs w:val="24"/>
        </w:rPr>
        <w:br/>
        <w:t>Wtór – Steel Sp. z o.o.</w:t>
      </w:r>
      <w:r w:rsidR="00ED3275" w:rsidRPr="008C7986">
        <w:rPr>
          <w:rFonts w:ascii="Arial" w:hAnsi="Arial" w:cs="Arial"/>
          <w:sz w:val="24"/>
          <w:szCs w:val="24"/>
        </w:rPr>
        <w:t xml:space="preserve"> oraz przedłożone dokumenty</w:t>
      </w:r>
      <w:r w:rsidR="008C7986">
        <w:rPr>
          <w:rFonts w:ascii="Arial" w:hAnsi="Arial" w:cs="Arial"/>
          <w:sz w:val="24"/>
          <w:szCs w:val="24"/>
        </w:rPr>
        <w:t xml:space="preserve"> w sprawie</w:t>
      </w:r>
      <w:r w:rsidR="00ED3275" w:rsidRPr="008C7986">
        <w:rPr>
          <w:rFonts w:ascii="Arial" w:hAnsi="Arial" w:cs="Arial"/>
          <w:sz w:val="24"/>
          <w:szCs w:val="24"/>
        </w:rPr>
        <w:t>, w niniejszej decyzji udzielono Spółce pozwolenia zintegrowanego na eksploatację instalacji IPPC przeznaczonej do</w:t>
      </w:r>
      <w:r w:rsidR="008C7986" w:rsidRPr="008C7986">
        <w:rPr>
          <w:rFonts w:ascii="Arial" w:hAnsi="Arial" w:cs="Arial"/>
          <w:sz w:val="24"/>
          <w:szCs w:val="24"/>
        </w:rPr>
        <w:t xml:space="preserve"> </w:t>
      </w:r>
      <w:r w:rsidR="00ED3275" w:rsidRPr="008C7986">
        <w:rPr>
          <w:rFonts w:ascii="Arial" w:hAnsi="Arial" w:cs="Arial"/>
          <w:sz w:val="24"/>
          <w:szCs w:val="24"/>
        </w:rPr>
        <w:t xml:space="preserve">składowania odpadów innych niż niebezpieczne </w:t>
      </w:r>
      <w:r w:rsidR="00422369">
        <w:rPr>
          <w:rFonts w:ascii="Arial" w:hAnsi="Arial" w:cs="Arial"/>
          <w:sz w:val="24"/>
          <w:szCs w:val="24"/>
        </w:rPr>
        <w:t xml:space="preserve">i obojętne </w:t>
      </w:r>
      <w:r w:rsidR="00422369">
        <w:rPr>
          <w:rFonts w:ascii="Arial" w:hAnsi="Arial" w:cs="Arial"/>
          <w:sz w:val="24"/>
          <w:szCs w:val="24"/>
        </w:rPr>
        <w:br/>
      </w:r>
      <w:r w:rsidR="00ED3275" w:rsidRPr="008C7986">
        <w:rPr>
          <w:rFonts w:ascii="Arial" w:hAnsi="Arial" w:cs="Arial"/>
          <w:sz w:val="24"/>
          <w:szCs w:val="24"/>
        </w:rPr>
        <w:t xml:space="preserve">o zdolności przyjmowania </w:t>
      </w:r>
      <w:r w:rsidR="008C7986" w:rsidRPr="008C7986">
        <w:rPr>
          <w:rFonts w:ascii="Arial" w:hAnsi="Arial" w:cs="Arial"/>
          <w:sz w:val="24"/>
          <w:szCs w:val="24"/>
        </w:rPr>
        <w:t xml:space="preserve">70 ton odpadów na dobę i całkowitej pojemności </w:t>
      </w:r>
      <w:r w:rsidR="00422369">
        <w:rPr>
          <w:rFonts w:ascii="Arial" w:hAnsi="Arial" w:cs="Arial"/>
          <w:sz w:val="24"/>
          <w:szCs w:val="24"/>
        </w:rPr>
        <w:br/>
      </w:r>
      <w:r w:rsidR="008C7986" w:rsidRPr="008C7986">
        <w:rPr>
          <w:rFonts w:ascii="Arial" w:hAnsi="Arial" w:cs="Arial"/>
          <w:sz w:val="24"/>
          <w:szCs w:val="24"/>
        </w:rPr>
        <w:t>45 860 m</w:t>
      </w:r>
      <w:r w:rsidR="008C7986" w:rsidRPr="008C7986">
        <w:rPr>
          <w:rFonts w:ascii="Arial" w:hAnsi="Arial" w:cs="Arial"/>
          <w:sz w:val="24"/>
          <w:szCs w:val="24"/>
          <w:vertAlign w:val="superscript"/>
        </w:rPr>
        <w:t xml:space="preserve">3 </w:t>
      </w:r>
      <w:r w:rsidR="008C7986" w:rsidRPr="008C7986">
        <w:rPr>
          <w:rFonts w:ascii="Arial" w:hAnsi="Arial" w:cs="Arial"/>
          <w:sz w:val="24"/>
          <w:szCs w:val="24"/>
        </w:rPr>
        <w:t>(ok. 43 911 Mg)</w:t>
      </w:r>
      <w:r w:rsidR="008C7986">
        <w:rPr>
          <w:rFonts w:ascii="Arial" w:hAnsi="Arial" w:cs="Arial"/>
          <w:sz w:val="24"/>
          <w:szCs w:val="24"/>
        </w:rPr>
        <w:t>.</w:t>
      </w:r>
      <w:r w:rsidR="008C7986" w:rsidRPr="008C7986">
        <w:rPr>
          <w:rFonts w:ascii="Arial" w:hAnsi="Arial" w:cs="Arial"/>
          <w:sz w:val="24"/>
          <w:szCs w:val="24"/>
        </w:rPr>
        <w:t xml:space="preserve"> </w:t>
      </w:r>
    </w:p>
    <w:p w:rsidR="00BC53F5" w:rsidRDefault="00ED3275" w:rsidP="00B44233">
      <w:pPr>
        <w:pStyle w:val="Tekstpodstawowy"/>
        <w:spacing w:line="276" w:lineRule="auto"/>
        <w:ind w:firstLine="567"/>
        <w:rPr>
          <w:rFonts w:ascii="Arial" w:hAnsi="Arial" w:cs="Arial"/>
          <w:szCs w:val="24"/>
          <w:lang w:eastAsia="en-US" w:bidi="en-US"/>
        </w:rPr>
      </w:pPr>
      <w:r w:rsidRPr="008C7986">
        <w:rPr>
          <w:rFonts w:ascii="Arial" w:hAnsi="Arial" w:cs="Arial"/>
          <w:szCs w:val="24"/>
        </w:rPr>
        <w:t xml:space="preserve">Jak ustalono, składowisko odpadów </w:t>
      </w:r>
      <w:r w:rsidR="00BC53F5" w:rsidRPr="00BC53F5">
        <w:rPr>
          <w:rFonts w:ascii="Arial" w:hAnsi="Arial" w:cs="Arial"/>
          <w:szCs w:val="24"/>
          <w:lang w:eastAsia="en-US" w:bidi="en-US"/>
        </w:rPr>
        <w:t xml:space="preserve">innych niż niebezpieczne </w:t>
      </w:r>
      <w:r w:rsidRPr="008C7986">
        <w:rPr>
          <w:rFonts w:ascii="Arial" w:hAnsi="Arial" w:cs="Arial"/>
          <w:szCs w:val="24"/>
        </w:rPr>
        <w:t xml:space="preserve">w </w:t>
      </w:r>
      <w:r w:rsidR="008C7986" w:rsidRPr="008C7986">
        <w:rPr>
          <w:rFonts w:ascii="Arial" w:hAnsi="Arial" w:cs="Arial"/>
          <w:szCs w:val="24"/>
        </w:rPr>
        <w:t xml:space="preserve">Jeziórku, </w:t>
      </w:r>
      <w:r w:rsidR="00BC53F5">
        <w:rPr>
          <w:rFonts w:ascii="Arial" w:hAnsi="Arial" w:cs="Arial"/>
          <w:szCs w:val="24"/>
        </w:rPr>
        <w:br/>
      </w:r>
      <w:r w:rsidR="008C7986" w:rsidRPr="008C7986">
        <w:rPr>
          <w:rFonts w:ascii="Arial" w:hAnsi="Arial" w:cs="Arial"/>
          <w:szCs w:val="24"/>
        </w:rPr>
        <w:t>gm. Grębów</w:t>
      </w:r>
      <w:r w:rsidRPr="008C7986">
        <w:rPr>
          <w:rFonts w:ascii="Arial" w:hAnsi="Arial" w:cs="Arial"/>
          <w:szCs w:val="24"/>
        </w:rPr>
        <w:t xml:space="preserve"> </w:t>
      </w:r>
      <w:r w:rsidR="00BC53F5" w:rsidRPr="00BC53F5">
        <w:rPr>
          <w:rFonts w:ascii="Arial" w:hAnsi="Arial" w:cs="Arial"/>
          <w:szCs w:val="24"/>
          <w:lang w:eastAsia="en-US" w:bidi="en-US"/>
        </w:rPr>
        <w:t>jest składowiskiem nadpoziomowym o zdolności przetwarzania powyżej 10 Mg odpadów na dobę</w:t>
      </w:r>
      <w:r w:rsidR="00BC53F5">
        <w:rPr>
          <w:rFonts w:ascii="Arial" w:hAnsi="Arial" w:cs="Arial"/>
          <w:szCs w:val="24"/>
          <w:lang w:eastAsia="en-US" w:bidi="en-US"/>
        </w:rPr>
        <w:t xml:space="preserve">. </w:t>
      </w:r>
      <w:r w:rsidR="00BC53F5" w:rsidRPr="00BC53F5">
        <w:rPr>
          <w:rFonts w:ascii="Arial" w:hAnsi="Arial" w:cs="Arial"/>
          <w:szCs w:val="24"/>
          <w:lang w:eastAsia="en-US" w:bidi="en-US"/>
        </w:rPr>
        <w:t xml:space="preserve">Składowisko </w:t>
      </w:r>
      <w:r w:rsidR="00B44233">
        <w:rPr>
          <w:rFonts w:ascii="Arial" w:hAnsi="Arial" w:cs="Arial"/>
          <w:szCs w:val="24"/>
          <w:lang w:eastAsia="en-US" w:bidi="en-US"/>
        </w:rPr>
        <w:t xml:space="preserve">odpadów </w:t>
      </w:r>
      <w:r w:rsidR="00BC53F5" w:rsidRPr="00BC53F5">
        <w:rPr>
          <w:rFonts w:ascii="Arial" w:hAnsi="Arial" w:cs="Arial"/>
          <w:szCs w:val="24"/>
          <w:lang w:eastAsia="en-US" w:bidi="en-US"/>
        </w:rPr>
        <w:t xml:space="preserve">zlokalizowane jest na terenie </w:t>
      </w:r>
      <w:r w:rsidR="00BC53F5" w:rsidRPr="00BC53F5">
        <w:rPr>
          <w:rFonts w:ascii="Arial" w:hAnsi="Arial" w:cs="Arial"/>
          <w:szCs w:val="24"/>
          <w:lang w:eastAsia="en-US" w:bidi="en-US"/>
        </w:rPr>
        <w:lastRenderedPageBreak/>
        <w:t xml:space="preserve">pokopalnianym, w odległości ok. </w:t>
      </w:r>
      <w:smartTag w:uri="urn:schemas-microsoft-com:office:smarttags" w:element="metricconverter">
        <w:smartTagPr>
          <w:attr w:name="ProductID" w:val="5 km"/>
        </w:smartTagPr>
        <w:r w:rsidR="00BC53F5" w:rsidRPr="00BC53F5">
          <w:rPr>
            <w:rFonts w:ascii="Arial" w:hAnsi="Arial" w:cs="Arial"/>
            <w:szCs w:val="24"/>
            <w:lang w:eastAsia="en-US" w:bidi="en-US"/>
          </w:rPr>
          <w:t>5 km</w:t>
        </w:r>
      </w:smartTag>
      <w:r w:rsidR="00BC53F5" w:rsidRPr="00BC53F5">
        <w:rPr>
          <w:rFonts w:ascii="Arial" w:hAnsi="Arial" w:cs="Arial"/>
          <w:szCs w:val="24"/>
          <w:lang w:eastAsia="en-US" w:bidi="en-US"/>
        </w:rPr>
        <w:t xml:space="preserve"> od Grębowa</w:t>
      </w:r>
      <w:r w:rsidR="00BC53F5">
        <w:rPr>
          <w:rFonts w:ascii="Arial" w:hAnsi="Arial" w:cs="Arial"/>
          <w:szCs w:val="24"/>
          <w:lang w:eastAsia="en-US" w:bidi="en-US"/>
        </w:rPr>
        <w:t xml:space="preserve">, </w:t>
      </w:r>
      <w:r w:rsidR="00BC53F5" w:rsidRPr="00BC53F5">
        <w:rPr>
          <w:rFonts w:ascii="Arial" w:hAnsi="Arial" w:cs="Arial"/>
          <w:szCs w:val="24"/>
          <w:lang w:eastAsia="en-US" w:bidi="en-US"/>
        </w:rPr>
        <w:t xml:space="preserve">na działkach o nr ewidencyjnych: 1151/2, 1152/2, 1153/2, 1154/2, 1155/2, 1156/2, 1157/2, 1158/2, 1165/5, 1163/3, 1167/2, 1168/2, 1169/2, 1170/4, 1150/4 </w:t>
      </w:r>
      <w:r w:rsidR="002F3A43" w:rsidRPr="00B44233">
        <w:rPr>
          <w:rFonts w:ascii="Arial" w:hAnsi="Arial" w:cs="Arial"/>
          <w:szCs w:val="24"/>
          <w:lang w:eastAsia="en-US" w:bidi="en-US"/>
        </w:rPr>
        <w:t>(</w:t>
      </w:r>
      <w:r w:rsidR="00BC53F5" w:rsidRPr="00BC53F5">
        <w:rPr>
          <w:rFonts w:ascii="Arial" w:hAnsi="Arial" w:cs="Arial"/>
          <w:szCs w:val="24"/>
          <w:lang w:eastAsia="en-US" w:bidi="en-US"/>
        </w:rPr>
        <w:t>łącznej powierzchni 1,5731 ha</w:t>
      </w:r>
      <w:r w:rsidR="002F3A43">
        <w:rPr>
          <w:rFonts w:ascii="Arial" w:hAnsi="Arial" w:cs="Arial"/>
          <w:szCs w:val="24"/>
          <w:lang w:eastAsia="en-US" w:bidi="en-US"/>
        </w:rPr>
        <w:t>), do których</w:t>
      </w:r>
      <w:r w:rsidR="00B44233">
        <w:rPr>
          <w:rFonts w:ascii="Arial" w:hAnsi="Arial" w:cs="Arial"/>
          <w:szCs w:val="24"/>
          <w:lang w:eastAsia="en-US" w:bidi="en-US"/>
        </w:rPr>
        <w:t xml:space="preserve"> </w:t>
      </w:r>
      <w:r w:rsidR="002F3A43">
        <w:rPr>
          <w:rFonts w:ascii="Arial" w:hAnsi="Arial" w:cs="Arial"/>
          <w:szCs w:val="24"/>
          <w:lang w:eastAsia="en-US" w:bidi="en-US"/>
        </w:rPr>
        <w:t>Wtór Steel Sp. z o.o., ul. W. Grabskiego 12, 37</w:t>
      </w:r>
      <w:r w:rsidR="00F9740A">
        <w:rPr>
          <w:rFonts w:ascii="Arial" w:hAnsi="Arial" w:cs="Arial"/>
          <w:szCs w:val="24"/>
          <w:lang w:eastAsia="en-US" w:bidi="en-US"/>
        </w:rPr>
        <w:t xml:space="preserve"> </w:t>
      </w:r>
      <w:r w:rsidR="002F3A43">
        <w:rPr>
          <w:rFonts w:ascii="Arial" w:hAnsi="Arial" w:cs="Arial"/>
          <w:szCs w:val="24"/>
          <w:lang w:eastAsia="en-US" w:bidi="en-US"/>
        </w:rPr>
        <w:t>-</w:t>
      </w:r>
      <w:r w:rsidR="00F9740A">
        <w:rPr>
          <w:rFonts w:ascii="Arial" w:hAnsi="Arial" w:cs="Arial"/>
          <w:szCs w:val="24"/>
          <w:lang w:eastAsia="en-US" w:bidi="en-US"/>
        </w:rPr>
        <w:t xml:space="preserve"> </w:t>
      </w:r>
      <w:r w:rsidR="002F3A43">
        <w:rPr>
          <w:rFonts w:ascii="Arial" w:hAnsi="Arial" w:cs="Arial"/>
          <w:szCs w:val="24"/>
          <w:lang w:eastAsia="en-US" w:bidi="en-US"/>
        </w:rPr>
        <w:t xml:space="preserve">450 Stalowa Wola dysponuje tytułem prawnym </w:t>
      </w:r>
      <w:r w:rsidR="00B44233">
        <w:rPr>
          <w:rFonts w:ascii="Arial" w:hAnsi="Arial" w:cs="Arial"/>
          <w:szCs w:val="24"/>
          <w:lang w:eastAsia="en-US" w:bidi="en-US"/>
        </w:rPr>
        <w:t>(</w:t>
      </w:r>
      <w:r w:rsidR="000F57B8">
        <w:rPr>
          <w:rFonts w:ascii="Arial" w:hAnsi="Arial" w:cs="Arial"/>
          <w:szCs w:val="24"/>
          <w:lang w:eastAsia="en-US" w:bidi="en-US"/>
        </w:rPr>
        <w:t>praw</w:t>
      </w:r>
      <w:r w:rsidR="00B44233">
        <w:rPr>
          <w:rFonts w:ascii="Arial" w:hAnsi="Arial" w:cs="Arial"/>
          <w:szCs w:val="24"/>
          <w:lang w:eastAsia="en-US" w:bidi="en-US"/>
        </w:rPr>
        <w:t>o</w:t>
      </w:r>
      <w:r w:rsidR="000F57B8">
        <w:rPr>
          <w:rFonts w:ascii="Arial" w:hAnsi="Arial" w:cs="Arial"/>
          <w:szCs w:val="24"/>
          <w:lang w:eastAsia="en-US" w:bidi="en-US"/>
        </w:rPr>
        <w:t xml:space="preserve"> własności</w:t>
      </w:r>
      <w:r w:rsidR="00B44233">
        <w:rPr>
          <w:rFonts w:ascii="Arial" w:hAnsi="Arial" w:cs="Arial"/>
          <w:szCs w:val="24"/>
          <w:lang w:eastAsia="en-US" w:bidi="en-US"/>
        </w:rPr>
        <w:t>)</w:t>
      </w:r>
      <w:r w:rsidR="000F57B8">
        <w:rPr>
          <w:rFonts w:ascii="Arial" w:hAnsi="Arial" w:cs="Arial"/>
          <w:szCs w:val="24"/>
          <w:lang w:eastAsia="en-US" w:bidi="en-US"/>
        </w:rPr>
        <w:t xml:space="preserve"> </w:t>
      </w:r>
      <w:r w:rsidR="002F3A43">
        <w:rPr>
          <w:rFonts w:ascii="Arial" w:hAnsi="Arial" w:cs="Arial"/>
          <w:szCs w:val="24"/>
          <w:lang w:eastAsia="en-US" w:bidi="en-US"/>
        </w:rPr>
        <w:t>- Akt notarialny Repetytorium A nr 3629/2018</w:t>
      </w:r>
      <w:r w:rsidR="00594436">
        <w:rPr>
          <w:rFonts w:ascii="Arial" w:hAnsi="Arial" w:cs="Arial"/>
          <w:szCs w:val="24"/>
          <w:lang w:eastAsia="en-US" w:bidi="en-US"/>
        </w:rPr>
        <w:t xml:space="preserve"> </w:t>
      </w:r>
      <w:r w:rsidR="000F57B8">
        <w:rPr>
          <w:rFonts w:ascii="Arial" w:hAnsi="Arial" w:cs="Arial"/>
          <w:szCs w:val="24"/>
          <w:lang w:eastAsia="en-US" w:bidi="en-US"/>
        </w:rPr>
        <w:t xml:space="preserve"> z dnia 20.06.2018r.</w:t>
      </w:r>
      <w:r w:rsidR="00B44233">
        <w:rPr>
          <w:rFonts w:ascii="Arial" w:hAnsi="Arial" w:cs="Arial"/>
          <w:szCs w:val="24"/>
          <w:lang w:eastAsia="en-US" w:bidi="en-US"/>
        </w:rPr>
        <w:t xml:space="preserve"> </w:t>
      </w:r>
    </w:p>
    <w:p w:rsidR="00D139F4" w:rsidRPr="000F1541" w:rsidRDefault="00B44233" w:rsidP="00D139F4">
      <w:pPr>
        <w:pStyle w:val="Tekstpodstawowy"/>
        <w:spacing w:line="276" w:lineRule="auto"/>
        <w:ind w:firstLine="567"/>
        <w:rPr>
          <w:rFonts w:ascii="Arial" w:hAnsi="Arial" w:cs="Arial"/>
          <w:szCs w:val="24"/>
          <w:lang w:eastAsia="en-US" w:bidi="en-US"/>
        </w:rPr>
      </w:pPr>
      <w:r>
        <w:rPr>
          <w:rFonts w:ascii="Arial" w:hAnsi="Arial" w:cs="Arial"/>
          <w:szCs w:val="24"/>
        </w:rPr>
        <w:t>Część i</w:t>
      </w:r>
      <w:r w:rsidRPr="005E37DE">
        <w:rPr>
          <w:rFonts w:ascii="Arial" w:hAnsi="Arial" w:cs="Arial"/>
          <w:szCs w:val="24"/>
        </w:rPr>
        <w:t>nstalacj</w:t>
      </w:r>
      <w:r>
        <w:rPr>
          <w:rFonts w:ascii="Arial" w:hAnsi="Arial" w:cs="Arial"/>
          <w:szCs w:val="24"/>
        </w:rPr>
        <w:t>i</w:t>
      </w:r>
      <w:r w:rsidRPr="005E37DE">
        <w:rPr>
          <w:rFonts w:ascii="Arial" w:hAnsi="Arial" w:cs="Arial"/>
          <w:szCs w:val="24"/>
        </w:rPr>
        <w:t xml:space="preserve">, którą stanowi </w:t>
      </w:r>
      <w:r w:rsidR="00C63EB1">
        <w:rPr>
          <w:rFonts w:ascii="Arial" w:hAnsi="Arial" w:cs="Arial"/>
          <w:szCs w:val="24"/>
        </w:rPr>
        <w:t xml:space="preserve">infrastruktura </w:t>
      </w:r>
      <w:r w:rsidR="0078622F">
        <w:rPr>
          <w:rFonts w:ascii="Arial" w:hAnsi="Arial" w:cs="Arial"/>
          <w:szCs w:val="24"/>
        </w:rPr>
        <w:t xml:space="preserve">techniczna </w:t>
      </w:r>
      <w:r w:rsidR="00C63EB1">
        <w:rPr>
          <w:rFonts w:ascii="Arial" w:hAnsi="Arial" w:cs="Arial"/>
          <w:szCs w:val="24"/>
        </w:rPr>
        <w:t>(</w:t>
      </w:r>
      <w:r w:rsidR="00D139F4">
        <w:rPr>
          <w:rFonts w:ascii="Arial" w:hAnsi="Arial" w:cs="Arial"/>
          <w:szCs w:val="24"/>
        </w:rPr>
        <w:t xml:space="preserve">droga dojazdowa </w:t>
      </w:r>
      <w:r w:rsidR="0078622F">
        <w:rPr>
          <w:rFonts w:ascii="Arial" w:hAnsi="Arial" w:cs="Arial"/>
          <w:szCs w:val="24"/>
        </w:rPr>
        <w:br/>
      </w:r>
      <w:r w:rsidR="00D139F4">
        <w:rPr>
          <w:rFonts w:ascii="Arial" w:hAnsi="Arial" w:cs="Arial"/>
          <w:szCs w:val="24"/>
        </w:rPr>
        <w:t xml:space="preserve">w ciągu której zamontowano </w:t>
      </w:r>
      <w:r>
        <w:rPr>
          <w:rFonts w:ascii="Arial" w:hAnsi="Arial" w:cs="Arial"/>
          <w:szCs w:val="24"/>
        </w:rPr>
        <w:t>wag</w:t>
      </w:r>
      <w:r w:rsidR="00D139F4">
        <w:rPr>
          <w:rFonts w:ascii="Arial" w:hAnsi="Arial" w:cs="Arial"/>
          <w:szCs w:val="24"/>
        </w:rPr>
        <w:t>ę samochodową najazdową</w:t>
      </w:r>
      <w:r w:rsidR="00C63EB1">
        <w:rPr>
          <w:rFonts w:ascii="Arial" w:hAnsi="Arial" w:cs="Arial"/>
          <w:szCs w:val="24"/>
        </w:rPr>
        <w:t>,</w:t>
      </w:r>
      <w:r w:rsidR="00D139F4">
        <w:rPr>
          <w:rFonts w:ascii="Arial" w:hAnsi="Arial" w:cs="Arial"/>
          <w:szCs w:val="24"/>
        </w:rPr>
        <w:t xml:space="preserve"> </w:t>
      </w:r>
      <w:r>
        <w:rPr>
          <w:rFonts w:ascii="Arial" w:hAnsi="Arial" w:cs="Arial"/>
          <w:szCs w:val="24"/>
        </w:rPr>
        <w:t>brodzik dezynfekcyjny</w:t>
      </w:r>
      <w:r w:rsidR="00C63EB1" w:rsidRPr="00C63EB1">
        <w:rPr>
          <w:rFonts w:ascii="Arial" w:hAnsi="Arial" w:cs="Arial"/>
          <w:szCs w:val="24"/>
        </w:rPr>
        <w:t xml:space="preserve"> </w:t>
      </w:r>
      <w:r w:rsidR="00C63EB1">
        <w:rPr>
          <w:rFonts w:ascii="Arial" w:hAnsi="Arial" w:cs="Arial"/>
          <w:szCs w:val="24"/>
        </w:rPr>
        <w:t>w formie niecki betonowej, pomieszczenia socjalno-biurowe i pomieszczenia do przechowywania sprzętu)</w:t>
      </w:r>
      <w:r w:rsidR="00D139F4">
        <w:rPr>
          <w:rFonts w:ascii="Arial" w:hAnsi="Arial" w:cs="Arial"/>
          <w:szCs w:val="24"/>
        </w:rPr>
        <w:t>, położon</w:t>
      </w:r>
      <w:r w:rsidR="0078622F">
        <w:rPr>
          <w:rFonts w:ascii="Arial" w:hAnsi="Arial" w:cs="Arial"/>
          <w:szCs w:val="24"/>
        </w:rPr>
        <w:t>a</w:t>
      </w:r>
      <w:r w:rsidR="00D139F4">
        <w:rPr>
          <w:rFonts w:ascii="Arial" w:hAnsi="Arial" w:cs="Arial"/>
          <w:szCs w:val="24"/>
        </w:rPr>
        <w:t xml:space="preserve"> na </w:t>
      </w:r>
      <w:r w:rsidR="00D139F4" w:rsidRPr="00F06354">
        <w:rPr>
          <w:rFonts w:ascii="Arial" w:hAnsi="Arial" w:cs="Arial"/>
          <w:szCs w:val="24"/>
        </w:rPr>
        <w:t>dział</w:t>
      </w:r>
      <w:r w:rsidR="00D42076" w:rsidRPr="00F06354">
        <w:rPr>
          <w:rFonts w:ascii="Arial" w:hAnsi="Arial" w:cs="Arial"/>
          <w:szCs w:val="24"/>
        </w:rPr>
        <w:t>kach</w:t>
      </w:r>
      <w:r w:rsidR="00D139F4" w:rsidRPr="00F06354">
        <w:rPr>
          <w:rFonts w:ascii="Arial" w:hAnsi="Arial" w:cs="Arial"/>
          <w:szCs w:val="24"/>
        </w:rPr>
        <w:t xml:space="preserve"> o nr ew. </w:t>
      </w:r>
      <w:r w:rsidRPr="00F06354">
        <w:rPr>
          <w:rFonts w:ascii="Arial" w:hAnsi="Arial" w:cs="Arial"/>
          <w:szCs w:val="24"/>
        </w:rPr>
        <w:t xml:space="preserve"> </w:t>
      </w:r>
      <w:r w:rsidR="00D42076" w:rsidRPr="00F06354">
        <w:rPr>
          <w:rFonts w:ascii="Arial" w:hAnsi="Arial" w:cs="Arial"/>
          <w:szCs w:val="24"/>
        </w:rPr>
        <w:t>1167/1, 1168/1, 1169/1,</w:t>
      </w:r>
      <w:r w:rsidR="00D42076">
        <w:rPr>
          <w:rFonts w:ascii="Arial" w:hAnsi="Arial" w:cs="Arial"/>
          <w:szCs w:val="24"/>
        </w:rPr>
        <w:t xml:space="preserve"> </w:t>
      </w:r>
      <w:r w:rsidR="00D42076" w:rsidRPr="000F1541">
        <w:rPr>
          <w:rFonts w:ascii="Arial" w:hAnsi="Arial" w:cs="Arial"/>
          <w:szCs w:val="24"/>
        </w:rPr>
        <w:t xml:space="preserve">1179/7 </w:t>
      </w:r>
      <w:r w:rsidRPr="000F1541">
        <w:rPr>
          <w:rFonts w:ascii="Arial" w:hAnsi="Arial" w:cs="Arial"/>
          <w:szCs w:val="24"/>
        </w:rPr>
        <w:t xml:space="preserve"> </w:t>
      </w:r>
      <w:r w:rsidR="0078622F" w:rsidRPr="000F1541">
        <w:rPr>
          <w:rFonts w:ascii="Arial" w:hAnsi="Arial" w:cs="Arial"/>
          <w:szCs w:val="24"/>
        </w:rPr>
        <w:t>jest</w:t>
      </w:r>
      <w:r w:rsidRPr="000F1541">
        <w:rPr>
          <w:rFonts w:ascii="Arial" w:hAnsi="Arial" w:cs="Arial"/>
          <w:szCs w:val="24"/>
        </w:rPr>
        <w:t xml:space="preserve"> własnością </w:t>
      </w:r>
      <w:r w:rsidR="00D139F4" w:rsidRPr="000F1541">
        <w:rPr>
          <w:rFonts w:ascii="Arial" w:hAnsi="Arial" w:cs="Arial"/>
          <w:szCs w:val="24"/>
        </w:rPr>
        <w:t>Gminy Grębów</w:t>
      </w:r>
      <w:r w:rsidR="0078622F" w:rsidRPr="000F1541">
        <w:rPr>
          <w:rFonts w:ascii="Arial" w:hAnsi="Arial" w:cs="Arial"/>
          <w:szCs w:val="24"/>
        </w:rPr>
        <w:t xml:space="preserve">, która zobowiązała się </w:t>
      </w:r>
      <w:r w:rsidR="00422369" w:rsidRPr="000F1541">
        <w:rPr>
          <w:rFonts w:ascii="Arial" w:hAnsi="Arial" w:cs="Arial"/>
          <w:szCs w:val="24"/>
          <w:lang w:eastAsia="en-US" w:bidi="en-US"/>
        </w:rPr>
        <w:t>w celu umożliwienia prawidłowego funkcjonowania składowiska,</w:t>
      </w:r>
      <w:r w:rsidR="00422369" w:rsidRPr="000F1541">
        <w:rPr>
          <w:rFonts w:ascii="Arial" w:hAnsi="Arial" w:cs="Arial"/>
          <w:szCs w:val="24"/>
        </w:rPr>
        <w:t xml:space="preserve"> </w:t>
      </w:r>
      <w:r w:rsidR="002C52AE" w:rsidRPr="000F1541">
        <w:rPr>
          <w:rFonts w:ascii="Arial" w:hAnsi="Arial" w:cs="Arial"/>
          <w:szCs w:val="24"/>
        </w:rPr>
        <w:t>do czasu zamknięcia składowiska wynająć</w:t>
      </w:r>
      <w:r w:rsidR="0078622F" w:rsidRPr="000F1541">
        <w:rPr>
          <w:rFonts w:ascii="Arial" w:hAnsi="Arial" w:cs="Arial"/>
          <w:szCs w:val="24"/>
        </w:rPr>
        <w:t xml:space="preserve"> ww. infrastruktur</w:t>
      </w:r>
      <w:r w:rsidR="002C52AE" w:rsidRPr="000F1541">
        <w:rPr>
          <w:rFonts w:ascii="Arial" w:hAnsi="Arial" w:cs="Arial"/>
          <w:szCs w:val="24"/>
        </w:rPr>
        <w:t>ę</w:t>
      </w:r>
      <w:r w:rsidR="0078622F" w:rsidRPr="000F1541">
        <w:rPr>
          <w:rFonts w:ascii="Arial" w:hAnsi="Arial" w:cs="Arial"/>
          <w:szCs w:val="24"/>
        </w:rPr>
        <w:t xml:space="preserve"> techniczn</w:t>
      </w:r>
      <w:r w:rsidR="002C52AE" w:rsidRPr="000F1541">
        <w:rPr>
          <w:rFonts w:ascii="Arial" w:hAnsi="Arial" w:cs="Arial"/>
          <w:szCs w:val="24"/>
        </w:rPr>
        <w:t>ą</w:t>
      </w:r>
      <w:r w:rsidR="0078622F" w:rsidRPr="000F1541">
        <w:rPr>
          <w:rFonts w:ascii="Arial" w:hAnsi="Arial" w:cs="Arial"/>
          <w:szCs w:val="24"/>
        </w:rPr>
        <w:t xml:space="preserve"> Wtór  - Steel Sp. z o.o.</w:t>
      </w:r>
      <w:r w:rsidR="002C52AE" w:rsidRPr="000F1541">
        <w:rPr>
          <w:rFonts w:ascii="Arial" w:hAnsi="Arial" w:cs="Arial"/>
          <w:szCs w:val="24"/>
        </w:rPr>
        <w:t>,</w:t>
      </w:r>
      <w:r w:rsidR="00D139F4" w:rsidRPr="000F1541">
        <w:rPr>
          <w:rFonts w:ascii="Arial" w:hAnsi="Arial" w:cs="Arial"/>
          <w:szCs w:val="24"/>
        </w:rPr>
        <w:t xml:space="preserve"> </w:t>
      </w:r>
      <w:r w:rsidRPr="000F1541">
        <w:rPr>
          <w:rFonts w:ascii="Arial" w:hAnsi="Arial" w:cs="Arial"/>
          <w:szCs w:val="24"/>
        </w:rPr>
        <w:t xml:space="preserve">na podstawie </w:t>
      </w:r>
      <w:r w:rsidR="000F1541">
        <w:rPr>
          <w:rFonts w:ascii="Arial" w:hAnsi="Arial" w:cs="Arial"/>
          <w:szCs w:val="24"/>
        </w:rPr>
        <w:br/>
      </w:r>
      <w:r w:rsidRPr="000F1541">
        <w:rPr>
          <w:rFonts w:ascii="Arial" w:hAnsi="Arial" w:cs="Arial"/>
          <w:szCs w:val="24"/>
        </w:rPr>
        <w:t xml:space="preserve">Aktu Notarialnego Repertorium A </w:t>
      </w:r>
      <w:r w:rsidR="00D139F4" w:rsidRPr="000F1541">
        <w:rPr>
          <w:rFonts w:ascii="Arial" w:hAnsi="Arial" w:cs="Arial"/>
          <w:szCs w:val="24"/>
          <w:lang w:eastAsia="en-US" w:bidi="en-US"/>
        </w:rPr>
        <w:t>nr 3629/2018 z dnia 20.06.2018</w:t>
      </w:r>
      <w:r w:rsidR="00C25D6C" w:rsidRPr="000F1541">
        <w:rPr>
          <w:rFonts w:ascii="Arial" w:hAnsi="Arial" w:cs="Arial"/>
          <w:szCs w:val="24"/>
          <w:lang w:eastAsia="en-US" w:bidi="en-US"/>
        </w:rPr>
        <w:t xml:space="preserve"> </w:t>
      </w:r>
      <w:r w:rsidR="00D139F4" w:rsidRPr="000F1541">
        <w:rPr>
          <w:rFonts w:ascii="Arial" w:hAnsi="Arial" w:cs="Arial"/>
          <w:szCs w:val="24"/>
          <w:lang w:eastAsia="en-US" w:bidi="en-US"/>
        </w:rPr>
        <w:t>r.</w:t>
      </w:r>
      <w:r w:rsidR="0078622F" w:rsidRPr="000F1541">
        <w:rPr>
          <w:rFonts w:ascii="Arial" w:hAnsi="Arial" w:cs="Arial"/>
          <w:szCs w:val="24"/>
          <w:lang w:eastAsia="en-US" w:bidi="en-US"/>
        </w:rPr>
        <w:t xml:space="preserve"> </w:t>
      </w:r>
    </w:p>
    <w:p w:rsidR="00177810" w:rsidRDefault="00BC53F5" w:rsidP="00BC53F5">
      <w:pPr>
        <w:pStyle w:val="Tekstpodstawowy"/>
        <w:spacing w:line="276" w:lineRule="auto"/>
        <w:ind w:firstLine="567"/>
        <w:rPr>
          <w:rFonts w:ascii="Arial" w:hAnsi="Arial" w:cs="Arial"/>
          <w:szCs w:val="24"/>
          <w:lang w:eastAsia="en-US" w:bidi="en-US"/>
        </w:rPr>
      </w:pPr>
      <w:r w:rsidRPr="000F1541">
        <w:rPr>
          <w:rFonts w:ascii="Arial" w:hAnsi="Arial" w:cs="Arial"/>
          <w:szCs w:val="24"/>
          <w:lang w:eastAsia="en-US" w:bidi="en-US"/>
        </w:rPr>
        <w:t>Dojazd do składowiska stanowi droga wojewódzka relacji Stalowa Wola –</w:t>
      </w:r>
      <w:r w:rsidRPr="00BC53F5">
        <w:rPr>
          <w:rFonts w:ascii="Arial" w:hAnsi="Arial" w:cs="Arial"/>
          <w:szCs w:val="24"/>
          <w:lang w:eastAsia="en-US" w:bidi="en-US"/>
        </w:rPr>
        <w:t xml:space="preserve"> Tarnobrzeg, w kierunku zachodnim w odległości ok. </w:t>
      </w:r>
      <w:r w:rsidR="002F3A43">
        <w:rPr>
          <w:rFonts w:ascii="Arial" w:hAnsi="Arial" w:cs="Arial"/>
          <w:szCs w:val="24"/>
          <w:lang w:eastAsia="en-US" w:bidi="en-US"/>
        </w:rPr>
        <w:t>0,8</w:t>
      </w:r>
      <w:r w:rsidRPr="00BC53F5">
        <w:rPr>
          <w:rFonts w:ascii="Arial" w:hAnsi="Arial" w:cs="Arial"/>
          <w:szCs w:val="24"/>
          <w:lang w:eastAsia="en-US" w:bidi="en-US"/>
        </w:rPr>
        <w:t xml:space="preserve"> km od </w:t>
      </w:r>
      <w:r w:rsidR="002F3A43">
        <w:rPr>
          <w:rFonts w:ascii="Arial" w:hAnsi="Arial" w:cs="Arial"/>
          <w:szCs w:val="24"/>
          <w:lang w:eastAsia="en-US" w:bidi="en-US"/>
        </w:rPr>
        <w:t>składowiska</w:t>
      </w:r>
      <w:r w:rsidRPr="00BC53F5">
        <w:rPr>
          <w:rFonts w:ascii="Arial" w:hAnsi="Arial" w:cs="Arial"/>
          <w:szCs w:val="24"/>
          <w:lang w:eastAsia="en-US" w:bidi="en-US"/>
        </w:rPr>
        <w:t xml:space="preserve">, następnie droga z płyt betonowych </w:t>
      </w:r>
      <w:r w:rsidR="002F3A43">
        <w:rPr>
          <w:rFonts w:ascii="Arial" w:hAnsi="Arial" w:cs="Arial"/>
          <w:szCs w:val="24"/>
          <w:lang w:eastAsia="en-US" w:bidi="en-US"/>
        </w:rPr>
        <w:t>szerokości 4,0 m.</w:t>
      </w:r>
      <w:r w:rsidRPr="00BC53F5">
        <w:rPr>
          <w:rFonts w:ascii="Arial" w:hAnsi="Arial" w:cs="Arial"/>
          <w:szCs w:val="24"/>
          <w:lang w:eastAsia="en-US" w:bidi="en-US"/>
        </w:rPr>
        <w:t xml:space="preserve"> Obiekt eksploatowany jest od 2001 roku. Składowisko wraz z towarzyszącą infrastrukturą zajmuje powierzchnię 2,18 ha</w:t>
      </w:r>
      <w:r w:rsidR="00177810">
        <w:rPr>
          <w:rFonts w:ascii="Arial" w:hAnsi="Arial" w:cs="Arial"/>
          <w:szCs w:val="24"/>
          <w:lang w:eastAsia="en-US" w:bidi="en-US"/>
        </w:rPr>
        <w:t>.</w:t>
      </w:r>
      <w:r w:rsidRPr="00BC53F5">
        <w:rPr>
          <w:rFonts w:ascii="Arial" w:hAnsi="Arial" w:cs="Arial"/>
          <w:szCs w:val="24"/>
          <w:lang w:eastAsia="en-US" w:bidi="en-US"/>
        </w:rPr>
        <w:t xml:space="preserve"> Nieck</w:t>
      </w:r>
      <w:r w:rsidR="00E43C48">
        <w:rPr>
          <w:rFonts w:ascii="Arial" w:hAnsi="Arial" w:cs="Arial"/>
          <w:szCs w:val="24"/>
          <w:lang w:eastAsia="en-US" w:bidi="en-US"/>
        </w:rPr>
        <w:t>ę</w:t>
      </w:r>
      <w:r w:rsidRPr="00BC53F5">
        <w:rPr>
          <w:rFonts w:ascii="Arial" w:hAnsi="Arial" w:cs="Arial"/>
          <w:szCs w:val="24"/>
          <w:lang w:eastAsia="en-US" w:bidi="en-US"/>
        </w:rPr>
        <w:t xml:space="preserve"> składowiska </w:t>
      </w:r>
      <w:r w:rsidR="00E43C48">
        <w:rPr>
          <w:rFonts w:ascii="Arial" w:hAnsi="Arial" w:cs="Arial"/>
          <w:szCs w:val="24"/>
          <w:lang w:eastAsia="en-US" w:bidi="en-US"/>
        </w:rPr>
        <w:t xml:space="preserve">stanowi </w:t>
      </w:r>
      <w:r w:rsidR="00E43C48" w:rsidRPr="00E43C48">
        <w:rPr>
          <w:rFonts w:ascii="Arial" w:hAnsi="Arial" w:cs="Arial"/>
          <w:szCs w:val="24"/>
          <w:lang w:eastAsia="en-US" w:bidi="en-US"/>
        </w:rPr>
        <w:t>jedna</w:t>
      </w:r>
      <w:r w:rsidRPr="00E43C48">
        <w:rPr>
          <w:rFonts w:ascii="Arial" w:hAnsi="Arial" w:cs="Arial"/>
          <w:szCs w:val="24"/>
          <w:lang w:eastAsia="en-US" w:bidi="en-US"/>
        </w:rPr>
        <w:t xml:space="preserve"> kwater</w:t>
      </w:r>
      <w:r w:rsidR="00E43C48" w:rsidRPr="00E43C48">
        <w:rPr>
          <w:rFonts w:ascii="Arial" w:hAnsi="Arial" w:cs="Arial"/>
          <w:szCs w:val="24"/>
          <w:lang w:eastAsia="en-US" w:bidi="en-US"/>
        </w:rPr>
        <w:t>a</w:t>
      </w:r>
      <w:r w:rsidRPr="00E43C48">
        <w:rPr>
          <w:rFonts w:ascii="Arial" w:hAnsi="Arial" w:cs="Arial"/>
          <w:szCs w:val="24"/>
          <w:lang w:eastAsia="en-US" w:bidi="en-US"/>
        </w:rPr>
        <w:t>, wyniesion</w:t>
      </w:r>
      <w:r w:rsidR="00E43C48" w:rsidRPr="00E43C48">
        <w:rPr>
          <w:rFonts w:ascii="Arial" w:hAnsi="Arial" w:cs="Arial"/>
          <w:szCs w:val="24"/>
          <w:lang w:eastAsia="en-US" w:bidi="en-US"/>
        </w:rPr>
        <w:t>a</w:t>
      </w:r>
      <w:r w:rsidRPr="00BC53F5">
        <w:rPr>
          <w:rFonts w:ascii="Arial" w:hAnsi="Arial" w:cs="Arial"/>
          <w:szCs w:val="24"/>
          <w:lang w:eastAsia="en-US" w:bidi="en-US"/>
        </w:rPr>
        <w:t xml:space="preserve"> wałem ponad powierzchnię terenu na wysokość ok. </w:t>
      </w:r>
      <w:smartTag w:uri="urn:schemas-microsoft-com:office:smarttags" w:element="metricconverter">
        <w:smartTagPr>
          <w:attr w:name="ProductID" w:val="2 m"/>
        </w:smartTagPr>
        <w:r w:rsidRPr="00BC53F5">
          <w:rPr>
            <w:rFonts w:ascii="Arial" w:hAnsi="Arial" w:cs="Arial"/>
            <w:szCs w:val="24"/>
            <w:lang w:eastAsia="en-US" w:bidi="en-US"/>
          </w:rPr>
          <w:t>2 m</w:t>
        </w:r>
      </w:smartTag>
      <w:r w:rsidRPr="00BC53F5">
        <w:rPr>
          <w:rFonts w:ascii="Arial" w:hAnsi="Arial" w:cs="Arial"/>
          <w:szCs w:val="24"/>
          <w:lang w:eastAsia="en-US" w:bidi="en-US"/>
        </w:rPr>
        <w:t xml:space="preserve">. Zgodnie z założeniami technologicznymi składowanie odpadów będzie prowadzone w kierunku utworzenia nasypu do wysokości 5 m ponad powierzchnię korony. </w:t>
      </w:r>
      <w:r w:rsidR="00177810">
        <w:rPr>
          <w:rFonts w:ascii="Arial" w:hAnsi="Arial" w:cs="Arial"/>
          <w:szCs w:val="24"/>
          <w:lang w:eastAsia="en-US" w:bidi="en-US"/>
        </w:rPr>
        <w:t xml:space="preserve">Maksymalna rzędna składowania </w:t>
      </w:r>
      <w:r w:rsidR="00177810" w:rsidRPr="00E43C48">
        <w:rPr>
          <w:rFonts w:ascii="Arial" w:hAnsi="Arial" w:cs="Arial"/>
          <w:szCs w:val="24"/>
          <w:lang w:eastAsia="en-US" w:bidi="en-US"/>
        </w:rPr>
        <w:t xml:space="preserve">odpadów wynosić </w:t>
      </w:r>
      <w:r w:rsidR="00177810" w:rsidRPr="001D2109">
        <w:rPr>
          <w:rFonts w:ascii="Arial" w:hAnsi="Arial" w:cs="Arial"/>
          <w:szCs w:val="24"/>
          <w:lang w:eastAsia="en-US" w:bidi="en-US"/>
        </w:rPr>
        <w:t>będzie 15</w:t>
      </w:r>
      <w:r w:rsidR="001D2109" w:rsidRPr="001D2109">
        <w:rPr>
          <w:rFonts w:ascii="Arial" w:hAnsi="Arial" w:cs="Arial"/>
          <w:szCs w:val="24"/>
          <w:lang w:eastAsia="en-US" w:bidi="en-US"/>
        </w:rPr>
        <w:t>7</w:t>
      </w:r>
      <w:r w:rsidR="00177810" w:rsidRPr="001D2109">
        <w:rPr>
          <w:rFonts w:ascii="Arial" w:hAnsi="Arial" w:cs="Arial"/>
          <w:szCs w:val="24"/>
          <w:lang w:eastAsia="en-US" w:bidi="en-US"/>
        </w:rPr>
        <w:t>,</w:t>
      </w:r>
      <w:r w:rsidR="001D2109" w:rsidRPr="001D2109">
        <w:rPr>
          <w:rFonts w:ascii="Arial" w:hAnsi="Arial" w:cs="Arial"/>
          <w:szCs w:val="24"/>
          <w:lang w:eastAsia="en-US" w:bidi="en-US"/>
        </w:rPr>
        <w:t>80</w:t>
      </w:r>
      <w:r w:rsidR="00177810" w:rsidRPr="001D2109">
        <w:rPr>
          <w:rFonts w:ascii="Arial" w:hAnsi="Arial" w:cs="Arial"/>
          <w:szCs w:val="24"/>
          <w:lang w:eastAsia="en-US" w:bidi="en-US"/>
        </w:rPr>
        <w:t xml:space="preserve"> m n.p.m.</w:t>
      </w:r>
      <w:r w:rsidR="00177810">
        <w:rPr>
          <w:rFonts w:ascii="Arial" w:hAnsi="Arial" w:cs="Arial"/>
          <w:szCs w:val="24"/>
          <w:lang w:eastAsia="en-US" w:bidi="en-US"/>
        </w:rPr>
        <w:t xml:space="preserve"> </w:t>
      </w:r>
    </w:p>
    <w:p w:rsidR="00177810" w:rsidRDefault="00B2431E" w:rsidP="00BC53F5">
      <w:pPr>
        <w:pStyle w:val="Tekstpodstawowy"/>
        <w:spacing w:line="276" w:lineRule="auto"/>
        <w:ind w:firstLine="567"/>
        <w:rPr>
          <w:rFonts w:ascii="Arial" w:hAnsi="Arial" w:cs="Arial"/>
          <w:szCs w:val="24"/>
          <w:lang w:eastAsia="en-US" w:bidi="en-US"/>
        </w:rPr>
      </w:pPr>
      <w:r w:rsidRPr="00CB4AD8">
        <w:rPr>
          <w:rFonts w:ascii="Arial" w:hAnsi="Arial" w:cs="Arial"/>
          <w:szCs w:val="24"/>
          <w:lang w:eastAsia="en-US" w:bidi="en-US"/>
        </w:rPr>
        <w:t>Objętość całkowita przedmiotowego składowiska wynosić</w:t>
      </w:r>
      <w:r>
        <w:rPr>
          <w:rFonts w:ascii="Arial" w:hAnsi="Arial" w:cs="Arial"/>
          <w:szCs w:val="24"/>
          <w:lang w:eastAsia="en-US" w:bidi="en-US"/>
        </w:rPr>
        <w:t xml:space="preserve"> będzie </w:t>
      </w:r>
      <w:r w:rsidRPr="00BC53F5">
        <w:rPr>
          <w:rFonts w:ascii="Arial" w:hAnsi="Arial" w:cs="Arial"/>
          <w:szCs w:val="24"/>
          <w:lang w:eastAsia="en-US" w:bidi="en-US"/>
        </w:rPr>
        <w:t>45 860 m</w:t>
      </w:r>
      <w:r w:rsidRPr="00BC53F5">
        <w:rPr>
          <w:rFonts w:ascii="Arial" w:hAnsi="Arial" w:cs="Arial"/>
          <w:szCs w:val="24"/>
          <w:vertAlign w:val="superscript"/>
          <w:lang w:eastAsia="en-US" w:bidi="en-US"/>
        </w:rPr>
        <w:t>3</w:t>
      </w:r>
      <w:r>
        <w:rPr>
          <w:rFonts w:ascii="Arial" w:hAnsi="Arial" w:cs="Arial"/>
          <w:szCs w:val="24"/>
          <w:lang w:eastAsia="en-US" w:bidi="en-US"/>
        </w:rPr>
        <w:t>, przy czym d</w:t>
      </w:r>
      <w:r w:rsidR="00177810">
        <w:rPr>
          <w:rFonts w:ascii="Arial" w:hAnsi="Arial" w:cs="Arial"/>
          <w:szCs w:val="24"/>
          <w:lang w:eastAsia="en-US" w:bidi="en-US"/>
        </w:rPr>
        <w:t xml:space="preserve">otychczas </w:t>
      </w:r>
      <w:r>
        <w:rPr>
          <w:rFonts w:ascii="Arial" w:hAnsi="Arial" w:cs="Arial"/>
          <w:szCs w:val="24"/>
          <w:lang w:eastAsia="en-US" w:bidi="en-US"/>
        </w:rPr>
        <w:t>w niecce</w:t>
      </w:r>
      <w:r w:rsidR="00177810">
        <w:rPr>
          <w:rFonts w:ascii="Arial" w:hAnsi="Arial" w:cs="Arial"/>
          <w:szCs w:val="24"/>
          <w:lang w:eastAsia="en-US" w:bidi="en-US"/>
        </w:rPr>
        <w:t xml:space="preserve"> zdeponowan</w:t>
      </w:r>
      <w:r>
        <w:rPr>
          <w:rFonts w:ascii="Arial" w:hAnsi="Arial" w:cs="Arial"/>
          <w:szCs w:val="24"/>
          <w:lang w:eastAsia="en-US" w:bidi="en-US"/>
        </w:rPr>
        <w:t xml:space="preserve">o </w:t>
      </w:r>
      <w:r w:rsidR="00177810">
        <w:rPr>
          <w:rFonts w:ascii="Arial" w:hAnsi="Arial" w:cs="Arial"/>
          <w:szCs w:val="24"/>
          <w:lang w:eastAsia="en-US" w:bidi="en-US"/>
        </w:rPr>
        <w:t xml:space="preserve">wraz z warstwą przekładkową </w:t>
      </w:r>
      <w:r>
        <w:rPr>
          <w:rFonts w:ascii="Arial" w:hAnsi="Arial" w:cs="Arial"/>
          <w:szCs w:val="24"/>
          <w:lang w:eastAsia="en-US" w:bidi="en-US"/>
        </w:rPr>
        <w:br/>
      </w:r>
      <w:r w:rsidR="00177810">
        <w:rPr>
          <w:rFonts w:ascii="Arial" w:hAnsi="Arial" w:cs="Arial"/>
          <w:szCs w:val="24"/>
          <w:lang w:eastAsia="en-US" w:bidi="en-US"/>
        </w:rPr>
        <w:t>ok. 12 160 m</w:t>
      </w:r>
      <w:r w:rsidR="00177810" w:rsidRPr="00177810">
        <w:rPr>
          <w:rFonts w:ascii="Arial" w:hAnsi="Arial" w:cs="Arial"/>
          <w:szCs w:val="24"/>
          <w:vertAlign w:val="superscript"/>
          <w:lang w:eastAsia="en-US" w:bidi="en-US"/>
        </w:rPr>
        <w:t>3</w:t>
      </w:r>
      <w:r>
        <w:rPr>
          <w:rFonts w:ascii="Arial" w:hAnsi="Arial" w:cs="Arial"/>
          <w:szCs w:val="24"/>
          <w:lang w:eastAsia="en-US" w:bidi="en-US"/>
        </w:rPr>
        <w:t xml:space="preserve"> odpadów. Pozostała do wykorzystania wolna pojemność składowiska wynosić będzie ok. 33 7000 m</w:t>
      </w:r>
      <w:r w:rsidRPr="00B2431E">
        <w:rPr>
          <w:rFonts w:ascii="Arial" w:hAnsi="Arial" w:cs="Arial"/>
          <w:szCs w:val="24"/>
          <w:vertAlign w:val="superscript"/>
          <w:lang w:eastAsia="en-US" w:bidi="en-US"/>
        </w:rPr>
        <w:t>3</w:t>
      </w:r>
      <w:r>
        <w:rPr>
          <w:rFonts w:ascii="Arial" w:hAnsi="Arial" w:cs="Arial"/>
          <w:szCs w:val="24"/>
          <w:lang w:eastAsia="en-US" w:bidi="en-US"/>
        </w:rPr>
        <w:t>.</w:t>
      </w:r>
    </w:p>
    <w:p w:rsidR="00430330" w:rsidRDefault="00CC11B7" w:rsidP="00EF5067">
      <w:pPr>
        <w:spacing w:line="276" w:lineRule="auto"/>
        <w:ind w:left="29" w:right="125" w:firstLine="538"/>
        <w:jc w:val="both"/>
        <w:rPr>
          <w:rFonts w:ascii="Arial" w:hAnsi="Arial" w:cs="Arial"/>
          <w:sz w:val="24"/>
          <w:szCs w:val="24"/>
        </w:rPr>
      </w:pPr>
      <w:r w:rsidRPr="00CC11B7">
        <w:rPr>
          <w:rFonts w:ascii="Arial" w:eastAsia="Calibri" w:hAnsi="Arial" w:cs="Arial"/>
          <w:color w:val="000000"/>
          <w:sz w:val="24"/>
          <w:szCs w:val="24"/>
        </w:rPr>
        <w:t>Pod względem geologicznym obszar</w:t>
      </w:r>
      <w:r w:rsidR="0000770F">
        <w:rPr>
          <w:rFonts w:ascii="Arial" w:eastAsia="Calibri" w:hAnsi="Arial" w:cs="Arial"/>
          <w:color w:val="000000"/>
          <w:sz w:val="24"/>
          <w:szCs w:val="24"/>
        </w:rPr>
        <w:t>,</w:t>
      </w:r>
      <w:r w:rsidRPr="00CC11B7">
        <w:rPr>
          <w:rFonts w:ascii="Arial" w:eastAsia="Calibri" w:hAnsi="Arial" w:cs="Arial"/>
          <w:color w:val="000000"/>
          <w:sz w:val="24"/>
          <w:szCs w:val="24"/>
        </w:rPr>
        <w:t xml:space="preserve"> </w:t>
      </w:r>
      <w:r w:rsidR="0000770F">
        <w:rPr>
          <w:rFonts w:ascii="Arial" w:eastAsia="Calibri" w:hAnsi="Arial" w:cs="Arial"/>
          <w:color w:val="000000"/>
          <w:sz w:val="24"/>
          <w:szCs w:val="24"/>
        </w:rPr>
        <w:t xml:space="preserve">na którym położone jest składowisko odpadów </w:t>
      </w:r>
      <w:r w:rsidRPr="00CC11B7">
        <w:rPr>
          <w:rFonts w:ascii="Arial" w:eastAsia="Calibri" w:hAnsi="Arial" w:cs="Arial"/>
          <w:color w:val="000000"/>
          <w:sz w:val="24"/>
          <w:szCs w:val="24"/>
        </w:rPr>
        <w:t xml:space="preserve">leży w północnej części Zapadliska </w:t>
      </w:r>
      <w:proofErr w:type="spellStart"/>
      <w:r w:rsidRPr="00CC11B7">
        <w:rPr>
          <w:rFonts w:ascii="Arial" w:eastAsia="Calibri" w:hAnsi="Arial" w:cs="Arial"/>
          <w:color w:val="000000"/>
          <w:sz w:val="24"/>
          <w:szCs w:val="24"/>
        </w:rPr>
        <w:t>Przedkarpackiego</w:t>
      </w:r>
      <w:proofErr w:type="spellEnd"/>
      <w:r w:rsidR="00755416">
        <w:rPr>
          <w:rFonts w:ascii="Arial" w:eastAsia="Calibri" w:hAnsi="Arial" w:cs="Arial"/>
          <w:color w:val="000000"/>
          <w:sz w:val="24"/>
          <w:szCs w:val="24"/>
        </w:rPr>
        <w:t xml:space="preserve"> </w:t>
      </w:r>
      <w:r w:rsidR="00755416" w:rsidRPr="00755416">
        <w:rPr>
          <w:rFonts w:ascii="Arial" w:hAnsi="Arial" w:cs="Arial"/>
          <w:sz w:val="24"/>
          <w:szCs w:val="24"/>
        </w:rPr>
        <w:t>wypełnionego trzeciorzędowymi utworami morskimi</w:t>
      </w:r>
      <w:r w:rsidR="00755416">
        <w:rPr>
          <w:rFonts w:ascii="Arial" w:hAnsi="Arial" w:cs="Arial"/>
          <w:sz w:val="24"/>
          <w:szCs w:val="24"/>
        </w:rPr>
        <w:t>.</w:t>
      </w:r>
      <w:r w:rsidR="00E37922">
        <w:rPr>
          <w:rFonts w:ascii="Arial" w:hAnsi="Arial" w:cs="Arial"/>
          <w:sz w:val="24"/>
          <w:szCs w:val="24"/>
        </w:rPr>
        <w:t xml:space="preserve"> </w:t>
      </w:r>
      <w:r w:rsidR="00755416" w:rsidRPr="00755416">
        <w:rPr>
          <w:rFonts w:ascii="Arial" w:eastAsia="Calibri" w:hAnsi="Arial" w:cs="Arial"/>
          <w:color w:val="000000"/>
          <w:sz w:val="24"/>
          <w:szCs w:val="24"/>
        </w:rPr>
        <w:t>Utwory trzeciorzędowe reprezent</w:t>
      </w:r>
      <w:r w:rsidR="00F16795">
        <w:rPr>
          <w:rFonts w:ascii="Arial" w:eastAsia="Calibri" w:hAnsi="Arial" w:cs="Arial"/>
          <w:color w:val="000000"/>
          <w:sz w:val="24"/>
          <w:szCs w:val="24"/>
        </w:rPr>
        <w:t>ują</w:t>
      </w:r>
      <w:r w:rsidR="00755416" w:rsidRPr="00755416">
        <w:rPr>
          <w:rFonts w:ascii="Arial" w:eastAsia="Calibri" w:hAnsi="Arial" w:cs="Arial"/>
          <w:color w:val="000000"/>
          <w:sz w:val="24"/>
          <w:szCs w:val="24"/>
        </w:rPr>
        <w:t xml:space="preserve"> mioceńskie iły </w:t>
      </w:r>
      <w:proofErr w:type="spellStart"/>
      <w:r w:rsidR="00755416" w:rsidRPr="00755416">
        <w:rPr>
          <w:rFonts w:ascii="Arial" w:eastAsia="Calibri" w:hAnsi="Arial" w:cs="Arial"/>
          <w:color w:val="000000"/>
          <w:sz w:val="24"/>
          <w:szCs w:val="24"/>
        </w:rPr>
        <w:t>krakowieckie</w:t>
      </w:r>
      <w:proofErr w:type="spellEnd"/>
      <w:r w:rsidR="00755416" w:rsidRPr="00755416">
        <w:rPr>
          <w:rFonts w:ascii="Arial" w:eastAsia="Calibri" w:hAnsi="Arial" w:cs="Arial"/>
          <w:color w:val="000000"/>
          <w:sz w:val="24"/>
          <w:szCs w:val="24"/>
        </w:rPr>
        <w:t xml:space="preserve"> o średni</w:t>
      </w:r>
      <w:r w:rsidR="00F16795">
        <w:rPr>
          <w:rFonts w:ascii="Arial" w:eastAsia="Calibri" w:hAnsi="Arial" w:cs="Arial"/>
          <w:color w:val="000000"/>
          <w:sz w:val="24"/>
          <w:szCs w:val="24"/>
        </w:rPr>
        <w:t>ej miąższości</w:t>
      </w:r>
      <w:r w:rsidR="00755416" w:rsidRPr="00755416">
        <w:rPr>
          <w:rFonts w:ascii="Arial" w:eastAsia="Calibri" w:hAnsi="Arial" w:cs="Arial"/>
          <w:color w:val="000000"/>
          <w:sz w:val="24"/>
          <w:szCs w:val="24"/>
        </w:rPr>
        <w:t xml:space="preserve"> około 150 m. </w:t>
      </w:r>
      <w:r w:rsidR="0029107F" w:rsidRPr="0029107F">
        <w:rPr>
          <w:rFonts w:ascii="Arial" w:hAnsi="Arial" w:cs="Arial"/>
          <w:sz w:val="24"/>
          <w:szCs w:val="24"/>
        </w:rPr>
        <w:t xml:space="preserve">Osady chemiczne to kompleks warstw o miąższości 49 – </w:t>
      </w:r>
      <w:smartTag w:uri="urn:schemas-microsoft-com:office:smarttags" w:element="metricconverter">
        <w:smartTagPr>
          <w:attr w:name="ProductID" w:val="55 m"/>
        </w:smartTagPr>
        <w:r w:rsidR="0029107F" w:rsidRPr="0029107F">
          <w:rPr>
            <w:rFonts w:ascii="Arial" w:hAnsi="Arial" w:cs="Arial"/>
            <w:sz w:val="24"/>
            <w:szCs w:val="24"/>
          </w:rPr>
          <w:t>55 m</w:t>
        </w:r>
      </w:smartTag>
      <w:r w:rsidR="0029107F" w:rsidRPr="0029107F">
        <w:rPr>
          <w:rFonts w:ascii="Arial" w:hAnsi="Arial" w:cs="Arial"/>
          <w:sz w:val="24"/>
          <w:szCs w:val="24"/>
        </w:rPr>
        <w:t xml:space="preserve">, tworzone przez serię węglanowo </w:t>
      </w:r>
      <w:r w:rsidR="00F2750F">
        <w:rPr>
          <w:rFonts w:ascii="Arial" w:hAnsi="Arial" w:cs="Arial"/>
          <w:sz w:val="24"/>
          <w:szCs w:val="24"/>
        </w:rPr>
        <w:t>-</w:t>
      </w:r>
      <w:r w:rsidR="0029107F" w:rsidRPr="0029107F">
        <w:rPr>
          <w:rFonts w:ascii="Arial" w:hAnsi="Arial" w:cs="Arial"/>
          <w:sz w:val="24"/>
          <w:szCs w:val="24"/>
        </w:rPr>
        <w:t xml:space="preserve"> gipsową, gipsy zbite i krystaliczne oraz </w:t>
      </w:r>
      <w:proofErr w:type="spellStart"/>
      <w:r w:rsidR="0029107F" w:rsidRPr="0029107F">
        <w:rPr>
          <w:rFonts w:ascii="Arial" w:hAnsi="Arial" w:cs="Arial"/>
          <w:sz w:val="24"/>
          <w:szCs w:val="24"/>
        </w:rPr>
        <w:t>podgipsowe</w:t>
      </w:r>
      <w:proofErr w:type="spellEnd"/>
      <w:r w:rsidR="0029107F" w:rsidRPr="0029107F">
        <w:rPr>
          <w:rFonts w:ascii="Arial" w:hAnsi="Arial" w:cs="Arial"/>
          <w:sz w:val="24"/>
          <w:szCs w:val="24"/>
        </w:rPr>
        <w:t xml:space="preserve"> utwory węglanowe - </w:t>
      </w:r>
      <w:proofErr w:type="spellStart"/>
      <w:r w:rsidR="0029107F" w:rsidRPr="0029107F">
        <w:rPr>
          <w:rFonts w:ascii="Arial" w:hAnsi="Arial" w:cs="Arial"/>
          <w:sz w:val="24"/>
          <w:szCs w:val="24"/>
        </w:rPr>
        <w:t>płone</w:t>
      </w:r>
      <w:proofErr w:type="spellEnd"/>
      <w:r w:rsidR="0029107F" w:rsidRPr="0029107F">
        <w:rPr>
          <w:rFonts w:ascii="Arial" w:hAnsi="Arial" w:cs="Arial"/>
          <w:sz w:val="24"/>
          <w:szCs w:val="24"/>
        </w:rPr>
        <w:t xml:space="preserve"> </w:t>
      </w:r>
      <w:r w:rsidR="00F2750F">
        <w:rPr>
          <w:rFonts w:ascii="Arial" w:hAnsi="Arial" w:cs="Arial"/>
          <w:sz w:val="24"/>
          <w:szCs w:val="24"/>
        </w:rPr>
        <w:br/>
      </w:r>
      <w:r w:rsidR="0029107F" w:rsidRPr="0029107F">
        <w:rPr>
          <w:rFonts w:ascii="Arial" w:hAnsi="Arial" w:cs="Arial"/>
          <w:sz w:val="24"/>
          <w:szCs w:val="24"/>
        </w:rPr>
        <w:t xml:space="preserve">i </w:t>
      </w:r>
      <w:proofErr w:type="spellStart"/>
      <w:r w:rsidR="0029107F" w:rsidRPr="0029107F">
        <w:rPr>
          <w:rFonts w:ascii="Arial" w:hAnsi="Arial" w:cs="Arial"/>
          <w:sz w:val="24"/>
          <w:szCs w:val="24"/>
        </w:rPr>
        <w:t>osiarkowane</w:t>
      </w:r>
      <w:proofErr w:type="spellEnd"/>
      <w:r w:rsidR="0029107F" w:rsidRPr="0029107F">
        <w:rPr>
          <w:rFonts w:ascii="Arial" w:hAnsi="Arial" w:cs="Arial"/>
          <w:sz w:val="24"/>
          <w:szCs w:val="24"/>
        </w:rPr>
        <w:t>.</w:t>
      </w:r>
      <w:r w:rsidR="0029107F">
        <w:rPr>
          <w:rFonts w:ascii="Arial" w:hAnsi="Arial" w:cs="Arial"/>
          <w:sz w:val="24"/>
          <w:szCs w:val="24"/>
        </w:rPr>
        <w:t xml:space="preserve"> </w:t>
      </w:r>
      <w:r w:rsidR="00755416" w:rsidRPr="00755416">
        <w:rPr>
          <w:rFonts w:ascii="Arial" w:eastAsia="Calibri" w:hAnsi="Arial" w:cs="Arial"/>
          <w:color w:val="000000"/>
          <w:sz w:val="24"/>
          <w:szCs w:val="24"/>
        </w:rPr>
        <w:t xml:space="preserve">Czwartorzęd reprezentują osady plejstocenu </w:t>
      </w:r>
      <w:r w:rsidR="00F2750F" w:rsidRPr="00F2750F">
        <w:rPr>
          <w:rFonts w:ascii="Arial" w:hAnsi="Arial" w:cs="Arial"/>
          <w:bCs/>
          <w:sz w:val="24"/>
          <w:szCs w:val="24"/>
        </w:rPr>
        <w:t xml:space="preserve">i utwory holoceńskie </w:t>
      </w:r>
      <w:r w:rsidR="00F2750F">
        <w:rPr>
          <w:rFonts w:ascii="Arial" w:hAnsi="Arial" w:cs="Arial"/>
          <w:bCs/>
          <w:sz w:val="24"/>
          <w:szCs w:val="24"/>
        </w:rPr>
        <w:t>(</w:t>
      </w:r>
      <w:r w:rsidR="00755416" w:rsidRPr="00755416">
        <w:rPr>
          <w:rFonts w:ascii="Arial" w:eastAsia="Calibri" w:hAnsi="Arial" w:cs="Arial"/>
          <w:color w:val="000000"/>
          <w:sz w:val="24"/>
          <w:szCs w:val="24"/>
        </w:rPr>
        <w:t>piask</w:t>
      </w:r>
      <w:r w:rsidR="00F2750F">
        <w:rPr>
          <w:rFonts w:ascii="Arial" w:eastAsia="Calibri" w:hAnsi="Arial" w:cs="Arial"/>
          <w:color w:val="000000"/>
          <w:sz w:val="24"/>
          <w:szCs w:val="24"/>
        </w:rPr>
        <w:t>i</w:t>
      </w:r>
      <w:r w:rsidR="00755416" w:rsidRPr="00755416">
        <w:rPr>
          <w:rFonts w:ascii="Arial" w:eastAsia="Calibri" w:hAnsi="Arial" w:cs="Arial"/>
          <w:color w:val="000000"/>
          <w:sz w:val="24"/>
          <w:szCs w:val="24"/>
        </w:rPr>
        <w:t xml:space="preserve"> i pospółk</w:t>
      </w:r>
      <w:r w:rsidR="00F2750F">
        <w:rPr>
          <w:rFonts w:ascii="Arial" w:eastAsia="Calibri" w:hAnsi="Arial" w:cs="Arial"/>
          <w:color w:val="000000"/>
          <w:sz w:val="24"/>
          <w:szCs w:val="24"/>
        </w:rPr>
        <w:t>i</w:t>
      </w:r>
      <w:r w:rsidR="00755416" w:rsidRPr="00755416">
        <w:rPr>
          <w:rFonts w:ascii="Arial" w:eastAsia="Calibri" w:hAnsi="Arial" w:cs="Arial"/>
          <w:color w:val="000000"/>
          <w:sz w:val="24"/>
          <w:szCs w:val="24"/>
        </w:rPr>
        <w:t xml:space="preserve"> ze żwirami i rzadziej glinami zwałowymi</w:t>
      </w:r>
      <w:r w:rsidR="00F2750F">
        <w:rPr>
          <w:rFonts w:ascii="Arial" w:eastAsia="Calibri" w:hAnsi="Arial" w:cs="Arial"/>
          <w:color w:val="000000"/>
          <w:sz w:val="24"/>
          <w:szCs w:val="24"/>
        </w:rPr>
        <w:t>,</w:t>
      </w:r>
      <w:r w:rsidR="00755416" w:rsidRPr="00755416">
        <w:rPr>
          <w:rFonts w:ascii="Arial" w:eastAsia="Calibri" w:hAnsi="Arial" w:cs="Arial"/>
          <w:color w:val="000000"/>
          <w:sz w:val="24"/>
          <w:szCs w:val="24"/>
        </w:rPr>
        <w:t xml:space="preserve"> piask</w:t>
      </w:r>
      <w:r w:rsidR="00F2750F">
        <w:rPr>
          <w:rFonts w:ascii="Arial" w:eastAsia="Calibri" w:hAnsi="Arial" w:cs="Arial"/>
          <w:color w:val="000000"/>
          <w:sz w:val="24"/>
          <w:szCs w:val="24"/>
        </w:rPr>
        <w:t>i</w:t>
      </w:r>
      <w:r w:rsidR="00755416" w:rsidRPr="00755416">
        <w:rPr>
          <w:rFonts w:ascii="Arial" w:eastAsia="Calibri" w:hAnsi="Arial" w:cs="Arial"/>
          <w:color w:val="000000"/>
          <w:sz w:val="24"/>
          <w:szCs w:val="24"/>
        </w:rPr>
        <w:t xml:space="preserve"> rzeczn</w:t>
      </w:r>
      <w:r w:rsidR="00F2750F">
        <w:rPr>
          <w:rFonts w:ascii="Arial" w:eastAsia="Calibri" w:hAnsi="Arial" w:cs="Arial"/>
          <w:color w:val="000000"/>
          <w:sz w:val="24"/>
          <w:szCs w:val="24"/>
        </w:rPr>
        <w:t>e</w:t>
      </w:r>
      <w:r w:rsidR="00755416" w:rsidRPr="00755416">
        <w:rPr>
          <w:rFonts w:ascii="Arial" w:eastAsia="Calibri" w:hAnsi="Arial" w:cs="Arial"/>
          <w:color w:val="000000"/>
          <w:sz w:val="24"/>
          <w:szCs w:val="24"/>
        </w:rPr>
        <w:t xml:space="preserve"> drobn</w:t>
      </w:r>
      <w:r w:rsidR="00F2750F">
        <w:rPr>
          <w:rFonts w:ascii="Arial" w:eastAsia="Calibri" w:hAnsi="Arial" w:cs="Arial"/>
          <w:color w:val="000000"/>
          <w:sz w:val="24"/>
          <w:szCs w:val="24"/>
        </w:rPr>
        <w:t>e</w:t>
      </w:r>
      <w:r w:rsidR="00755416" w:rsidRPr="00755416">
        <w:rPr>
          <w:rFonts w:ascii="Arial" w:eastAsia="Calibri" w:hAnsi="Arial" w:cs="Arial"/>
          <w:color w:val="000000"/>
          <w:sz w:val="24"/>
          <w:szCs w:val="24"/>
        </w:rPr>
        <w:t xml:space="preserve"> </w:t>
      </w:r>
      <w:r w:rsidR="00F2750F">
        <w:rPr>
          <w:rFonts w:ascii="Arial" w:eastAsia="Calibri" w:hAnsi="Arial" w:cs="Arial"/>
          <w:color w:val="000000"/>
          <w:sz w:val="24"/>
          <w:szCs w:val="24"/>
        </w:rPr>
        <w:br/>
      </w:r>
      <w:r w:rsidR="00755416" w:rsidRPr="00755416">
        <w:rPr>
          <w:rFonts w:ascii="Arial" w:eastAsia="Calibri" w:hAnsi="Arial" w:cs="Arial"/>
          <w:color w:val="000000"/>
          <w:sz w:val="24"/>
          <w:szCs w:val="24"/>
        </w:rPr>
        <w:t>i pylast</w:t>
      </w:r>
      <w:r w:rsidR="00F2750F">
        <w:rPr>
          <w:rFonts w:ascii="Arial" w:eastAsia="Calibri" w:hAnsi="Arial" w:cs="Arial"/>
          <w:color w:val="000000"/>
          <w:sz w:val="24"/>
          <w:szCs w:val="24"/>
        </w:rPr>
        <w:t>e</w:t>
      </w:r>
      <w:r w:rsidR="00755416" w:rsidRPr="00755416">
        <w:rPr>
          <w:rFonts w:ascii="Arial" w:eastAsia="Calibri" w:hAnsi="Arial" w:cs="Arial"/>
          <w:color w:val="000000"/>
          <w:sz w:val="24"/>
          <w:szCs w:val="24"/>
        </w:rPr>
        <w:t>, muł</w:t>
      </w:r>
      <w:r w:rsidR="00F2750F">
        <w:rPr>
          <w:rFonts w:ascii="Arial" w:eastAsia="Calibri" w:hAnsi="Arial" w:cs="Arial"/>
          <w:color w:val="000000"/>
          <w:sz w:val="24"/>
          <w:szCs w:val="24"/>
        </w:rPr>
        <w:t>y</w:t>
      </w:r>
      <w:r w:rsidR="00755416" w:rsidRPr="00755416">
        <w:rPr>
          <w:rFonts w:ascii="Arial" w:eastAsia="Calibri" w:hAnsi="Arial" w:cs="Arial"/>
          <w:color w:val="000000"/>
          <w:sz w:val="24"/>
          <w:szCs w:val="24"/>
        </w:rPr>
        <w:t>, osad</w:t>
      </w:r>
      <w:r w:rsidR="00F2750F">
        <w:rPr>
          <w:rFonts w:ascii="Arial" w:eastAsia="Calibri" w:hAnsi="Arial" w:cs="Arial"/>
          <w:color w:val="000000"/>
          <w:sz w:val="24"/>
          <w:szCs w:val="24"/>
        </w:rPr>
        <w:t>y</w:t>
      </w:r>
      <w:r w:rsidR="00755416" w:rsidRPr="00755416">
        <w:rPr>
          <w:rFonts w:ascii="Arial" w:eastAsia="Calibri" w:hAnsi="Arial" w:cs="Arial"/>
          <w:color w:val="000000"/>
          <w:sz w:val="24"/>
          <w:szCs w:val="24"/>
        </w:rPr>
        <w:t xml:space="preserve"> torfiast</w:t>
      </w:r>
      <w:r w:rsidR="00F2750F">
        <w:rPr>
          <w:rFonts w:ascii="Arial" w:eastAsia="Calibri" w:hAnsi="Arial" w:cs="Arial"/>
          <w:color w:val="000000"/>
          <w:sz w:val="24"/>
          <w:szCs w:val="24"/>
        </w:rPr>
        <w:t>e</w:t>
      </w:r>
      <w:r w:rsidR="00755416" w:rsidRPr="00755416">
        <w:rPr>
          <w:rFonts w:ascii="Arial" w:eastAsia="Calibri" w:hAnsi="Arial" w:cs="Arial"/>
          <w:color w:val="000000"/>
          <w:sz w:val="24"/>
          <w:szCs w:val="24"/>
        </w:rPr>
        <w:t>, piask</w:t>
      </w:r>
      <w:r w:rsidR="00F2750F">
        <w:rPr>
          <w:rFonts w:ascii="Arial" w:eastAsia="Calibri" w:hAnsi="Arial" w:cs="Arial"/>
          <w:color w:val="000000"/>
          <w:sz w:val="24"/>
          <w:szCs w:val="24"/>
        </w:rPr>
        <w:t>i</w:t>
      </w:r>
      <w:r w:rsidR="00755416" w:rsidRPr="00755416">
        <w:rPr>
          <w:rFonts w:ascii="Arial" w:eastAsia="Calibri" w:hAnsi="Arial" w:cs="Arial"/>
          <w:color w:val="000000"/>
          <w:sz w:val="24"/>
          <w:szCs w:val="24"/>
        </w:rPr>
        <w:t xml:space="preserve"> wydmow</w:t>
      </w:r>
      <w:r w:rsidR="00F2750F">
        <w:rPr>
          <w:rFonts w:ascii="Arial" w:eastAsia="Calibri" w:hAnsi="Arial" w:cs="Arial"/>
          <w:color w:val="000000"/>
          <w:sz w:val="24"/>
          <w:szCs w:val="24"/>
        </w:rPr>
        <w:t>e)</w:t>
      </w:r>
      <w:r w:rsidR="00755416" w:rsidRPr="00755416">
        <w:rPr>
          <w:rFonts w:ascii="Arial" w:eastAsia="Calibri" w:hAnsi="Arial" w:cs="Arial"/>
          <w:color w:val="000000"/>
          <w:sz w:val="24"/>
          <w:szCs w:val="24"/>
        </w:rPr>
        <w:t xml:space="preserve"> o </w:t>
      </w:r>
      <w:r w:rsidR="0029107F">
        <w:rPr>
          <w:rFonts w:ascii="Arial" w:eastAsia="Calibri" w:hAnsi="Arial" w:cs="Arial"/>
          <w:color w:val="000000"/>
          <w:sz w:val="24"/>
          <w:szCs w:val="24"/>
        </w:rPr>
        <w:t>średniej</w:t>
      </w:r>
      <w:r w:rsidR="00755416" w:rsidRPr="00755416">
        <w:rPr>
          <w:rFonts w:ascii="Arial" w:eastAsia="Calibri" w:hAnsi="Arial" w:cs="Arial"/>
          <w:color w:val="000000"/>
          <w:sz w:val="24"/>
          <w:szCs w:val="24"/>
        </w:rPr>
        <w:t xml:space="preserve"> miąższości ok. 18 m.</w:t>
      </w:r>
      <w:r w:rsidR="00874B81">
        <w:rPr>
          <w:rFonts w:ascii="Arial" w:eastAsia="Calibri" w:hAnsi="Arial" w:cs="Arial"/>
          <w:color w:val="000000"/>
          <w:sz w:val="24"/>
          <w:szCs w:val="24"/>
        </w:rPr>
        <w:t xml:space="preserve"> </w:t>
      </w:r>
      <w:r w:rsidR="00874B81" w:rsidRPr="00761D83">
        <w:rPr>
          <w:rFonts w:ascii="Arial" w:eastAsia="Calibri" w:hAnsi="Arial" w:cs="Arial"/>
          <w:color w:val="000000"/>
          <w:sz w:val="24"/>
          <w:szCs w:val="24"/>
        </w:rPr>
        <w:t xml:space="preserve">Głębokość występowania głównego poziomu wodonośnego wynosi do 5,0 m. </w:t>
      </w:r>
      <w:r w:rsidR="00B23F92" w:rsidRPr="00957080">
        <w:rPr>
          <w:rFonts w:ascii="Arial" w:hAnsi="Arial" w:cs="Arial"/>
          <w:sz w:val="24"/>
          <w:szCs w:val="24"/>
        </w:rPr>
        <w:t xml:space="preserve">Właściwości naturalnych gruntów zalegających poniżej dna niecki kwatery </w:t>
      </w:r>
      <w:r w:rsidR="00247059">
        <w:rPr>
          <w:rFonts w:ascii="Arial" w:hAnsi="Arial" w:cs="Arial"/>
          <w:sz w:val="24"/>
          <w:szCs w:val="24"/>
        </w:rPr>
        <w:t xml:space="preserve">składowiska </w:t>
      </w:r>
      <w:r w:rsidR="00B23F92" w:rsidRPr="00957080">
        <w:rPr>
          <w:rFonts w:ascii="Arial" w:hAnsi="Arial" w:cs="Arial"/>
          <w:sz w:val="24"/>
          <w:szCs w:val="24"/>
        </w:rPr>
        <w:t>w myśl obowiązujących przepisów prawnych nie stanowi</w:t>
      </w:r>
      <w:r w:rsidR="00247059">
        <w:rPr>
          <w:rFonts w:ascii="Arial" w:hAnsi="Arial" w:cs="Arial"/>
          <w:sz w:val="24"/>
          <w:szCs w:val="24"/>
        </w:rPr>
        <w:t>ą</w:t>
      </w:r>
      <w:r w:rsidR="00B23F92" w:rsidRPr="00957080">
        <w:rPr>
          <w:rFonts w:ascii="Arial" w:hAnsi="Arial" w:cs="Arial"/>
          <w:sz w:val="24"/>
          <w:szCs w:val="24"/>
        </w:rPr>
        <w:t xml:space="preserve"> naturalnej </w:t>
      </w:r>
      <w:r w:rsidR="00B23F92" w:rsidRPr="00D65428">
        <w:rPr>
          <w:rFonts w:ascii="Arial" w:hAnsi="Arial" w:cs="Arial"/>
          <w:sz w:val="24"/>
          <w:szCs w:val="24"/>
        </w:rPr>
        <w:t xml:space="preserve">bariery geologicznej, </w:t>
      </w:r>
      <w:r w:rsidR="00247059" w:rsidRPr="00D65428">
        <w:rPr>
          <w:rFonts w:ascii="Arial" w:hAnsi="Arial" w:cs="Arial"/>
          <w:sz w:val="24"/>
          <w:szCs w:val="24"/>
        </w:rPr>
        <w:t>w</w:t>
      </w:r>
      <w:r w:rsidR="00B23F92" w:rsidRPr="00D65428">
        <w:rPr>
          <w:rFonts w:ascii="Arial" w:hAnsi="Arial" w:cs="Arial"/>
          <w:sz w:val="24"/>
          <w:szCs w:val="24"/>
        </w:rPr>
        <w:t xml:space="preserve">obec powyższego konieczne </w:t>
      </w:r>
      <w:r w:rsidR="00247059" w:rsidRPr="00D65428">
        <w:rPr>
          <w:rFonts w:ascii="Arial" w:hAnsi="Arial" w:cs="Arial"/>
          <w:sz w:val="24"/>
          <w:szCs w:val="24"/>
        </w:rPr>
        <w:t>było</w:t>
      </w:r>
      <w:r w:rsidR="00B23F92" w:rsidRPr="00D65428">
        <w:rPr>
          <w:rFonts w:ascii="Arial" w:hAnsi="Arial" w:cs="Arial"/>
          <w:sz w:val="24"/>
          <w:szCs w:val="24"/>
        </w:rPr>
        <w:t xml:space="preserve"> wykonanie dodatkowej, geotechnicznej warstwy uszczelniającej w postaci</w:t>
      </w:r>
      <w:r w:rsidR="00251103" w:rsidRPr="00D65428">
        <w:rPr>
          <w:rFonts w:ascii="Arial" w:hAnsi="Arial" w:cs="Arial"/>
          <w:sz w:val="24"/>
          <w:szCs w:val="24"/>
        </w:rPr>
        <w:t>:</w:t>
      </w:r>
      <w:r w:rsidR="00B23F92" w:rsidRPr="00D65428">
        <w:rPr>
          <w:rFonts w:ascii="Arial" w:hAnsi="Arial" w:cs="Arial"/>
          <w:sz w:val="24"/>
          <w:szCs w:val="24"/>
        </w:rPr>
        <w:t xml:space="preserve"> </w:t>
      </w:r>
      <w:r w:rsidR="00D65428" w:rsidRPr="00D65428">
        <w:rPr>
          <w:rFonts w:ascii="Arial" w:hAnsi="Arial" w:cs="Arial"/>
          <w:sz w:val="24"/>
          <w:szCs w:val="24"/>
        </w:rPr>
        <w:t>40 cm</w:t>
      </w:r>
      <w:r w:rsidR="00B23F92" w:rsidRPr="00D65428">
        <w:rPr>
          <w:rFonts w:ascii="Arial" w:hAnsi="Arial" w:cs="Arial"/>
          <w:sz w:val="24"/>
          <w:szCs w:val="24"/>
        </w:rPr>
        <w:t xml:space="preserve"> warstwy gruntu </w:t>
      </w:r>
      <w:r w:rsidR="00247059" w:rsidRPr="00D65428">
        <w:rPr>
          <w:rFonts w:ascii="Arial" w:hAnsi="Arial" w:cs="Arial"/>
          <w:sz w:val="24"/>
          <w:szCs w:val="24"/>
        </w:rPr>
        <w:t xml:space="preserve">mineralnego </w:t>
      </w:r>
      <w:r w:rsidR="00B23F92" w:rsidRPr="00D65428">
        <w:rPr>
          <w:rFonts w:ascii="Arial" w:hAnsi="Arial" w:cs="Arial"/>
          <w:sz w:val="24"/>
          <w:szCs w:val="24"/>
        </w:rPr>
        <w:t>o współczynniku filtracji mniejszym ni</w:t>
      </w:r>
      <w:r w:rsidR="00251103" w:rsidRPr="00D65428">
        <w:rPr>
          <w:rFonts w:ascii="Arial" w:hAnsi="Arial" w:cs="Arial"/>
          <w:sz w:val="24"/>
          <w:szCs w:val="24"/>
        </w:rPr>
        <w:t>ż</w:t>
      </w:r>
      <w:r w:rsidR="00B23F92" w:rsidRPr="00D65428">
        <w:rPr>
          <w:rFonts w:ascii="Arial" w:hAnsi="Arial" w:cs="Arial"/>
          <w:sz w:val="24"/>
          <w:szCs w:val="24"/>
        </w:rPr>
        <w:t xml:space="preserve"> 1 * 10</w:t>
      </w:r>
      <w:r w:rsidR="00B23F92" w:rsidRPr="00D65428">
        <w:rPr>
          <w:rFonts w:ascii="Arial" w:hAnsi="Arial" w:cs="Arial"/>
          <w:sz w:val="24"/>
          <w:szCs w:val="24"/>
          <w:vertAlign w:val="superscript"/>
        </w:rPr>
        <w:t>-9</w:t>
      </w:r>
      <w:r w:rsidR="00B23F92" w:rsidRPr="00D65428">
        <w:rPr>
          <w:rFonts w:ascii="Arial" w:hAnsi="Arial" w:cs="Arial"/>
          <w:sz w:val="24"/>
          <w:szCs w:val="24"/>
        </w:rPr>
        <w:t xml:space="preserve"> m/s</w:t>
      </w:r>
      <w:r w:rsidR="00A909DF" w:rsidRPr="00D65428">
        <w:rPr>
          <w:rFonts w:ascii="Arial" w:hAnsi="Arial" w:cs="Arial"/>
          <w:sz w:val="24"/>
          <w:szCs w:val="24"/>
        </w:rPr>
        <w:t>, hydroizolac</w:t>
      </w:r>
      <w:r w:rsidR="00251103" w:rsidRPr="00D65428">
        <w:rPr>
          <w:rFonts w:ascii="Arial" w:hAnsi="Arial" w:cs="Arial"/>
          <w:sz w:val="24"/>
          <w:szCs w:val="24"/>
        </w:rPr>
        <w:t>ji</w:t>
      </w:r>
      <w:r w:rsidR="00A909DF" w:rsidRPr="00D65428">
        <w:rPr>
          <w:rFonts w:ascii="Arial" w:hAnsi="Arial" w:cs="Arial"/>
          <w:sz w:val="24"/>
          <w:szCs w:val="24"/>
        </w:rPr>
        <w:t xml:space="preserve"> bentonitow</w:t>
      </w:r>
      <w:r w:rsidR="00251103" w:rsidRPr="00D65428">
        <w:rPr>
          <w:rFonts w:ascii="Arial" w:hAnsi="Arial" w:cs="Arial"/>
          <w:sz w:val="24"/>
          <w:szCs w:val="24"/>
        </w:rPr>
        <w:t>ej</w:t>
      </w:r>
      <w:r w:rsidR="00B23F92" w:rsidRPr="00D65428">
        <w:rPr>
          <w:rFonts w:ascii="Arial" w:hAnsi="Arial" w:cs="Arial"/>
          <w:sz w:val="24"/>
          <w:szCs w:val="24"/>
        </w:rPr>
        <w:t xml:space="preserve"> o grubości 6 mm</w:t>
      </w:r>
      <w:r w:rsidR="00D65428" w:rsidRPr="00D65428">
        <w:rPr>
          <w:rFonts w:ascii="Arial" w:hAnsi="Arial" w:cs="Arial"/>
          <w:sz w:val="24"/>
          <w:szCs w:val="24"/>
        </w:rPr>
        <w:t xml:space="preserve"> i współczynniku filtracji mniejszym niż 1 * 10</w:t>
      </w:r>
      <w:r w:rsidR="00D65428" w:rsidRPr="00D65428">
        <w:rPr>
          <w:rFonts w:ascii="Arial" w:hAnsi="Arial" w:cs="Arial"/>
          <w:sz w:val="24"/>
          <w:szCs w:val="24"/>
          <w:vertAlign w:val="superscript"/>
        </w:rPr>
        <w:t>-11</w:t>
      </w:r>
      <w:r w:rsidR="00D65428" w:rsidRPr="00D65428">
        <w:rPr>
          <w:rFonts w:ascii="Arial" w:hAnsi="Arial" w:cs="Arial"/>
          <w:sz w:val="24"/>
          <w:szCs w:val="24"/>
        </w:rPr>
        <w:t xml:space="preserve"> m/s,</w:t>
      </w:r>
      <w:r w:rsidR="00251103" w:rsidRPr="00D65428">
        <w:rPr>
          <w:rFonts w:ascii="Arial" w:hAnsi="Arial" w:cs="Arial"/>
          <w:sz w:val="24"/>
          <w:szCs w:val="24"/>
        </w:rPr>
        <w:t xml:space="preserve"> </w:t>
      </w:r>
      <w:r w:rsidR="00B23F92" w:rsidRPr="00D65428">
        <w:rPr>
          <w:rFonts w:ascii="Arial" w:hAnsi="Arial" w:cs="Arial"/>
          <w:sz w:val="24"/>
          <w:szCs w:val="24"/>
        </w:rPr>
        <w:t xml:space="preserve">warstwy </w:t>
      </w:r>
      <w:proofErr w:type="spellStart"/>
      <w:r w:rsidR="00B23F92" w:rsidRPr="00D65428">
        <w:rPr>
          <w:rFonts w:ascii="Arial" w:hAnsi="Arial" w:cs="Arial"/>
          <w:sz w:val="24"/>
          <w:szCs w:val="24"/>
        </w:rPr>
        <w:t>geomembrany</w:t>
      </w:r>
      <w:proofErr w:type="spellEnd"/>
      <w:r w:rsidR="00B23F92" w:rsidRPr="00D65428">
        <w:rPr>
          <w:rFonts w:ascii="Arial" w:hAnsi="Arial" w:cs="Arial"/>
          <w:sz w:val="24"/>
          <w:szCs w:val="24"/>
        </w:rPr>
        <w:t xml:space="preserve"> o grubości 2 mm oraz warstwy ochronnej </w:t>
      </w:r>
      <w:r w:rsidR="00251103" w:rsidRPr="00D65428">
        <w:rPr>
          <w:rFonts w:ascii="Arial" w:hAnsi="Arial" w:cs="Arial"/>
          <w:sz w:val="24"/>
          <w:szCs w:val="24"/>
        </w:rPr>
        <w:t>(drenażowo –</w:t>
      </w:r>
      <w:r w:rsidR="00251103">
        <w:rPr>
          <w:rFonts w:ascii="Arial" w:hAnsi="Arial" w:cs="Arial"/>
          <w:sz w:val="24"/>
          <w:szCs w:val="24"/>
        </w:rPr>
        <w:t xml:space="preserve"> </w:t>
      </w:r>
      <w:r w:rsidR="00251103">
        <w:rPr>
          <w:rFonts w:ascii="Arial" w:hAnsi="Arial" w:cs="Arial"/>
          <w:sz w:val="24"/>
          <w:szCs w:val="24"/>
        </w:rPr>
        <w:lastRenderedPageBreak/>
        <w:t>filtracyjnej) żwiru o grubości 40 cm. W</w:t>
      </w:r>
      <w:r w:rsidR="00B23F92" w:rsidRPr="00957080">
        <w:rPr>
          <w:rFonts w:ascii="Arial" w:hAnsi="Arial" w:cs="Arial"/>
          <w:sz w:val="24"/>
          <w:szCs w:val="24"/>
        </w:rPr>
        <w:t>ykonan</w:t>
      </w:r>
      <w:r w:rsidR="00251103">
        <w:rPr>
          <w:rFonts w:ascii="Arial" w:hAnsi="Arial" w:cs="Arial"/>
          <w:sz w:val="24"/>
          <w:szCs w:val="24"/>
        </w:rPr>
        <w:t xml:space="preserve">e sztuczne uszczelnienie </w:t>
      </w:r>
      <w:r w:rsidR="00B23F92" w:rsidRPr="00957080">
        <w:rPr>
          <w:rFonts w:ascii="Arial" w:hAnsi="Arial" w:cs="Arial"/>
          <w:sz w:val="24"/>
          <w:szCs w:val="24"/>
        </w:rPr>
        <w:t>niecki</w:t>
      </w:r>
      <w:r w:rsidR="00251103">
        <w:rPr>
          <w:rFonts w:ascii="Arial" w:hAnsi="Arial" w:cs="Arial"/>
          <w:sz w:val="24"/>
          <w:szCs w:val="24"/>
        </w:rPr>
        <w:t xml:space="preserve"> </w:t>
      </w:r>
      <w:r w:rsidR="00D65428">
        <w:rPr>
          <w:rFonts w:ascii="Arial" w:hAnsi="Arial" w:cs="Arial"/>
          <w:sz w:val="24"/>
          <w:szCs w:val="24"/>
        </w:rPr>
        <w:br/>
      </w:r>
      <w:r w:rsidR="00251103">
        <w:rPr>
          <w:rFonts w:ascii="Arial" w:hAnsi="Arial" w:cs="Arial"/>
          <w:sz w:val="24"/>
          <w:szCs w:val="24"/>
        </w:rPr>
        <w:t>i obwałowań składowiska</w:t>
      </w:r>
      <w:r w:rsidR="00B23F92" w:rsidRPr="00957080">
        <w:rPr>
          <w:rFonts w:ascii="Arial" w:hAnsi="Arial" w:cs="Arial"/>
          <w:sz w:val="24"/>
          <w:szCs w:val="24"/>
        </w:rPr>
        <w:t xml:space="preserve"> zabezpiecza</w:t>
      </w:r>
      <w:r w:rsidR="00251103">
        <w:rPr>
          <w:rFonts w:ascii="Arial" w:hAnsi="Arial" w:cs="Arial"/>
          <w:sz w:val="24"/>
          <w:szCs w:val="24"/>
        </w:rPr>
        <w:t>ć będzie</w:t>
      </w:r>
      <w:r w:rsidR="00B23F92" w:rsidRPr="00957080">
        <w:rPr>
          <w:rFonts w:ascii="Arial" w:hAnsi="Arial" w:cs="Arial"/>
          <w:sz w:val="24"/>
          <w:szCs w:val="24"/>
        </w:rPr>
        <w:t xml:space="preserve"> przed możliwością przenikania odcieków do gruntu i wód gruntowych pod i wokół składowiska.</w:t>
      </w:r>
      <w:r w:rsidR="00B23F92">
        <w:rPr>
          <w:rFonts w:ascii="Arial" w:hAnsi="Arial" w:cs="Arial"/>
          <w:sz w:val="24"/>
          <w:szCs w:val="24"/>
        </w:rPr>
        <w:t xml:space="preserve"> </w:t>
      </w:r>
    </w:p>
    <w:p w:rsidR="00AA0A8D" w:rsidRPr="00AA0A8D" w:rsidRDefault="00EF5067" w:rsidP="00EF5067">
      <w:pPr>
        <w:spacing w:line="276" w:lineRule="auto"/>
        <w:ind w:left="29" w:right="125" w:firstLine="538"/>
        <w:jc w:val="both"/>
        <w:rPr>
          <w:rFonts w:ascii="Arial" w:eastAsia="Calibri" w:hAnsi="Arial" w:cs="Arial"/>
          <w:color w:val="000000"/>
          <w:sz w:val="24"/>
          <w:szCs w:val="24"/>
        </w:rPr>
      </w:pPr>
      <w:r w:rsidRPr="00FE0059">
        <w:rPr>
          <w:rFonts w:ascii="Arial" w:hAnsi="Arial" w:cs="Arial"/>
          <w:sz w:val="24"/>
          <w:szCs w:val="24"/>
        </w:rPr>
        <w:t>Przedmiotowa instalacja zlokalizowana będzie poza obszarem stref ochronnych ujęć wód oraz obszarów ochronnych zbiorników wód śródlądowych.</w:t>
      </w:r>
      <w:r w:rsidRPr="00FE0059">
        <w:rPr>
          <w:rFonts w:ascii="Arial" w:hAnsi="Arial" w:cs="Arial"/>
          <w:sz w:val="24"/>
          <w:szCs w:val="24"/>
        </w:rPr>
        <w:br/>
        <w:t>W sąsiedztwie instalacji nie występują</w:t>
      </w:r>
      <w:r w:rsidRPr="00AA0A8D">
        <w:rPr>
          <w:rFonts w:ascii="Arial" w:eastAsia="Calibri" w:hAnsi="Arial" w:cs="Arial"/>
          <w:color w:val="000000"/>
          <w:sz w:val="24"/>
          <w:szCs w:val="24"/>
        </w:rPr>
        <w:t xml:space="preserve"> </w:t>
      </w:r>
      <w:r w:rsidR="00AA0A8D" w:rsidRPr="00AA0A8D">
        <w:rPr>
          <w:rFonts w:ascii="Arial" w:eastAsia="Calibri" w:hAnsi="Arial" w:cs="Arial"/>
          <w:color w:val="000000"/>
          <w:sz w:val="24"/>
          <w:szCs w:val="24"/>
        </w:rPr>
        <w:t xml:space="preserve">obszary Natura 2000, </w:t>
      </w:r>
      <w:r w:rsidRPr="00FE0059">
        <w:rPr>
          <w:rFonts w:ascii="Arial" w:hAnsi="Arial" w:cs="Arial"/>
          <w:sz w:val="24"/>
          <w:szCs w:val="24"/>
        </w:rPr>
        <w:t>parki narodowe i parki krajobrazowe, brak jest rezerwatów przyrody, użytków ekologicznych, zespołów przyrodniczo -</w:t>
      </w:r>
      <w:r>
        <w:rPr>
          <w:rFonts w:ascii="Arial" w:hAnsi="Arial" w:cs="Arial"/>
          <w:sz w:val="24"/>
          <w:szCs w:val="24"/>
        </w:rPr>
        <w:t xml:space="preserve"> </w:t>
      </w:r>
      <w:r w:rsidRPr="00FE0059">
        <w:rPr>
          <w:rFonts w:ascii="Arial" w:hAnsi="Arial" w:cs="Arial"/>
          <w:sz w:val="24"/>
          <w:szCs w:val="24"/>
        </w:rPr>
        <w:t>krajobrazowych.</w:t>
      </w:r>
      <w:r>
        <w:rPr>
          <w:rFonts w:ascii="Arial" w:hAnsi="Arial" w:cs="Arial"/>
          <w:sz w:val="24"/>
          <w:szCs w:val="24"/>
        </w:rPr>
        <w:t xml:space="preserve"> </w:t>
      </w:r>
      <w:r w:rsidRPr="00421385">
        <w:rPr>
          <w:rFonts w:ascii="Arial" w:hAnsi="Arial" w:cs="Arial"/>
          <w:sz w:val="24"/>
          <w:szCs w:val="24"/>
        </w:rPr>
        <w:t xml:space="preserve">W bezpośrednim otoczeniu Zakładu brak jest zabudowań mieszkalnych, </w:t>
      </w:r>
      <w:r w:rsidRPr="00FE0059">
        <w:rPr>
          <w:rFonts w:ascii="Arial" w:hAnsi="Arial" w:cs="Arial"/>
          <w:sz w:val="24"/>
          <w:szCs w:val="24"/>
        </w:rPr>
        <w:t xml:space="preserve">a najbliższe tereny podlegająca ochronie akustycznej znajdują się na </w:t>
      </w:r>
      <w:r>
        <w:rPr>
          <w:rFonts w:ascii="Arial" w:hAnsi="Arial" w:cs="Arial"/>
          <w:sz w:val="24"/>
          <w:szCs w:val="24"/>
        </w:rPr>
        <w:t>północny-wschód</w:t>
      </w:r>
      <w:r w:rsidRPr="00FE0059">
        <w:rPr>
          <w:rFonts w:ascii="Arial" w:hAnsi="Arial" w:cs="Arial"/>
          <w:sz w:val="24"/>
          <w:szCs w:val="24"/>
        </w:rPr>
        <w:t xml:space="preserve"> od terenu składowiska w odległości ok. </w:t>
      </w:r>
      <w:r>
        <w:rPr>
          <w:rFonts w:ascii="Arial" w:hAnsi="Arial" w:cs="Arial"/>
          <w:sz w:val="24"/>
          <w:szCs w:val="24"/>
        </w:rPr>
        <w:t>1600</w:t>
      </w:r>
      <w:r w:rsidRPr="00FE0059">
        <w:rPr>
          <w:rFonts w:ascii="Arial" w:hAnsi="Arial" w:cs="Arial"/>
          <w:sz w:val="24"/>
          <w:szCs w:val="24"/>
        </w:rPr>
        <w:t xml:space="preserve"> m od granicy składowiska. </w:t>
      </w:r>
    </w:p>
    <w:p w:rsidR="00B2431E" w:rsidRPr="00B2431E" w:rsidRDefault="00D139F4" w:rsidP="00A972D4">
      <w:pPr>
        <w:spacing w:line="276" w:lineRule="auto"/>
        <w:ind w:firstLine="567"/>
        <w:jc w:val="both"/>
        <w:rPr>
          <w:rFonts w:ascii="Arial" w:hAnsi="Arial" w:cs="Arial"/>
          <w:sz w:val="24"/>
          <w:szCs w:val="24"/>
          <w:lang w:eastAsia="en-US" w:bidi="en-US"/>
        </w:rPr>
      </w:pPr>
      <w:r w:rsidRPr="00D139F4">
        <w:rPr>
          <w:rFonts w:ascii="Arial" w:hAnsi="Arial" w:cs="Arial"/>
          <w:sz w:val="24"/>
          <w:szCs w:val="24"/>
          <w:lang w:eastAsia="en-US" w:bidi="en-US"/>
        </w:rPr>
        <w:t>Zgodnie z zapisami Wojewódzkiego Planu Gospodarki Odpadami dla Województwa Podkarpackiego</w:t>
      </w:r>
      <w:r w:rsidR="00EF5067">
        <w:rPr>
          <w:rFonts w:ascii="Arial" w:hAnsi="Arial" w:cs="Arial"/>
          <w:sz w:val="24"/>
          <w:szCs w:val="24"/>
          <w:lang w:eastAsia="en-US" w:bidi="en-US"/>
        </w:rPr>
        <w:t xml:space="preserve"> </w:t>
      </w:r>
      <w:r w:rsidR="00EF5067" w:rsidRPr="00D139F4">
        <w:rPr>
          <w:rFonts w:ascii="Arial" w:hAnsi="Arial" w:cs="Arial"/>
          <w:sz w:val="24"/>
          <w:szCs w:val="24"/>
          <w:lang w:eastAsia="en-US" w:bidi="en-US"/>
        </w:rPr>
        <w:t>2022</w:t>
      </w:r>
      <w:r w:rsidRPr="00D139F4">
        <w:rPr>
          <w:rFonts w:ascii="Arial" w:hAnsi="Arial" w:cs="Arial"/>
          <w:sz w:val="24"/>
          <w:szCs w:val="24"/>
          <w:lang w:eastAsia="en-US" w:bidi="en-US"/>
        </w:rPr>
        <w:t>, przedmiotowe składowisko odpadów</w:t>
      </w:r>
      <w:r>
        <w:rPr>
          <w:rFonts w:ascii="Arial" w:hAnsi="Arial" w:cs="Arial"/>
          <w:sz w:val="24"/>
          <w:szCs w:val="24"/>
          <w:lang w:eastAsia="en-US" w:bidi="en-US"/>
        </w:rPr>
        <w:t xml:space="preserve"> funkcjonowało jako instalacja zastępcza mogąca zagospodarować </w:t>
      </w:r>
      <w:r w:rsidR="00A972D4">
        <w:rPr>
          <w:rFonts w:ascii="Arial" w:hAnsi="Arial" w:cs="Arial"/>
          <w:sz w:val="24"/>
          <w:szCs w:val="24"/>
          <w:lang w:eastAsia="en-US" w:bidi="en-US"/>
        </w:rPr>
        <w:t xml:space="preserve">do dnia </w:t>
      </w:r>
      <w:r w:rsidR="00A972D4">
        <w:rPr>
          <w:rFonts w:ascii="Arial" w:hAnsi="Arial" w:cs="Arial"/>
          <w:sz w:val="24"/>
          <w:szCs w:val="24"/>
          <w:lang w:eastAsia="en-US" w:bidi="en-US"/>
        </w:rPr>
        <w:br/>
        <w:t>1 lipc</w:t>
      </w:r>
      <w:r w:rsidR="00422369">
        <w:rPr>
          <w:rFonts w:ascii="Arial" w:hAnsi="Arial" w:cs="Arial"/>
          <w:sz w:val="24"/>
          <w:szCs w:val="24"/>
          <w:lang w:eastAsia="en-US" w:bidi="en-US"/>
        </w:rPr>
        <w:t>a</w:t>
      </w:r>
      <w:r w:rsidR="00A972D4">
        <w:rPr>
          <w:rFonts w:ascii="Arial" w:hAnsi="Arial" w:cs="Arial"/>
          <w:sz w:val="24"/>
          <w:szCs w:val="24"/>
          <w:lang w:eastAsia="en-US" w:bidi="en-US"/>
        </w:rPr>
        <w:t xml:space="preserve"> 2018</w:t>
      </w:r>
      <w:r w:rsidR="00422369">
        <w:rPr>
          <w:rFonts w:ascii="Arial" w:hAnsi="Arial" w:cs="Arial"/>
          <w:sz w:val="24"/>
          <w:szCs w:val="24"/>
          <w:lang w:eastAsia="en-US" w:bidi="en-US"/>
        </w:rPr>
        <w:t xml:space="preserve"> </w:t>
      </w:r>
      <w:r w:rsidR="00A972D4">
        <w:rPr>
          <w:rFonts w:ascii="Arial" w:hAnsi="Arial" w:cs="Arial"/>
          <w:sz w:val="24"/>
          <w:szCs w:val="24"/>
          <w:lang w:eastAsia="en-US" w:bidi="en-US"/>
        </w:rPr>
        <w:t>r</w:t>
      </w:r>
      <w:r w:rsidR="00422369">
        <w:rPr>
          <w:rFonts w:ascii="Arial" w:hAnsi="Arial" w:cs="Arial"/>
          <w:sz w:val="24"/>
          <w:szCs w:val="24"/>
          <w:lang w:eastAsia="en-US" w:bidi="en-US"/>
        </w:rPr>
        <w:t>.</w:t>
      </w:r>
      <w:r w:rsidR="00A972D4">
        <w:rPr>
          <w:rFonts w:ascii="Arial" w:hAnsi="Arial" w:cs="Arial"/>
          <w:sz w:val="24"/>
          <w:szCs w:val="24"/>
          <w:lang w:eastAsia="en-US" w:bidi="en-US"/>
        </w:rPr>
        <w:t xml:space="preserve"> </w:t>
      </w:r>
      <w:r>
        <w:rPr>
          <w:rFonts w:ascii="Arial" w:hAnsi="Arial" w:cs="Arial"/>
          <w:sz w:val="24"/>
          <w:szCs w:val="24"/>
          <w:lang w:eastAsia="en-US" w:bidi="en-US"/>
        </w:rPr>
        <w:t>pozostałości z mechaniczno-biologicznego przetwarzania odpadów komunalnych</w:t>
      </w:r>
      <w:r w:rsidR="00A972D4">
        <w:rPr>
          <w:rFonts w:ascii="Arial" w:hAnsi="Arial" w:cs="Arial"/>
          <w:sz w:val="24"/>
          <w:szCs w:val="24"/>
          <w:lang w:eastAsia="en-US" w:bidi="en-US"/>
        </w:rPr>
        <w:t>.</w:t>
      </w:r>
      <w:r>
        <w:rPr>
          <w:rFonts w:ascii="Arial" w:hAnsi="Arial" w:cs="Arial"/>
          <w:sz w:val="24"/>
          <w:szCs w:val="24"/>
          <w:lang w:eastAsia="en-US" w:bidi="en-US"/>
        </w:rPr>
        <w:t xml:space="preserve"> </w:t>
      </w:r>
      <w:r w:rsidR="00C63EB1">
        <w:rPr>
          <w:rFonts w:ascii="Arial" w:hAnsi="Arial" w:cs="Arial"/>
          <w:sz w:val="24"/>
          <w:szCs w:val="24"/>
          <w:lang w:eastAsia="en-US" w:bidi="en-US"/>
        </w:rPr>
        <w:t>Po tej dacie odpady powstające w procesie mechaniczno – biologicznego przetwarzania odpadów komunalnych oraz pochodzące z procesów mechaniczno – biologicznego przetwarzania odpadów</w:t>
      </w:r>
      <w:r w:rsidR="00EF5067">
        <w:rPr>
          <w:rFonts w:ascii="Arial" w:hAnsi="Arial" w:cs="Arial"/>
          <w:sz w:val="24"/>
          <w:szCs w:val="24"/>
          <w:lang w:eastAsia="en-US" w:bidi="en-US"/>
        </w:rPr>
        <w:t xml:space="preserve"> </w:t>
      </w:r>
      <w:r w:rsidR="00C63EB1">
        <w:rPr>
          <w:rFonts w:ascii="Arial" w:hAnsi="Arial" w:cs="Arial"/>
          <w:sz w:val="24"/>
          <w:szCs w:val="24"/>
          <w:lang w:eastAsia="en-US" w:bidi="en-US"/>
        </w:rPr>
        <w:t xml:space="preserve">komunalnych nie mogą być </w:t>
      </w:r>
      <w:r w:rsidR="00C63EB1" w:rsidRPr="003A78E0">
        <w:rPr>
          <w:rFonts w:ascii="Arial" w:hAnsi="Arial" w:cs="Arial"/>
          <w:sz w:val="24"/>
          <w:szCs w:val="24"/>
          <w:lang w:eastAsia="en-US" w:bidi="en-US"/>
        </w:rPr>
        <w:t>przetwarzane na przedmiotowym składowisku.</w:t>
      </w:r>
      <w:r w:rsidR="00EF5067" w:rsidRPr="003A78E0">
        <w:rPr>
          <w:rFonts w:ascii="Arial" w:hAnsi="Arial" w:cs="Arial"/>
          <w:sz w:val="24"/>
          <w:szCs w:val="24"/>
          <w:lang w:eastAsia="en-US" w:bidi="en-US"/>
        </w:rPr>
        <w:t xml:space="preserve"> </w:t>
      </w:r>
      <w:r w:rsidR="00A972D4">
        <w:rPr>
          <w:rFonts w:ascii="Arial" w:hAnsi="Arial" w:cs="Arial"/>
          <w:sz w:val="24"/>
          <w:szCs w:val="24"/>
          <w:lang w:eastAsia="en-US" w:bidi="en-US"/>
        </w:rPr>
        <w:t>W związku z powyższym, d</w:t>
      </w:r>
      <w:r w:rsidR="00EF5067" w:rsidRPr="003A78E0">
        <w:rPr>
          <w:rFonts w:ascii="Arial" w:hAnsi="Arial" w:cs="Arial"/>
          <w:sz w:val="24"/>
          <w:szCs w:val="24"/>
          <w:lang w:eastAsia="en-US" w:bidi="en-US"/>
        </w:rPr>
        <w:t>o składowania przyjmowane będą</w:t>
      </w:r>
      <w:r w:rsidR="00EF5067">
        <w:rPr>
          <w:rFonts w:ascii="Arial" w:hAnsi="Arial" w:cs="Arial"/>
          <w:sz w:val="24"/>
          <w:szCs w:val="24"/>
          <w:lang w:eastAsia="en-US" w:bidi="en-US"/>
        </w:rPr>
        <w:t xml:space="preserve"> </w:t>
      </w:r>
      <w:r w:rsidR="00EF5067" w:rsidRPr="003A78E0">
        <w:rPr>
          <w:rFonts w:ascii="Arial" w:hAnsi="Arial" w:cs="Arial"/>
          <w:sz w:val="24"/>
          <w:szCs w:val="24"/>
          <w:lang w:eastAsia="en-US" w:bidi="en-US"/>
        </w:rPr>
        <w:t>odpady przemysłowe</w:t>
      </w:r>
      <w:r w:rsidR="003A78E0" w:rsidRPr="003A78E0">
        <w:rPr>
          <w:rFonts w:ascii="Arial" w:hAnsi="Arial" w:cs="Arial"/>
          <w:sz w:val="24"/>
          <w:szCs w:val="24"/>
          <w:lang w:eastAsia="en-US" w:bidi="en-US"/>
        </w:rPr>
        <w:t xml:space="preserve"> o kodzie</w:t>
      </w:r>
      <w:r w:rsidR="00EF5067" w:rsidRPr="003A78E0">
        <w:rPr>
          <w:rFonts w:ascii="Arial" w:hAnsi="Arial" w:cs="Arial"/>
          <w:sz w:val="24"/>
          <w:szCs w:val="24"/>
          <w:lang w:eastAsia="en-US" w:bidi="en-US"/>
        </w:rPr>
        <w:t xml:space="preserve"> </w:t>
      </w:r>
      <w:r w:rsidR="003A78E0" w:rsidRPr="003A78E0">
        <w:rPr>
          <w:rFonts w:ascii="Arial" w:hAnsi="Arial" w:cs="Arial"/>
          <w:sz w:val="24"/>
          <w:szCs w:val="24"/>
          <w:lang w:eastAsia="en-US" w:bidi="en-US"/>
        </w:rPr>
        <w:t>19 10 04 /</w:t>
      </w:r>
      <w:r w:rsidR="003A78E0" w:rsidRPr="003A78E0">
        <w:rPr>
          <w:rFonts w:ascii="Arial" w:hAnsi="Arial" w:cs="Arial"/>
          <w:sz w:val="24"/>
          <w:szCs w:val="24"/>
        </w:rPr>
        <w:t>Lekka frakcja i pyły inne niż wymienione w 19 10 03</w:t>
      </w:r>
      <w:r w:rsidR="003A78E0">
        <w:rPr>
          <w:rFonts w:ascii="Arial" w:hAnsi="Arial" w:cs="Arial"/>
          <w:sz w:val="24"/>
          <w:szCs w:val="24"/>
        </w:rPr>
        <w:t>/.</w:t>
      </w:r>
    </w:p>
    <w:p w:rsidR="00B2431E" w:rsidRPr="00B2431E" w:rsidRDefault="002D4D16" w:rsidP="00B2431E">
      <w:pPr>
        <w:autoSpaceDE w:val="0"/>
        <w:autoSpaceDN w:val="0"/>
        <w:adjustRightInd w:val="0"/>
        <w:spacing w:line="276" w:lineRule="auto"/>
        <w:jc w:val="both"/>
        <w:rPr>
          <w:rFonts w:ascii="Arial" w:hAnsi="Arial" w:cs="Arial"/>
          <w:sz w:val="24"/>
          <w:szCs w:val="24"/>
          <w:lang w:eastAsia="en-US" w:bidi="en-US"/>
        </w:rPr>
      </w:pPr>
      <w:r>
        <w:rPr>
          <w:rFonts w:ascii="Arial" w:hAnsi="Arial" w:cs="Arial"/>
          <w:sz w:val="24"/>
          <w:szCs w:val="24"/>
          <w:lang w:eastAsia="en-US" w:bidi="en-US"/>
        </w:rPr>
        <w:t>P</w:t>
      </w:r>
      <w:r w:rsidR="00B2431E" w:rsidRPr="00B2431E">
        <w:rPr>
          <w:rFonts w:ascii="Arial" w:hAnsi="Arial" w:cs="Arial"/>
          <w:sz w:val="24"/>
          <w:szCs w:val="24"/>
          <w:lang w:eastAsia="en-US" w:bidi="en-US"/>
        </w:rPr>
        <w:t>rzed rozpoczęciem składowania odpadów</w:t>
      </w:r>
      <w:r>
        <w:rPr>
          <w:rFonts w:ascii="Arial" w:hAnsi="Arial" w:cs="Arial"/>
          <w:sz w:val="24"/>
          <w:szCs w:val="24"/>
          <w:lang w:eastAsia="en-US" w:bidi="en-US"/>
        </w:rPr>
        <w:t>, zgodnie z pkt</w:t>
      </w:r>
      <w:r w:rsidRPr="002D4D16">
        <w:rPr>
          <w:rFonts w:ascii="Arial" w:hAnsi="Arial" w:cs="Arial"/>
          <w:sz w:val="24"/>
          <w:szCs w:val="24"/>
          <w:lang w:eastAsia="en-US" w:bidi="en-US"/>
        </w:rPr>
        <w:t xml:space="preserve">. </w:t>
      </w:r>
      <w:r w:rsidRPr="002D4D16">
        <w:rPr>
          <w:rFonts w:ascii="Arial" w:hAnsi="Arial" w:cs="Arial"/>
          <w:sz w:val="24"/>
          <w:szCs w:val="24"/>
        </w:rPr>
        <w:t>XV.1.</w:t>
      </w:r>
      <w:r>
        <w:rPr>
          <w:rFonts w:ascii="Arial" w:hAnsi="Arial" w:cs="Arial"/>
          <w:b/>
          <w:sz w:val="24"/>
          <w:szCs w:val="24"/>
        </w:rPr>
        <w:t xml:space="preserve"> </w:t>
      </w:r>
      <w:r>
        <w:rPr>
          <w:rFonts w:ascii="Arial" w:hAnsi="Arial" w:cs="Arial"/>
          <w:sz w:val="24"/>
          <w:szCs w:val="24"/>
          <w:lang w:eastAsia="en-US" w:bidi="en-US"/>
        </w:rPr>
        <w:t>niniejszej decyzji,</w:t>
      </w:r>
      <w:r w:rsidR="000F57B8">
        <w:rPr>
          <w:rFonts w:ascii="Arial" w:hAnsi="Arial" w:cs="Arial"/>
          <w:sz w:val="24"/>
          <w:szCs w:val="24"/>
          <w:lang w:eastAsia="en-US" w:bidi="en-US"/>
        </w:rPr>
        <w:br/>
      </w:r>
      <w:r w:rsidR="00B2431E" w:rsidRPr="00D81F38">
        <w:rPr>
          <w:rFonts w:ascii="Arial" w:hAnsi="Arial" w:cs="Arial"/>
          <w:sz w:val="24"/>
          <w:szCs w:val="24"/>
          <w:lang w:eastAsia="en-US" w:bidi="en-US"/>
        </w:rPr>
        <w:t xml:space="preserve">w celu odizolowania odpadów </w:t>
      </w:r>
      <w:r w:rsidR="003A78E0" w:rsidRPr="00D81F38">
        <w:rPr>
          <w:rFonts w:ascii="Arial" w:hAnsi="Arial" w:cs="Arial"/>
          <w:sz w:val="24"/>
          <w:szCs w:val="24"/>
          <w:lang w:eastAsia="en-US" w:bidi="en-US"/>
        </w:rPr>
        <w:t>zeskładowa</w:t>
      </w:r>
      <w:r w:rsidRPr="00D81F38">
        <w:rPr>
          <w:rFonts w:ascii="Arial" w:hAnsi="Arial" w:cs="Arial"/>
          <w:sz w:val="24"/>
          <w:szCs w:val="24"/>
          <w:lang w:eastAsia="en-US" w:bidi="en-US"/>
        </w:rPr>
        <w:t>nych od planowanych do składowania</w:t>
      </w:r>
      <w:r w:rsidR="00B2431E" w:rsidRPr="00D81F38">
        <w:rPr>
          <w:rFonts w:ascii="Arial" w:hAnsi="Arial" w:cs="Arial"/>
          <w:sz w:val="24"/>
          <w:szCs w:val="24"/>
          <w:lang w:eastAsia="en-US" w:bidi="en-US"/>
        </w:rPr>
        <w:t xml:space="preserve">, </w:t>
      </w:r>
      <w:r w:rsidRPr="00D81F38">
        <w:rPr>
          <w:rFonts w:ascii="Arial" w:hAnsi="Arial" w:cs="Arial"/>
          <w:sz w:val="24"/>
          <w:szCs w:val="24"/>
          <w:lang w:eastAsia="en-US" w:bidi="en-US"/>
        </w:rPr>
        <w:t>niecka  zostanie odpowiednio przygotowana. Na</w:t>
      </w:r>
      <w:r w:rsidR="00B2431E" w:rsidRPr="00D81F38">
        <w:rPr>
          <w:rFonts w:ascii="Arial" w:hAnsi="Arial" w:cs="Arial"/>
          <w:sz w:val="24"/>
          <w:szCs w:val="24"/>
          <w:lang w:eastAsia="en-US" w:bidi="en-US"/>
        </w:rPr>
        <w:t xml:space="preserve"> całej powierzchni </w:t>
      </w:r>
      <w:r w:rsidRPr="00D81F38">
        <w:rPr>
          <w:rFonts w:ascii="Arial" w:hAnsi="Arial" w:cs="Arial"/>
          <w:sz w:val="24"/>
          <w:szCs w:val="24"/>
          <w:lang w:eastAsia="en-US" w:bidi="en-US"/>
        </w:rPr>
        <w:t xml:space="preserve">niecki </w:t>
      </w:r>
      <w:r w:rsidR="00B2431E" w:rsidRPr="00D81F38">
        <w:rPr>
          <w:rFonts w:ascii="Arial" w:hAnsi="Arial" w:cs="Arial"/>
          <w:sz w:val="24"/>
          <w:szCs w:val="24"/>
          <w:lang w:eastAsia="en-US" w:bidi="en-US"/>
        </w:rPr>
        <w:t xml:space="preserve">wykonana zostanie </w:t>
      </w:r>
      <w:r w:rsidRPr="00D81F38">
        <w:rPr>
          <w:rFonts w:ascii="Arial" w:hAnsi="Arial" w:cs="Arial"/>
          <w:color w:val="000000"/>
          <w:sz w:val="24"/>
          <w:szCs w:val="24"/>
        </w:rPr>
        <w:t>zagęszczona</w:t>
      </w:r>
      <w:r w:rsidRPr="00D81F38">
        <w:rPr>
          <w:rFonts w:ascii="Arial" w:hAnsi="Arial" w:cs="Arial"/>
          <w:sz w:val="24"/>
          <w:szCs w:val="24"/>
          <w:lang w:eastAsia="en-US" w:bidi="en-US"/>
        </w:rPr>
        <w:t xml:space="preserve"> </w:t>
      </w:r>
      <w:r w:rsidR="00B2431E" w:rsidRPr="00D81F38">
        <w:rPr>
          <w:rFonts w:ascii="Arial" w:hAnsi="Arial" w:cs="Arial"/>
          <w:sz w:val="24"/>
          <w:szCs w:val="24"/>
          <w:lang w:eastAsia="en-US" w:bidi="en-US"/>
        </w:rPr>
        <w:t xml:space="preserve">warstwa </w:t>
      </w:r>
      <w:r w:rsidRPr="00D81F38">
        <w:rPr>
          <w:rFonts w:ascii="Arial" w:hAnsi="Arial" w:cs="Arial"/>
          <w:color w:val="000000"/>
          <w:sz w:val="24"/>
          <w:szCs w:val="24"/>
        </w:rPr>
        <w:t xml:space="preserve">oddzielająca (piasek, ziemia, odpady obojętne ujęte w tabeli nr </w:t>
      </w:r>
      <w:r w:rsidR="00D81F38" w:rsidRPr="00D81F38">
        <w:rPr>
          <w:rFonts w:ascii="Arial" w:hAnsi="Arial" w:cs="Arial"/>
          <w:color w:val="000000"/>
          <w:sz w:val="24"/>
          <w:szCs w:val="24"/>
        </w:rPr>
        <w:t>2</w:t>
      </w:r>
      <w:r w:rsidRPr="00D81F38">
        <w:rPr>
          <w:rFonts w:ascii="Arial" w:hAnsi="Arial" w:cs="Arial"/>
          <w:color w:val="000000"/>
          <w:sz w:val="24"/>
          <w:szCs w:val="24"/>
        </w:rPr>
        <w:t xml:space="preserve"> decyzji) o </w:t>
      </w:r>
      <w:r w:rsidR="00D81F38" w:rsidRPr="00D81F38">
        <w:rPr>
          <w:rFonts w:ascii="Arial" w:hAnsi="Arial" w:cs="Arial"/>
          <w:color w:val="000000"/>
          <w:sz w:val="24"/>
          <w:szCs w:val="24"/>
        </w:rPr>
        <w:t xml:space="preserve">minimalnej </w:t>
      </w:r>
      <w:r w:rsidRPr="00D81F38">
        <w:rPr>
          <w:rFonts w:ascii="Arial" w:hAnsi="Arial" w:cs="Arial"/>
          <w:color w:val="000000"/>
          <w:sz w:val="24"/>
          <w:szCs w:val="24"/>
        </w:rPr>
        <w:t xml:space="preserve">miąższości </w:t>
      </w:r>
      <w:r w:rsidR="00B2431E" w:rsidRPr="00D81F38">
        <w:rPr>
          <w:rFonts w:ascii="Arial" w:hAnsi="Arial" w:cs="Arial"/>
          <w:sz w:val="24"/>
          <w:szCs w:val="24"/>
          <w:lang w:eastAsia="en-US" w:bidi="en-US"/>
        </w:rPr>
        <w:t>ok. 0,4 m uniemożliwiająca mieszanie odpadów</w:t>
      </w:r>
      <w:r w:rsidRPr="00D81F38">
        <w:rPr>
          <w:rFonts w:ascii="Arial" w:hAnsi="Arial" w:cs="Arial"/>
          <w:sz w:val="24"/>
          <w:szCs w:val="24"/>
          <w:lang w:eastAsia="en-US" w:bidi="en-US"/>
        </w:rPr>
        <w:t xml:space="preserve"> złożonych i planowanych do składowania</w:t>
      </w:r>
      <w:r w:rsidR="00B2431E" w:rsidRPr="00D81F38">
        <w:rPr>
          <w:rFonts w:ascii="Arial" w:hAnsi="Arial" w:cs="Arial"/>
          <w:sz w:val="24"/>
          <w:szCs w:val="24"/>
          <w:lang w:eastAsia="en-US" w:bidi="en-US"/>
        </w:rPr>
        <w:t>, które powinny być składowane selektywnie. Wykorzystane do budowy tej warstwy materiały i/lub odpady pozwolą</w:t>
      </w:r>
      <w:r w:rsidR="00B2431E" w:rsidRPr="00B2431E">
        <w:rPr>
          <w:rFonts w:ascii="Arial" w:hAnsi="Arial" w:cs="Arial"/>
          <w:sz w:val="24"/>
          <w:szCs w:val="24"/>
          <w:lang w:eastAsia="en-US" w:bidi="en-US"/>
        </w:rPr>
        <w:t xml:space="preserve"> na zachowanie przepuszczalności tworzonej warstwy.</w:t>
      </w:r>
    </w:p>
    <w:p w:rsidR="00A972D4" w:rsidRPr="00B2431E" w:rsidRDefault="00A972D4" w:rsidP="00A972D4">
      <w:pPr>
        <w:spacing w:line="276" w:lineRule="auto"/>
        <w:ind w:firstLine="426"/>
        <w:jc w:val="both"/>
        <w:rPr>
          <w:rFonts w:ascii="Arial" w:hAnsi="Arial" w:cs="Arial"/>
          <w:sz w:val="24"/>
          <w:szCs w:val="24"/>
          <w:lang w:eastAsia="en-US" w:bidi="en-US"/>
        </w:rPr>
      </w:pPr>
      <w:r w:rsidRPr="00B2431E">
        <w:rPr>
          <w:rFonts w:ascii="Arial" w:hAnsi="Arial" w:cs="Arial"/>
          <w:sz w:val="24"/>
          <w:szCs w:val="24"/>
          <w:lang w:eastAsia="en-US" w:bidi="en-US"/>
        </w:rPr>
        <w:t>Dotychczas do składowani</w:t>
      </w:r>
      <w:r>
        <w:rPr>
          <w:rFonts w:ascii="Arial" w:hAnsi="Arial" w:cs="Arial"/>
          <w:sz w:val="24"/>
          <w:szCs w:val="24"/>
          <w:lang w:eastAsia="en-US" w:bidi="en-US"/>
        </w:rPr>
        <w:t>a</w:t>
      </w:r>
      <w:r w:rsidRPr="00B2431E">
        <w:rPr>
          <w:rFonts w:ascii="Arial" w:hAnsi="Arial" w:cs="Arial"/>
          <w:sz w:val="24"/>
          <w:szCs w:val="24"/>
          <w:lang w:eastAsia="en-US" w:bidi="en-US"/>
        </w:rPr>
        <w:t xml:space="preserve"> na składowisku w Grębowie przyjmowane były:</w:t>
      </w:r>
    </w:p>
    <w:p w:rsidR="00A972D4" w:rsidRPr="00A972D4" w:rsidRDefault="00A972D4" w:rsidP="002139C8">
      <w:pPr>
        <w:numPr>
          <w:ilvl w:val="0"/>
          <w:numId w:val="34"/>
        </w:numPr>
        <w:spacing w:line="276" w:lineRule="auto"/>
        <w:ind w:left="426" w:hanging="426"/>
        <w:jc w:val="both"/>
        <w:rPr>
          <w:rFonts w:ascii="Arial" w:hAnsi="Arial" w:cs="Arial"/>
          <w:sz w:val="24"/>
          <w:szCs w:val="24"/>
          <w:lang w:eastAsia="en-US" w:bidi="en-US"/>
        </w:rPr>
      </w:pPr>
      <w:r w:rsidRPr="00A972D4">
        <w:rPr>
          <w:rFonts w:ascii="Arial" w:hAnsi="Arial" w:cs="Arial"/>
          <w:sz w:val="24"/>
          <w:szCs w:val="24"/>
          <w:lang w:eastAsia="en-US" w:bidi="en-US"/>
        </w:rPr>
        <w:t xml:space="preserve">na kwaterze nr 1 odpady z grupy 20 z odpadami innymi niż niebezpieczne z podgrup 19 05, 1912 oraz grup 16 i 17, </w:t>
      </w:r>
    </w:p>
    <w:p w:rsidR="003A78E0" w:rsidRPr="00A972D4" w:rsidRDefault="00A972D4" w:rsidP="002139C8">
      <w:pPr>
        <w:numPr>
          <w:ilvl w:val="0"/>
          <w:numId w:val="34"/>
        </w:numPr>
        <w:spacing w:line="276" w:lineRule="auto"/>
        <w:ind w:left="426" w:hanging="426"/>
        <w:jc w:val="both"/>
        <w:rPr>
          <w:rFonts w:ascii="Arial" w:hAnsi="Arial" w:cs="Arial"/>
          <w:sz w:val="24"/>
          <w:szCs w:val="24"/>
          <w:lang w:eastAsia="en-US" w:bidi="en-US"/>
        </w:rPr>
      </w:pPr>
      <w:r w:rsidRPr="00A972D4">
        <w:rPr>
          <w:rFonts w:ascii="Arial" w:hAnsi="Arial" w:cs="Arial"/>
          <w:sz w:val="24"/>
          <w:szCs w:val="24"/>
          <w:lang w:eastAsia="en-US" w:bidi="en-US"/>
        </w:rPr>
        <w:t>na kwaterze nr 2 odpady z grupy 10.</w:t>
      </w:r>
    </w:p>
    <w:p w:rsidR="001D0290" w:rsidRPr="00A44CB2" w:rsidRDefault="00ED3275" w:rsidP="002139C8">
      <w:pPr>
        <w:pStyle w:val="Tekstpodstawowy"/>
        <w:spacing w:line="276" w:lineRule="auto"/>
        <w:ind w:firstLine="426"/>
        <w:rPr>
          <w:rFonts w:ascii="Arial" w:hAnsi="Arial" w:cs="Arial"/>
          <w:bCs/>
        </w:rPr>
      </w:pPr>
      <w:r w:rsidRPr="00311772">
        <w:rPr>
          <w:rFonts w:ascii="Arial" w:hAnsi="Arial" w:cs="Arial"/>
          <w:szCs w:val="24"/>
        </w:rPr>
        <w:t xml:space="preserve">Uwzględniając wniosek </w:t>
      </w:r>
      <w:r w:rsidR="00A972D4">
        <w:rPr>
          <w:rFonts w:ascii="Arial" w:hAnsi="Arial" w:cs="Arial"/>
          <w:szCs w:val="24"/>
        </w:rPr>
        <w:t xml:space="preserve">Wtór – Steel </w:t>
      </w:r>
      <w:r w:rsidRPr="00311772">
        <w:rPr>
          <w:rFonts w:ascii="Arial" w:hAnsi="Arial" w:cs="Arial"/>
          <w:szCs w:val="24"/>
        </w:rPr>
        <w:t>Sp.</w:t>
      </w:r>
      <w:r w:rsidR="00BD1D7F">
        <w:rPr>
          <w:rFonts w:ascii="Arial" w:hAnsi="Arial" w:cs="Arial"/>
          <w:szCs w:val="24"/>
        </w:rPr>
        <w:t xml:space="preserve"> z o.o. ul. </w:t>
      </w:r>
      <w:r w:rsidR="00A972D4">
        <w:rPr>
          <w:rFonts w:ascii="Arial" w:hAnsi="Arial" w:cs="Arial"/>
          <w:szCs w:val="24"/>
        </w:rPr>
        <w:t>W. Grabskiego</w:t>
      </w:r>
      <w:r w:rsidR="00BD1D7F">
        <w:rPr>
          <w:rFonts w:ascii="Arial" w:hAnsi="Arial" w:cs="Arial"/>
          <w:szCs w:val="24"/>
        </w:rPr>
        <w:t xml:space="preserve"> 12 </w:t>
      </w:r>
      <w:r w:rsidR="00A972D4">
        <w:rPr>
          <w:rFonts w:ascii="Arial" w:hAnsi="Arial" w:cs="Arial"/>
          <w:szCs w:val="24"/>
        </w:rPr>
        <w:br/>
      </w:r>
      <w:r w:rsidR="00BD1D7F">
        <w:rPr>
          <w:rFonts w:ascii="Arial" w:hAnsi="Arial" w:cs="Arial"/>
          <w:szCs w:val="24"/>
        </w:rPr>
        <w:t xml:space="preserve">w </w:t>
      </w:r>
      <w:r w:rsidR="00A972D4">
        <w:rPr>
          <w:rFonts w:ascii="Arial" w:hAnsi="Arial" w:cs="Arial"/>
          <w:szCs w:val="24"/>
        </w:rPr>
        <w:t>Stalowej Woli</w:t>
      </w:r>
      <w:r w:rsidR="00BD1D7F">
        <w:rPr>
          <w:rFonts w:ascii="Arial" w:hAnsi="Arial" w:cs="Arial"/>
          <w:szCs w:val="24"/>
        </w:rPr>
        <w:t xml:space="preserve">, </w:t>
      </w:r>
      <w:r w:rsidR="00F14A7C">
        <w:rPr>
          <w:rFonts w:ascii="Arial" w:hAnsi="Arial" w:cs="Arial"/>
        </w:rPr>
        <w:t>n</w:t>
      </w:r>
      <w:r w:rsidR="00F14A7C" w:rsidRPr="00B32532">
        <w:rPr>
          <w:rFonts w:ascii="Arial" w:hAnsi="Arial" w:cs="Arial"/>
        </w:rPr>
        <w:t xml:space="preserve">a podstawie art. 188 i art. 211 ustawy Prawo ochrony środowiska, </w:t>
      </w:r>
      <w:r w:rsidR="00F14A7C" w:rsidRPr="00B32532">
        <w:rPr>
          <w:rFonts w:ascii="Arial" w:hAnsi="Arial" w:cs="Arial"/>
        </w:rPr>
        <w:br/>
        <w:t xml:space="preserve">w </w:t>
      </w:r>
      <w:r w:rsidR="00F14A7C" w:rsidRPr="003A1028">
        <w:rPr>
          <w:rFonts w:ascii="Arial" w:hAnsi="Arial" w:cs="Arial"/>
          <w:bCs/>
        </w:rPr>
        <w:t xml:space="preserve">punkcie </w:t>
      </w:r>
      <w:r w:rsidR="00F14A7C">
        <w:rPr>
          <w:rFonts w:ascii="Arial" w:hAnsi="Arial" w:cs="Arial"/>
          <w:bCs/>
        </w:rPr>
        <w:t xml:space="preserve">I.1. </w:t>
      </w:r>
      <w:r w:rsidR="00F14A7C" w:rsidRPr="00A44CB2">
        <w:rPr>
          <w:rFonts w:ascii="Arial" w:hAnsi="Arial" w:cs="Arial"/>
          <w:bCs/>
        </w:rPr>
        <w:t>niniejszego</w:t>
      </w:r>
      <w:r w:rsidR="00F14A7C" w:rsidRPr="00B32532">
        <w:rPr>
          <w:rFonts w:ascii="Arial" w:hAnsi="Arial" w:cs="Arial"/>
        </w:rPr>
        <w:t xml:space="preserve"> </w:t>
      </w:r>
      <w:r w:rsidR="00F14A7C" w:rsidRPr="00B32532">
        <w:rPr>
          <w:rFonts w:ascii="Arial" w:hAnsi="Arial" w:cs="Arial"/>
          <w:bCs/>
        </w:rPr>
        <w:t>pozwolenia</w:t>
      </w:r>
      <w:r w:rsidR="00F14A7C">
        <w:rPr>
          <w:rFonts w:ascii="Arial" w:hAnsi="Arial" w:cs="Arial"/>
          <w:bCs/>
        </w:rPr>
        <w:t xml:space="preserve"> określony został </w:t>
      </w:r>
      <w:r w:rsidR="00F14A7C" w:rsidRPr="00FA3198">
        <w:rPr>
          <w:rFonts w:ascii="Arial" w:hAnsi="Arial" w:cs="Arial"/>
          <w:bCs/>
        </w:rPr>
        <w:t>r</w:t>
      </w:r>
      <w:r w:rsidR="00F14A7C" w:rsidRPr="00FA3198">
        <w:rPr>
          <w:rFonts w:ascii="Arial" w:hAnsi="Arial" w:cs="Arial"/>
        </w:rPr>
        <w:t>odzaj i parametry instalacji oraz rodzaj prowadzonej działalności</w:t>
      </w:r>
      <w:r w:rsidR="00F14A7C" w:rsidRPr="00FA3198">
        <w:rPr>
          <w:rFonts w:ascii="Arial" w:hAnsi="Arial" w:cs="Arial"/>
          <w:bCs/>
        </w:rPr>
        <w:t>, w tym</w:t>
      </w:r>
      <w:r w:rsidR="00F14A7C">
        <w:rPr>
          <w:rFonts w:ascii="Arial" w:hAnsi="Arial" w:cs="Arial"/>
          <w:bCs/>
        </w:rPr>
        <w:t>:</w:t>
      </w:r>
      <w:r w:rsidR="00F14A7C" w:rsidRPr="00FA3198">
        <w:rPr>
          <w:rFonts w:ascii="Arial" w:hAnsi="Arial" w:cs="Arial"/>
          <w:bCs/>
        </w:rPr>
        <w:t xml:space="preserve"> w pkt. I.1.</w:t>
      </w:r>
      <w:r w:rsidR="00F14A7C">
        <w:rPr>
          <w:rFonts w:ascii="Arial" w:hAnsi="Arial" w:cs="Arial"/>
          <w:bCs/>
        </w:rPr>
        <w:t>1.</w:t>
      </w:r>
      <w:r w:rsidR="00F14A7C" w:rsidRPr="00FA3198">
        <w:rPr>
          <w:rFonts w:ascii="Arial" w:hAnsi="Arial" w:cs="Arial"/>
          <w:bCs/>
        </w:rPr>
        <w:t xml:space="preserve"> określony został rodzaj prowadzonej działalności i instalacji, w pkt. I.</w:t>
      </w:r>
      <w:r w:rsidR="00F14A7C">
        <w:rPr>
          <w:rFonts w:ascii="Arial" w:hAnsi="Arial" w:cs="Arial"/>
          <w:bCs/>
        </w:rPr>
        <w:t>1.</w:t>
      </w:r>
      <w:r w:rsidR="00F14A7C" w:rsidRPr="00FA3198">
        <w:rPr>
          <w:rFonts w:ascii="Arial" w:hAnsi="Arial" w:cs="Arial"/>
          <w:bCs/>
        </w:rPr>
        <w:t>2. podane</w:t>
      </w:r>
      <w:r w:rsidR="00F14A7C">
        <w:rPr>
          <w:rFonts w:ascii="Arial" w:hAnsi="Arial" w:cs="Arial"/>
          <w:bCs/>
        </w:rPr>
        <w:t xml:space="preserve"> zostały podstawowe </w:t>
      </w:r>
      <w:r w:rsidR="00F14A7C" w:rsidRPr="00B32532">
        <w:rPr>
          <w:rFonts w:ascii="Arial" w:hAnsi="Arial" w:cs="Arial"/>
          <w:bCs/>
        </w:rPr>
        <w:t>parametry techniczne i technologiczne eksploatowan</w:t>
      </w:r>
      <w:r w:rsidR="00F14A7C">
        <w:rPr>
          <w:rFonts w:ascii="Arial" w:hAnsi="Arial" w:cs="Arial"/>
          <w:bCs/>
        </w:rPr>
        <w:t>ej</w:t>
      </w:r>
      <w:r w:rsidR="00F14A7C" w:rsidRPr="00B32532">
        <w:rPr>
          <w:rFonts w:ascii="Arial" w:hAnsi="Arial" w:cs="Arial"/>
          <w:bCs/>
        </w:rPr>
        <w:t xml:space="preserve"> instalacji, istotne z punktu widzenia </w:t>
      </w:r>
      <w:r w:rsidR="00F14A7C" w:rsidRPr="00A44CB2">
        <w:rPr>
          <w:rFonts w:ascii="Arial" w:hAnsi="Arial" w:cs="Arial"/>
          <w:bCs/>
        </w:rPr>
        <w:t xml:space="preserve">przeciwdziałania zanieczyszczeniom. </w:t>
      </w:r>
      <w:r w:rsidR="001D0290" w:rsidRPr="00DF0B42">
        <w:rPr>
          <w:rFonts w:ascii="Arial" w:hAnsi="Arial" w:cs="Arial"/>
          <w:szCs w:val="24"/>
        </w:rPr>
        <w:t xml:space="preserve">Składowisko wyposażone będzie </w:t>
      </w:r>
      <w:r w:rsidR="001D0290">
        <w:rPr>
          <w:rFonts w:ascii="Arial" w:hAnsi="Arial" w:cs="Arial"/>
          <w:szCs w:val="24"/>
        </w:rPr>
        <w:br/>
      </w:r>
      <w:r w:rsidR="001D0290" w:rsidRPr="00DF0B42">
        <w:rPr>
          <w:rFonts w:ascii="Arial" w:hAnsi="Arial" w:cs="Arial"/>
          <w:szCs w:val="24"/>
        </w:rPr>
        <w:t xml:space="preserve">w obiekty i urządzenia techniczne umożliwiające </w:t>
      </w:r>
      <w:r w:rsidR="001D0290">
        <w:rPr>
          <w:rFonts w:ascii="Arial" w:hAnsi="Arial" w:cs="Arial"/>
          <w:szCs w:val="24"/>
        </w:rPr>
        <w:t xml:space="preserve">przyjmowanie odpadów oraz ich </w:t>
      </w:r>
      <w:r w:rsidR="001D0290" w:rsidRPr="00DF0B42">
        <w:rPr>
          <w:rFonts w:ascii="Arial" w:hAnsi="Arial" w:cs="Arial"/>
          <w:szCs w:val="24"/>
        </w:rPr>
        <w:t>unieszkodliwianie</w:t>
      </w:r>
      <w:r w:rsidR="001D0290">
        <w:rPr>
          <w:rFonts w:ascii="Arial" w:hAnsi="Arial" w:cs="Arial"/>
          <w:szCs w:val="24"/>
        </w:rPr>
        <w:t>,</w:t>
      </w:r>
      <w:r w:rsidR="001D0290" w:rsidRPr="00DF0B42">
        <w:rPr>
          <w:rFonts w:ascii="Arial" w:hAnsi="Arial" w:cs="Arial"/>
          <w:szCs w:val="24"/>
        </w:rPr>
        <w:t xml:space="preserve"> zgodnie </w:t>
      </w:r>
      <w:r w:rsidR="001D0290">
        <w:rPr>
          <w:rFonts w:ascii="Arial" w:hAnsi="Arial" w:cs="Arial"/>
          <w:szCs w:val="24"/>
        </w:rPr>
        <w:t>z procedurą oraz technologią opisaną w</w:t>
      </w:r>
      <w:r w:rsidR="001D0290" w:rsidRPr="009A17CB">
        <w:rPr>
          <w:rFonts w:ascii="Arial" w:hAnsi="Arial" w:cs="Arial"/>
          <w:szCs w:val="24"/>
        </w:rPr>
        <w:t xml:space="preserve"> </w:t>
      </w:r>
      <w:r w:rsidR="001D0290">
        <w:rPr>
          <w:rFonts w:ascii="Arial" w:hAnsi="Arial" w:cs="Arial"/>
          <w:szCs w:val="24"/>
        </w:rPr>
        <w:t xml:space="preserve">niniejszej decyzji. </w:t>
      </w:r>
    </w:p>
    <w:p w:rsidR="00ED3275" w:rsidRPr="0079430B" w:rsidRDefault="00F14A7C" w:rsidP="00F14A7C">
      <w:pPr>
        <w:pStyle w:val="Tekstpodstawowy"/>
        <w:spacing w:line="276" w:lineRule="auto"/>
        <w:ind w:firstLine="567"/>
        <w:rPr>
          <w:rFonts w:ascii="Arial" w:hAnsi="Arial" w:cs="Arial"/>
          <w:color w:val="FF0000"/>
          <w:szCs w:val="24"/>
        </w:rPr>
      </w:pPr>
      <w:r w:rsidRPr="00A44CB2">
        <w:rPr>
          <w:rFonts w:ascii="Arial" w:hAnsi="Arial" w:cs="Arial"/>
          <w:szCs w:val="24"/>
        </w:rPr>
        <w:t>W punkcie I.</w:t>
      </w:r>
      <w:r>
        <w:rPr>
          <w:rFonts w:ascii="Arial" w:hAnsi="Arial" w:cs="Arial"/>
          <w:szCs w:val="24"/>
        </w:rPr>
        <w:t>1.</w:t>
      </w:r>
      <w:r w:rsidRPr="00A44CB2">
        <w:rPr>
          <w:rFonts w:ascii="Arial" w:hAnsi="Arial" w:cs="Arial"/>
          <w:szCs w:val="24"/>
        </w:rPr>
        <w:t>3. pozwolenia omówion</w:t>
      </w:r>
      <w:r>
        <w:rPr>
          <w:rFonts w:ascii="Arial" w:hAnsi="Arial" w:cs="Arial"/>
          <w:szCs w:val="24"/>
        </w:rPr>
        <w:t>y</w:t>
      </w:r>
      <w:r w:rsidRPr="00A44CB2">
        <w:rPr>
          <w:rFonts w:ascii="Arial" w:hAnsi="Arial" w:cs="Arial"/>
          <w:szCs w:val="24"/>
        </w:rPr>
        <w:t xml:space="preserve"> zostały szczegółowo prowadzon</w:t>
      </w:r>
      <w:r>
        <w:rPr>
          <w:rFonts w:ascii="Arial" w:hAnsi="Arial" w:cs="Arial"/>
          <w:szCs w:val="24"/>
        </w:rPr>
        <w:t>y</w:t>
      </w:r>
      <w:r w:rsidRPr="00A44CB2">
        <w:rPr>
          <w:rFonts w:ascii="Arial" w:hAnsi="Arial" w:cs="Arial"/>
          <w:szCs w:val="24"/>
        </w:rPr>
        <w:t xml:space="preserve"> </w:t>
      </w:r>
      <w:r w:rsidRPr="00A44CB2">
        <w:rPr>
          <w:rFonts w:ascii="Arial" w:hAnsi="Arial" w:cs="Arial"/>
          <w:szCs w:val="24"/>
        </w:rPr>
        <w:br/>
        <w:t>w instalacji proces technologiczn</w:t>
      </w:r>
      <w:r>
        <w:rPr>
          <w:rFonts w:ascii="Arial" w:hAnsi="Arial" w:cs="Arial"/>
          <w:szCs w:val="24"/>
        </w:rPr>
        <w:t>y składowania odpadów</w:t>
      </w:r>
      <w:r w:rsidR="00987A3A">
        <w:rPr>
          <w:rFonts w:ascii="Arial" w:hAnsi="Arial" w:cs="Arial"/>
          <w:szCs w:val="24"/>
        </w:rPr>
        <w:t xml:space="preserve"> oraz</w:t>
      </w:r>
      <w:r w:rsidRPr="00A44CB2">
        <w:rPr>
          <w:rFonts w:ascii="Arial" w:hAnsi="Arial" w:cs="Arial"/>
          <w:szCs w:val="24"/>
        </w:rPr>
        <w:t xml:space="preserve"> procedura przyjęcia </w:t>
      </w:r>
      <w:r w:rsidR="00ED3275" w:rsidRPr="0079430B">
        <w:rPr>
          <w:rFonts w:ascii="Arial" w:hAnsi="Arial" w:cs="Arial"/>
          <w:szCs w:val="24"/>
        </w:rPr>
        <w:lastRenderedPageBreak/>
        <w:t>odpadów do składowania</w:t>
      </w:r>
      <w:r w:rsidR="00987A3A">
        <w:rPr>
          <w:rFonts w:ascii="Arial" w:hAnsi="Arial" w:cs="Arial"/>
          <w:szCs w:val="24"/>
        </w:rPr>
        <w:t>, natomiast w punkcie I.1.4. określony został czas pracy instalacji.</w:t>
      </w:r>
    </w:p>
    <w:p w:rsidR="004B6944" w:rsidRDefault="004B6944" w:rsidP="004B6944">
      <w:pPr>
        <w:spacing w:line="276" w:lineRule="auto"/>
        <w:ind w:firstLine="567"/>
        <w:jc w:val="both"/>
        <w:rPr>
          <w:rFonts w:ascii="Arial" w:hAnsi="Arial" w:cs="Arial"/>
          <w:sz w:val="24"/>
          <w:szCs w:val="24"/>
        </w:rPr>
      </w:pPr>
      <w:r w:rsidRPr="0097212D">
        <w:rPr>
          <w:rFonts w:ascii="Arial" w:hAnsi="Arial" w:cs="Arial"/>
          <w:sz w:val="24"/>
          <w:szCs w:val="24"/>
        </w:rPr>
        <w:t>W punkcie II. decyzji ustalona została</w:t>
      </w:r>
      <w:r w:rsidRPr="005F2A66">
        <w:rPr>
          <w:rFonts w:ascii="Arial" w:hAnsi="Arial" w:cs="Arial"/>
          <w:sz w:val="24"/>
          <w:szCs w:val="24"/>
        </w:rPr>
        <w:t xml:space="preserve"> maksymaln</w:t>
      </w:r>
      <w:r>
        <w:rPr>
          <w:rFonts w:ascii="Arial" w:hAnsi="Arial" w:cs="Arial"/>
          <w:sz w:val="24"/>
          <w:szCs w:val="24"/>
        </w:rPr>
        <w:t>a</w:t>
      </w:r>
      <w:r w:rsidRPr="005F2A66">
        <w:rPr>
          <w:rFonts w:ascii="Arial" w:hAnsi="Arial" w:cs="Arial"/>
          <w:sz w:val="24"/>
          <w:szCs w:val="24"/>
        </w:rPr>
        <w:t xml:space="preserve"> </w:t>
      </w:r>
      <w:r w:rsidRPr="005F2A66">
        <w:rPr>
          <w:rFonts w:ascii="Arial" w:hAnsi="Arial" w:cs="Arial"/>
          <w:bCs/>
          <w:sz w:val="24"/>
          <w:szCs w:val="24"/>
        </w:rPr>
        <w:t>dopuszczaln</w:t>
      </w:r>
      <w:r>
        <w:rPr>
          <w:rFonts w:ascii="Arial" w:hAnsi="Arial" w:cs="Arial"/>
          <w:bCs/>
          <w:sz w:val="24"/>
          <w:szCs w:val="24"/>
        </w:rPr>
        <w:t>a</w:t>
      </w:r>
      <w:r w:rsidRPr="005F2A66">
        <w:rPr>
          <w:rFonts w:ascii="Arial" w:hAnsi="Arial" w:cs="Arial"/>
          <w:bCs/>
          <w:sz w:val="24"/>
          <w:szCs w:val="24"/>
        </w:rPr>
        <w:t xml:space="preserve"> emisj</w:t>
      </w:r>
      <w:r>
        <w:rPr>
          <w:rFonts w:ascii="Arial" w:hAnsi="Arial" w:cs="Arial"/>
          <w:bCs/>
          <w:sz w:val="24"/>
          <w:szCs w:val="24"/>
        </w:rPr>
        <w:t>a</w:t>
      </w:r>
      <w:r w:rsidRPr="005F2A66">
        <w:rPr>
          <w:rFonts w:ascii="Arial" w:hAnsi="Arial" w:cs="Arial"/>
          <w:bCs/>
          <w:sz w:val="24"/>
          <w:szCs w:val="24"/>
        </w:rPr>
        <w:t xml:space="preserve"> </w:t>
      </w:r>
      <w:r>
        <w:rPr>
          <w:rFonts w:ascii="Arial" w:hAnsi="Arial" w:cs="Arial"/>
          <w:bCs/>
          <w:sz w:val="24"/>
          <w:szCs w:val="24"/>
        </w:rPr>
        <w:br/>
      </w:r>
      <w:r w:rsidRPr="005F2A66">
        <w:rPr>
          <w:rFonts w:ascii="Arial" w:hAnsi="Arial" w:cs="Arial"/>
          <w:bCs/>
          <w:sz w:val="24"/>
          <w:szCs w:val="24"/>
        </w:rPr>
        <w:t>w warunkach normalnego funkcjonowania instalacji</w:t>
      </w:r>
      <w:r>
        <w:rPr>
          <w:rFonts w:ascii="Arial" w:hAnsi="Arial" w:cs="Arial"/>
          <w:bCs/>
          <w:sz w:val="24"/>
          <w:szCs w:val="24"/>
        </w:rPr>
        <w:t xml:space="preserve">. </w:t>
      </w:r>
      <w:r w:rsidRPr="00590F9C">
        <w:rPr>
          <w:rFonts w:ascii="Arial" w:hAnsi="Arial" w:cs="Arial"/>
          <w:sz w:val="24"/>
          <w:szCs w:val="24"/>
        </w:rPr>
        <w:t>Warunki wprowadzania do środowiska substancji lub energii i wymagane  działania, w tym środki techniczne mające na celu zapobieganie lub ograniczanie emisji</w:t>
      </w:r>
      <w:r>
        <w:rPr>
          <w:rFonts w:ascii="Arial" w:hAnsi="Arial" w:cs="Arial"/>
          <w:sz w:val="24"/>
          <w:szCs w:val="24"/>
        </w:rPr>
        <w:t xml:space="preserve"> określone zostały </w:t>
      </w:r>
      <w:r>
        <w:rPr>
          <w:rFonts w:ascii="Arial" w:hAnsi="Arial" w:cs="Arial"/>
          <w:sz w:val="24"/>
          <w:szCs w:val="24"/>
        </w:rPr>
        <w:br/>
        <w:t>w pkt. IV. decyzji.</w:t>
      </w:r>
      <w:r w:rsidRPr="006D2320">
        <w:rPr>
          <w:rFonts w:ascii="Arial" w:hAnsi="Arial" w:cs="Arial"/>
          <w:sz w:val="24"/>
          <w:szCs w:val="24"/>
        </w:rPr>
        <w:t xml:space="preserve"> Dla instalacji nie przewiduje się innych emisji niż wynikające </w:t>
      </w:r>
      <w:r>
        <w:rPr>
          <w:rFonts w:ascii="Arial" w:hAnsi="Arial" w:cs="Arial"/>
          <w:sz w:val="24"/>
          <w:szCs w:val="24"/>
        </w:rPr>
        <w:br/>
      </w:r>
      <w:r w:rsidRPr="006D2320">
        <w:rPr>
          <w:rFonts w:ascii="Arial" w:hAnsi="Arial" w:cs="Arial"/>
          <w:sz w:val="24"/>
          <w:szCs w:val="24"/>
        </w:rPr>
        <w:t xml:space="preserve">z normalnej eksploatacji instalacji. </w:t>
      </w:r>
    </w:p>
    <w:p w:rsidR="00134A97" w:rsidRDefault="00987A3A" w:rsidP="00935200">
      <w:pPr>
        <w:pStyle w:val="Tekstpodstawowy"/>
        <w:spacing w:line="276" w:lineRule="auto"/>
        <w:ind w:firstLine="567"/>
        <w:rPr>
          <w:rFonts w:ascii="Arial" w:hAnsi="Arial" w:cs="Arial"/>
          <w:szCs w:val="24"/>
        </w:rPr>
      </w:pPr>
      <w:r>
        <w:rPr>
          <w:rFonts w:ascii="Arial" w:hAnsi="Arial" w:cs="Arial"/>
          <w:bCs/>
          <w:szCs w:val="24"/>
        </w:rPr>
        <w:t>W</w:t>
      </w:r>
      <w:r w:rsidRPr="003C1E95">
        <w:rPr>
          <w:rFonts w:ascii="Arial" w:hAnsi="Arial" w:cs="Arial"/>
          <w:bCs/>
          <w:szCs w:val="24"/>
        </w:rPr>
        <w:t xml:space="preserve"> punkcie </w:t>
      </w:r>
      <w:r>
        <w:rPr>
          <w:rFonts w:ascii="Arial" w:hAnsi="Arial" w:cs="Arial"/>
          <w:bCs/>
          <w:szCs w:val="24"/>
        </w:rPr>
        <w:t xml:space="preserve">II.1. </w:t>
      </w:r>
      <w:r w:rsidRPr="0079430B">
        <w:rPr>
          <w:rFonts w:ascii="Arial" w:hAnsi="Arial" w:cs="Arial"/>
          <w:bCs/>
          <w:szCs w:val="24"/>
        </w:rPr>
        <w:t>niniejszej decyzji</w:t>
      </w:r>
      <w:r w:rsidRPr="0079430B">
        <w:rPr>
          <w:rFonts w:ascii="Arial" w:hAnsi="Arial" w:cs="Arial"/>
          <w:szCs w:val="24"/>
        </w:rPr>
        <w:t xml:space="preserve">, </w:t>
      </w:r>
      <w:r w:rsidRPr="00D058F0">
        <w:rPr>
          <w:rFonts w:ascii="Arial" w:hAnsi="Arial" w:cs="Arial"/>
          <w:szCs w:val="24"/>
        </w:rPr>
        <w:t>tabeli nr 1 określon</w:t>
      </w:r>
      <w:r>
        <w:rPr>
          <w:rFonts w:ascii="Arial" w:hAnsi="Arial" w:cs="Arial"/>
          <w:szCs w:val="24"/>
        </w:rPr>
        <w:t>y</w:t>
      </w:r>
      <w:r w:rsidRPr="00311772">
        <w:rPr>
          <w:rFonts w:ascii="Arial" w:hAnsi="Arial" w:cs="Arial"/>
          <w:szCs w:val="24"/>
        </w:rPr>
        <w:t xml:space="preserve"> został rodzaj i </w:t>
      </w:r>
      <w:r>
        <w:rPr>
          <w:rFonts w:ascii="Arial" w:hAnsi="Arial" w:cs="Arial"/>
          <w:szCs w:val="24"/>
        </w:rPr>
        <w:t xml:space="preserve">masa </w:t>
      </w:r>
      <w:r w:rsidRPr="00311772">
        <w:rPr>
          <w:rFonts w:ascii="Arial" w:hAnsi="Arial" w:cs="Arial"/>
          <w:szCs w:val="24"/>
        </w:rPr>
        <w:t xml:space="preserve">odpadów, które będą poddawane przetwarzaniu przez składowanie na kwaterze składowiska. </w:t>
      </w:r>
      <w:r w:rsidR="00951EB7">
        <w:rPr>
          <w:rFonts w:ascii="Arial" w:hAnsi="Arial" w:cs="Arial"/>
          <w:szCs w:val="24"/>
        </w:rPr>
        <w:t xml:space="preserve">Do składowania przyjmowane będą odpady </w:t>
      </w:r>
      <w:r w:rsidR="00D65428">
        <w:rPr>
          <w:rFonts w:ascii="Arial" w:hAnsi="Arial" w:cs="Arial"/>
          <w:szCs w:val="24"/>
        </w:rPr>
        <w:t xml:space="preserve">przemysłowe </w:t>
      </w:r>
      <w:r w:rsidR="00951EB7">
        <w:rPr>
          <w:rFonts w:ascii="Arial" w:hAnsi="Arial" w:cs="Arial"/>
          <w:szCs w:val="24"/>
        </w:rPr>
        <w:t xml:space="preserve">o kodzie </w:t>
      </w:r>
      <w:r w:rsidR="00D65428">
        <w:rPr>
          <w:rFonts w:ascii="Arial" w:hAnsi="Arial" w:cs="Arial"/>
          <w:szCs w:val="24"/>
        </w:rPr>
        <w:br/>
      </w:r>
      <w:r w:rsidR="00951EB7">
        <w:rPr>
          <w:rFonts w:ascii="Arial" w:hAnsi="Arial" w:cs="Arial"/>
          <w:szCs w:val="24"/>
        </w:rPr>
        <w:t xml:space="preserve">19 10 04 </w:t>
      </w:r>
      <w:r w:rsidR="00D81F38">
        <w:rPr>
          <w:rFonts w:ascii="Arial" w:hAnsi="Arial" w:cs="Arial"/>
          <w:szCs w:val="24"/>
        </w:rPr>
        <w:t xml:space="preserve">/Lekka frakcja i pyły inne niż wymienione w 19 10 03/ </w:t>
      </w:r>
      <w:r w:rsidR="00951EB7">
        <w:rPr>
          <w:rFonts w:ascii="Arial" w:hAnsi="Arial" w:cs="Arial"/>
          <w:szCs w:val="24"/>
        </w:rPr>
        <w:t xml:space="preserve">pochodzące </w:t>
      </w:r>
      <w:r w:rsidR="00395314">
        <w:rPr>
          <w:rFonts w:ascii="Arial" w:hAnsi="Arial" w:cs="Arial"/>
          <w:szCs w:val="24"/>
        </w:rPr>
        <w:br/>
      </w:r>
      <w:r w:rsidR="00951EB7">
        <w:rPr>
          <w:rFonts w:ascii="Arial" w:hAnsi="Arial" w:cs="Arial"/>
          <w:szCs w:val="24"/>
        </w:rPr>
        <w:t xml:space="preserve">z przetwarzania </w:t>
      </w:r>
      <w:r w:rsidR="00134A97">
        <w:rPr>
          <w:rFonts w:ascii="Arial" w:hAnsi="Arial" w:cs="Arial"/>
          <w:szCs w:val="24"/>
        </w:rPr>
        <w:t xml:space="preserve">odpadów złomu w </w:t>
      </w:r>
      <w:r w:rsidR="00E43C48">
        <w:rPr>
          <w:rFonts w:ascii="Arial" w:hAnsi="Arial" w:cs="Arial"/>
          <w:szCs w:val="24"/>
        </w:rPr>
        <w:t>Z</w:t>
      </w:r>
      <w:r w:rsidR="00134A97">
        <w:rPr>
          <w:rFonts w:ascii="Arial" w:hAnsi="Arial" w:cs="Arial"/>
          <w:szCs w:val="24"/>
        </w:rPr>
        <w:t>akładzie Wtór – Steel Sp. z o.</w:t>
      </w:r>
      <w:r w:rsidR="0081030A">
        <w:rPr>
          <w:rFonts w:ascii="Arial" w:hAnsi="Arial" w:cs="Arial"/>
          <w:szCs w:val="24"/>
        </w:rPr>
        <w:t xml:space="preserve"> </w:t>
      </w:r>
      <w:r w:rsidR="00134A97">
        <w:rPr>
          <w:rFonts w:ascii="Arial" w:hAnsi="Arial" w:cs="Arial"/>
          <w:szCs w:val="24"/>
        </w:rPr>
        <w:t>o</w:t>
      </w:r>
      <w:r w:rsidR="0081030A">
        <w:rPr>
          <w:rFonts w:ascii="Arial" w:hAnsi="Arial" w:cs="Arial"/>
          <w:szCs w:val="24"/>
        </w:rPr>
        <w:t>.</w:t>
      </w:r>
      <w:r w:rsidR="00870463">
        <w:rPr>
          <w:rFonts w:ascii="Arial" w:hAnsi="Arial" w:cs="Arial"/>
          <w:szCs w:val="24"/>
        </w:rPr>
        <w:t xml:space="preserve"> </w:t>
      </w:r>
      <w:r w:rsidR="00395314">
        <w:rPr>
          <w:rFonts w:ascii="Arial" w:hAnsi="Arial" w:cs="Arial"/>
          <w:szCs w:val="24"/>
        </w:rPr>
        <w:br/>
      </w:r>
      <w:r w:rsidR="00870463">
        <w:rPr>
          <w:rFonts w:ascii="Arial" w:hAnsi="Arial" w:cs="Arial"/>
          <w:szCs w:val="24"/>
        </w:rPr>
        <w:t>w Stalowej Woli.</w:t>
      </w:r>
      <w:r w:rsidR="00395314">
        <w:rPr>
          <w:rFonts w:ascii="Arial" w:hAnsi="Arial" w:cs="Arial"/>
          <w:szCs w:val="24"/>
        </w:rPr>
        <w:t xml:space="preserve"> </w:t>
      </w:r>
      <w:r>
        <w:rPr>
          <w:rFonts w:ascii="Arial" w:hAnsi="Arial" w:cs="Arial"/>
          <w:szCs w:val="24"/>
        </w:rPr>
        <w:t xml:space="preserve">Odpady </w:t>
      </w:r>
      <w:r w:rsidR="00935200" w:rsidRPr="00311772">
        <w:rPr>
          <w:rFonts w:ascii="Arial" w:hAnsi="Arial" w:cs="Arial"/>
          <w:szCs w:val="24"/>
        </w:rPr>
        <w:t xml:space="preserve">przyjmowane na składowisko poddawane będą weryfikacji oraz procedurom dopuszczania odpadów do składowania określonym w dziale VIII ustawy </w:t>
      </w:r>
      <w:r w:rsidR="00935200" w:rsidRPr="00311772">
        <w:rPr>
          <w:rFonts w:ascii="Arial" w:hAnsi="Arial" w:cs="Arial"/>
          <w:bCs/>
          <w:szCs w:val="24"/>
        </w:rPr>
        <w:t xml:space="preserve">o odpadach </w:t>
      </w:r>
      <w:r w:rsidR="00935200" w:rsidRPr="00311772">
        <w:rPr>
          <w:rFonts w:ascii="Arial" w:hAnsi="Arial" w:cs="Arial"/>
          <w:szCs w:val="24"/>
        </w:rPr>
        <w:t xml:space="preserve">oraz przepisom szczegółowym w tym zakresie, wynikającym </w:t>
      </w:r>
      <w:r w:rsidR="00935200" w:rsidRPr="00311772">
        <w:rPr>
          <w:rFonts w:ascii="Arial" w:hAnsi="Arial" w:cs="Arial"/>
          <w:szCs w:val="24"/>
        </w:rPr>
        <w:br/>
        <w:t xml:space="preserve">z </w:t>
      </w:r>
      <w:r w:rsidR="00134A97">
        <w:rPr>
          <w:rFonts w:ascii="Arial" w:hAnsi="Arial" w:cs="Arial"/>
          <w:szCs w:val="24"/>
        </w:rPr>
        <w:t xml:space="preserve">zapisów </w:t>
      </w:r>
      <w:r w:rsidR="00935200" w:rsidRPr="00311772">
        <w:rPr>
          <w:rFonts w:ascii="Arial" w:hAnsi="Arial" w:cs="Arial"/>
          <w:szCs w:val="24"/>
        </w:rPr>
        <w:t xml:space="preserve">rozporządzenia Ministra Gospodarki z dnia 16 lipca 2015 r. w sprawie dopuszczania odpadów do składowania na składowiskach (Dz. U. z 2015r., poz. </w:t>
      </w:r>
      <w:r w:rsidR="00935200" w:rsidRPr="00134A97">
        <w:rPr>
          <w:rFonts w:ascii="Arial" w:hAnsi="Arial" w:cs="Arial"/>
          <w:szCs w:val="24"/>
        </w:rPr>
        <w:t xml:space="preserve">1277). </w:t>
      </w:r>
      <w:r w:rsidR="00134A97">
        <w:rPr>
          <w:rFonts w:ascii="Arial" w:hAnsi="Arial" w:cs="Arial"/>
          <w:szCs w:val="24"/>
        </w:rPr>
        <w:t>Ww. o</w:t>
      </w:r>
      <w:r w:rsidR="00935200" w:rsidRPr="00134A97">
        <w:rPr>
          <w:rFonts w:ascii="Arial" w:hAnsi="Arial" w:cs="Arial"/>
          <w:szCs w:val="24"/>
        </w:rPr>
        <w:t xml:space="preserve">dpady </w:t>
      </w:r>
      <w:r w:rsidR="00935200" w:rsidRPr="00311772">
        <w:rPr>
          <w:rFonts w:ascii="Arial" w:hAnsi="Arial" w:cs="Arial"/>
          <w:szCs w:val="24"/>
        </w:rPr>
        <w:t xml:space="preserve">do składowania dopuszczane będą po spełnieniu wymogów określonych w zał. nr 3 do rozporządzenia Ministra Gospodarki z dn. 16 lipca 2015 r. w sprawie dopuszczania odpadów do składowania na składowiskach </w:t>
      </w:r>
      <w:r w:rsidR="0081030A">
        <w:rPr>
          <w:rFonts w:ascii="Arial" w:hAnsi="Arial" w:cs="Arial"/>
          <w:szCs w:val="24"/>
        </w:rPr>
        <w:br/>
      </w:r>
      <w:r w:rsidR="00935200" w:rsidRPr="00311772">
        <w:rPr>
          <w:rFonts w:ascii="Arial" w:hAnsi="Arial" w:cs="Arial"/>
          <w:szCs w:val="24"/>
        </w:rPr>
        <w:t xml:space="preserve">(Dz. U. </w:t>
      </w:r>
      <w:r w:rsidR="00D81F38">
        <w:rPr>
          <w:rFonts w:ascii="Arial" w:hAnsi="Arial" w:cs="Arial"/>
          <w:szCs w:val="24"/>
        </w:rPr>
        <w:t xml:space="preserve">z </w:t>
      </w:r>
      <w:r w:rsidR="00935200" w:rsidRPr="00311772">
        <w:rPr>
          <w:rFonts w:ascii="Arial" w:hAnsi="Arial" w:cs="Arial"/>
          <w:szCs w:val="24"/>
        </w:rPr>
        <w:t>2015</w:t>
      </w:r>
      <w:r w:rsidR="005626EB">
        <w:rPr>
          <w:rFonts w:ascii="Arial" w:hAnsi="Arial" w:cs="Arial"/>
          <w:szCs w:val="24"/>
        </w:rPr>
        <w:t xml:space="preserve"> </w:t>
      </w:r>
      <w:r w:rsidR="00D81F38">
        <w:rPr>
          <w:rFonts w:ascii="Arial" w:hAnsi="Arial" w:cs="Arial"/>
          <w:szCs w:val="24"/>
        </w:rPr>
        <w:t xml:space="preserve">r., poz. </w:t>
      </w:r>
      <w:r w:rsidR="00935200" w:rsidRPr="00311772">
        <w:rPr>
          <w:rFonts w:ascii="Arial" w:hAnsi="Arial" w:cs="Arial"/>
          <w:szCs w:val="24"/>
        </w:rPr>
        <w:t>1277)</w:t>
      </w:r>
      <w:r w:rsidR="00935200">
        <w:rPr>
          <w:rFonts w:ascii="Arial" w:hAnsi="Arial" w:cs="Arial"/>
          <w:szCs w:val="24"/>
        </w:rPr>
        <w:t xml:space="preserve">, stanowiącym zał. nr </w:t>
      </w:r>
      <w:r w:rsidR="00134A97">
        <w:rPr>
          <w:rFonts w:ascii="Arial" w:hAnsi="Arial" w:cs="Arial"/>
          <w:szCs w:val="24"/>
        </w:rPr>
        <w:t>1</w:t>
      </w:r>
      <w:r w:rsidR="00935200">
        <w:rPr>
          <w:rFonts w:ascii="Arial" w:hAnsi="Arial" w:cs="Arial"/>
          <w:szCs w:val="24"/>
        </w:rPr>
        <w:t xml:space="preserve"> do niniejszej decyzji</w:t>
      </w:r>
      <w:r w:rsidR="00935200" w:rsidRPr="00311772">
        <w:rPr>
          <w:rFonts w:ascii="Arial" w:hAnsi="Arial" w:cs="Arial"/>
          <w:szCs w:val="24"/>
        </w:rPr>
        <w:t xml:space="preserve">. </w:t>
      </w:r>
    </w:p>
    <w:p w:rsidR="00987A3A" w:rsidRDefault="00987A3A" w:rsidP="00987A3A">
      <w:pPr>
        <w:pStyle w:val="Tekstpodstawowy"/>
        <w:spacing w:line="276" w:lineRule="auto"/>
        <w:ind w:firstLine="567"/>
        <w:rPr>
          <w:rFonts w:ascii="Arial" w:hAnsi="Arial" w:cs="Arial"/>
          <w:szCs w:val="24"/>
        </w:rPr>
      </w:pPr>
      <w:r w:rsidRPr="00311772">
        <w:rPr>
          <w:rFonts w:ascii="Arial" w:hAnsi="Arial" w:cs="Arial"/>
          <w:bCs/>
          <w:szCs w:val="24"/>
        </w:rPr>
        <w:t xml:space="preserve">Przetwarzanie odpadów innych niż niebezpieczne przez składowanie </w:t>
      </w:r>
      <w:r w:rsidR="00AA6699">
        <w:rPr>
          <w:rFonts w:ascii="Arial" w:hAnsi="Arial" w:cs="Arial"/>
          <w:bCs/>
          <w:szCs w:val="24"/>
        </w:rPr>
        <w:br/>
      </w:r>
      <w:r w:rsidRPr="00311772">
        <w:rPr>
          <w:rFonts w:ascii="Arial" w:hAnsi="Arial" w:cs="Arial"/>
          <w:szCs w:val="24"/>
        </w:rPr>
        <w:t xml:space="preserve">w kwaterze </w:t>
      </w:r>
      <w:r w:rsidRPr="00311772">
        <w:rPr>
          <w:rFonts w:ascii="Arial" w:hAnsi="Arial" w:cs="Arial"/>
          <w:bCs/>
          <w:szCs w:val="24"/>
        </w:rPr>
        <w:t xml:space="preserve">prowadzone będzie </w:t>
      </w:r>
      <w:r w:rsidRPr="00311772">
        <w:rPr>
          <w:rFonts w:ascii="Arial" w:hAnsi="Arial" w:cs="Arial"/>
          <w:szCs w:val="24"/>
        </w:rPr>
        <w:t xml:space="preserve">zgodnie z procedurą przyjęcia odpadów opisaną </w:t>
      </w:r>
      <w:r w:rsidR="00AA6699">
        <w:rPr>
          <w:rFonts w:ascii="Arial" w:hAnsi="Arial" w:cs="Arial"/>
          <w:szCs w:val="24"/>
        </w:rPr>
        <w:br/>
      </w:r>
      <w:r w:rsidRPr="00311772">
        <w:rPr>
          <w:rFonts w:ascii="Arial" w:hAnsi="Arial" w:cs="Arial"/>
          <w:szCs w:val="24"/>
        </w:rPr>
        <w:t>w punkcie I.</w:t>
      </w:r>
      <w:r w:rsidR="00AA6699">
        <w:rPr>
          <w:rFonts w:ascii="Arial" w:hAnsi="Arial" w:cs="Arial"/>
          <w:szCs w:val="24"/>
        </w:rPr>
        <w:t>1.</w:t>
      </w:r>
      <w:r w:rsidRPr="00311772">
        <w:rPr>
          <w:rFonts w:ascii="Arial" w:hAnsi="Arial" w:cs="Arial"/>
          <w:szCs w:val="24"/>
        </w:rPr>
        <w:t>3.1. decyzji oraz technologią ich składowania opisaną w punkcie I.</w:t>
      </w:r>
      <w:r w:rsidR="00AA6699">
        <w:rPr>
          <w:rFonts w:ascii="Arial" w:hAnsi="Arial" w:cs="Arial"/>
          <w:szCs w:val="24"/>
        </w:rPr>
        <w:t>1.</w:t>
      </w:r>
      <w:r w:rsidRPr="00311772">
        <w:rPr>
          <w:rFonts w:ascii="Arial" w:hAnsi="Arial" w:cs="Arial"/>
          <w:szCs w:val="24"/>
        </w:rPr>
        <w:t>3.2.</w:t>
      </w:r>
    </w:p>
    <w:p w:rsidR="00AA6699" w:rsidRPr="00A65FE3" w:rsidRDefault="00AA6699" w:rsidP="001D0290">
      <w:pPr>
        <w:pStyle w:val="Tekstpodstawowy"/>
        <w:spacing w:line="276" w:lineRule="auto"/>
        <w:ind w:firstLine="567"/>
        <w:rPr>
          <w:rFonts w:ascii="Arial" w:hAnsi="Arial" w:cs="Arial"/>
          <w:bCs/>
        </w:rPr>
      </w:pPr>
      <w:r w:rsidRPr="001D0290">
        <w:rPr>
          <w:rFonts w:ascii="Arial" w:hAnsi="Arial" w:cs="Arial"/>
          <w:szCs w:val="24"/>
        </w:rPr>
        <w:t xml:space="preserve">W punktach II.3., II.4., II.5. </w:t>
      </w:r>
      <w:r w:rsidR="00987A3A" w:rsidRPr="001D0290">
        <w:rPr>
          <w:rFonts w:ascii="Arial" w:hAnsi="Arial" w:cs="Arial"/>
          <w:szCs w:val="24"/>
        </w:rPr>
        <w:t>określone został</w:t>
      </w:r>
      <w:r w:rsidRPr="001D0290">
        <w:rPr>
          <w:rFonts w:ascii="Arial" w:hAnsi="Arial" w:cs="Arial"/>
          <w:szCs w:val="24"/>
        </w:rPr>
        <w:t>o</w:t>
      </w:r>
      <w:r w:rsidR="00987A3A" w:rsidRPr="001D0290">
        <w:rPr>
          <w:rFonts w:ascii="Arial" w:hAnsi="Arial" w:cs="Arial"/>
          <w:szCs w:val="24"/>
        </w:rPr>
        <w:t xml:space="preserve"> miejsc</w:t>
      </w:r>
      <w:r w:rsidRPr="001D0290">
        <w:rPr>
          <w:rFonts w:ascii="Arial" w:hAnsi="Arial" w:cs="Arial"/>
          <w:szCs w:val="24"/>
        </w:rPr>
        <w:t>e</w:t>
      </w:r>
      <w:r w:rsidR="00987A3A" w:rsidRPr="001D0290">
        <w:rPr>
          <w:rFonts w:ascii="Arial" w:hAnsi="Arial" w:cs="Arial"/>
          <w:szCs w:val="24"/>
        </w:rPr>
        <w:t>, metod</w:t>
      </w:r>
      <w:r w:rsidRPr="001D0290">
        <w:rPr>
          <w:rFonts w:ascii="Arial" w:hAnsi="Arial" w:cs="Arial"/>
          <w:szCs w:val="24"/>
        </w:rPr>
        <w:t xml:space="preserve">a </w:t>
      </w:r>
      <w:r w:rsidR="00987A3A" w:rsidRPr="001D0290">
        <w:rPr>
          <w:rFonts w:ascii="Arial" w:hAnsi="Arial" w:cs="Arial"/>
          <w:szCs w:val="24"/>
        </w:rPr>
        <w:t xml:space="preserve">i warunki </w:t>
      </w:r>
      <w:r w:rsidRPr="001D0290">
        <w:rPr>
          <w:rFonts w:ascii="Arial" w:hAnsi="Arial" w:cs="Arial"/>
          <w:szCs w:val="24"/>
        </w:rPr>
        <w:t xml:space="preserve">składowania odpadów. Składowanie </w:t>
      </w:r>
      <w:r w:rsidRPr="00242F24">
        <w:rPr>
          <w:rFonts w:ascii="Arial" w:hAnsi="Arial" w:cs="Arial"/>
          <w:szCs w:val="24"/>
        </w:rPr>
        <w:t xml:space="preserve">odpadów prowadzone będzie na kwaterze składowiska zlokalizowanej w </w:t>
      </w:r>
      <w:r>
        <w:rPr>
          <w:rFonts w:ascii="Arial" w:hAnsi="Arial" w:cs="Arial"/>
          <w:szCs w:val="24"/>
        </w:rPr>
        <w:t>Jeziórku, gm. Grębów</w:t>
      </w:r>
      <w:r w:rsidR="001D0290">
        <w:rPr>
          <w:rFonts w:ascii="Arial" w:hAnsi="Arial" w:cs="Arial"/>
          <w:szCs w:val="24"/>
        </w:rPr>
        <w:t>, z zastosowaniem</w:t>
      </w:r>
      <w:r w:rsidRPr="00242F24">
        <w:rPr>
          <w:rFonts w:ascii="Arial" w:hAnsi="Arial" w:cs="Arial"/>
          <w:szCs w:val="24"/>
        </w:rPr>
        <w:t xml:space="preserve"> </w:t>
      </w:r>
      <w:r w:rsidR="001D0290">
        <w:rPr>
          <w:rFonts w:ascii="Arial" w:hAnsi="Arial" w:cs="Arial"/>
          <w:szCs w:val="24"/>
        </w:rPr>
        <w:t xml:space="preserve">metody </w:t>
      </w:r>
      <w:r w:rsidR="00923B57">
        <w:rPr>
          <w:rFonts w:ascii="Arial" w:hAnsi="Arial" w:cs="Arial"/>
          <w:szCs w:val="24"/>
        </w:rPr>
        <w:br/>
      </w:r>
      <w:r w:rsidRPr="00A65FE3">
        <w:rPr>
          <w:rFonts w:ascii="Arial" w:hAnsi="Arial" w:cs="Arial"/>
          <w:bCs/>
        </w:rPr>
        <w:t xml:space="preserve">D5 /Składowanie na składowiskach w sposób celowo zaprojektowany </w:t>
      </w:r>
      <w:r w:rsidR="00923B57">
        <w:rPr>
          <w:rFonts w:ascii="Arial" w:hAnsi="Arial" w:cs="Arial"/>
          <w:bCs/>
        </w:rPr>
        <w:br/>
      </w:r>
      <w:r w:rsidRPr="00A65FE3">
        <w:rPr>
          <w:rFonts w:ascii="Arial" w:hAnsi="Arial" w:cs="Arial"/>
          <w:bCs/>
        </w:rPr>
        <w:t xml:space="preserve">(np. umieszczanie w uszczelnionych oddzielnych komorach, przykrytych </w:t>
      </w:r>
      <w:r w:rsidR="00D81F38">
        <w:rPr>
          <w:rFonts w:ascii="Arial" w:hAnsi="Arial" w:cs="Arial"/>
          <w:bCs/>
        </w:rPr>
        <w:br/>
      </w:r>
      <w:r w:rsidRPr="00A65FE3">
        <w:rPr>
          <w:rFonts w:ascii="Arial" w:hAnsi="Arial" w:cs="Arial"/>
          <w:bCs/>
        </w:rPr>
        <w:t xml:space="preserve">i </w:t>
      </w:r>
      <w:r w:rsidR="00D81F38">
        <w:rPr>
          <w:rFonts w:ascii="Arial" w:hAnsi="Arial" w:cs="Arial"/>
          <w:bCs/>
        </w:rPr>
        <w:t>i</w:t>
      </w:r>
      <w:r w:rsidRPr="00A65FE3">
        <w:rPr>
          <w:rFonts w:ascii="Arial" w:hAnsi="Arial" w:cs="Arial"/>
          <w:bCs/>
        </w:rPr>
        <w:t>zolowanych od siebie wzajemnie i od środowiska itd.)/, zgodnie z załącznikiem nr 2 „Niewyczerpujący wykaz procesów unieszkodliwiania” do ustawy o odpadach.</w:t>
      </w:r>
    </w:p>
    <w:p w:rsidR="00AA6699" w:rsidRDefault="00ED3275" w:rsidP="00ED3275">
      <w:pPr>
        <w:spacing w:line="276" w:lineRule="auto"/>
        <w:jc w:val="both"/>
        <w:rPr>
          <w:rFonts w:ascii="Arial" w:hAnsi="Arial" w:cs="Arial"/>
          <w:sz w:val="24"/>
          <w:szCs w:val="24"/>
        </w:rPr>
      </w:pPr>
      <w:r w:rsidRPr="00311772">
        <w:rPr>
          <w:rFonts w:ascii="Arial" w:hAnsi="Arial" w:cs="Arial"/>
          <w:sz w:val="24"/>
          <w:szCs w:val="24"/>
        </w:rPr>
        <w:t xml:space="preserve">Odpady składowane będą w sposób </w:t>
      </w:r>
      <w:r w:rsidR="00AA6699">
        <w:rPr>
          <w:rFonts w:ascii="Arial" w:hAnsi="Arial" w:cs="Arial"/>
          <w:sz w:val="24"/>
          <w:szCs w:val="24"/>
        </w:rPr>
        <w:t>selektywny.</w:t>
      </w:r>
      <w:r w:rsidR="001D0290">
        <w:rPr>
          <w:rFonts w:ascii="Arial" w:hAnsi="Arial" w:cs="Arial"/>
          <w:sz w:val="24"/>
          <w:szCs w:val="24"/>
        </w:rPr>
        <w:t xml:space="preserve"> Odpady przyjęte do składowania nie będą magazynowane lecz bezpośrednio kierowane na wyznaczona działkę robocz</w:t>
      </w:r>
      <w:r w:rsidR="00395314">
        <w:rPr>
          <w:rFonts w:ascii="Arial" w:hAnsi="Arial" w:cs="Arial"/>
          <w:sz w:val="24"/>
          <w:szCs w:val="24"/>
        </w:rPr>
        <w:t>ą</w:t>
      </w:r>
      <w:r w:rsidR="001D0290">
        <w:rPr>
          <w:rFonts w:ascii="Arial" w:hAnsi="Arial" w:cs="Arial"/>
          <w:sz w:val="24"/>
          <w:szCs w:val="24"/>
        </w:rPr>
        <w:t xml:space="preserve"> w celu </w:t>
      </w:r>
      <w:r w:rsidR="00395314">
        <w:rPr>
          <w:rFonts w:ascii="Arial" w:hAnsi="Arial" w:cs="Arial"/>
          <w:sz w:val="24"/>
          <w:szCs w:val="24"/>
        </w:rPr>
        <w:t xml:space="preserve">ich </w:t>
      </w:r>
      <w:r w:rsidR="001D0290">
        <w:rPr>
          <w:rFonts w:ascii="Arial" w:hAnsi="Arial" w:cs="Arial"/>
          <w:sz w:val="24"/>
          <w:szCs w:val="24"/>
        </w:rPr>
        <w:t>przetworzenia.</w:t>
      </w:r>
    </w:p>
    <w:p w:rsidR="00ED3275" w:rsidRPr="0079430B" w:rsidRDefault="00ED3275" w:rsidP="00ED3275">
      <w:pPr>
        <w:pStyle w:val="Tekstpodstawowy"/>
        <w:spacing w:line="276" w:lineRule="auto"/>
        <w:ind w:left="18" w:firstLine="408"/>
        <w:rPr>
          <w:rFonts w:ascii="Arial" w:hAnsi="Arial" w:cs="Arial"/>
          <w:szCs w:val="24"/>
        </w:rPr>
      </w:pPr>
      <w:r w:rsidRPr="00311772">
        <w:rPr>
          <w:rFonts w:ascii="Arial" w:hAnsi="Arial" w:cs="Arial"/>
          <w:szCs w:val="24"/>
        </w:rPr>
        <w:t xml:space="preserve">Na kwaterze składowiska Spółka prowadzić będzie </w:t>
      </w:r>
      <w:r w:rsidR="001D0290">
        <w:rPr>
          <w:rFonts w:ascii="Arial" w:hAnsi="Arial" w:cs="Arial"/>
          <w:szCs w:val="24"/>
        </w:rPr>
        <w:t>odzysk</w:t>
      </w:r>
      <w:r w:rsidRPr="00311772">
        <w:rPr>
          <w:rFonts w:ascii="Arial" w:hAnsi="Arial" w:cs="Arial"/>
          <w:szCs w:val="24"/>
        </w:rPr>
        <w:t xml:space="preserve"> odpadów </w:t>
      </w:r>
      <w:r w:rsidRPr="00311772">
        <w:rPr>
          <w:rFonts w:ascii="Arial" w:hAnsi="Arial" w:cs="Arial"/>
          <w:szCs w:val="24"/>
        </w:rPr>
        <w:br/>
      </w:r>
      <w:r w:rsidRPr="0079430B">
        <w:rPr>
          <w:rFonts w:ascii="Arial" w:hAnsi="Arial" w:cs="Arial"/>
          <w:szCs w:val="24"/>
        </w:rPr>
        <w:t>metod</w:t>
      </w:r>
      <w:r w:rsidR="001D0290">
        <w:rPr>
          <w:rFonts w:ascii="Arial" w:hAnsi="Arial" w:cs="Arial"/>
          <w:szCs w:val="24"/>
        </w:rPr>
        <w:t>ami</w:t>
      </w:r>
      <w:r w:rsidRPr="0079430B">
        <w:rPr>
          <w:rFonts w:ascii="Arial" w:hAnsi="Arial" w:cs="Arial"/>
          <w:b/>
          <w:szCs w:val="24"/>
        </w:rPr>
        <w:t xml:space="preserve"> </w:t>
      </w:r>
      <w:r w:rsidRPr="0079430B">
        <w:rPr>
          <w:rFonts w:ascii="Arial" w:hAnsi="Arial" w:cs="Arial"/>
          <w:szCs w:val="24"/>
        </w:rPr>
        <w:t xml:space="preserve">R3 (Recykling lub odzysk substancji organicznych, które nie są stosowane jako rozpuszczalniki i R5 (Recykling lub odzysk innych materiałów nieorganicznych) zgodnie z zał. nr 1 „Niewyczerpujący wykaz procesów odzysku” do w/w ustawy o odpadach. </w:t>
      </w:r>
      <w:r w:rsidRPr="0079430B">
        <w:rPr>
          <w:rFonts w:ascii="Arial" w:hAnsi="Arial" w:cs="Arial"/>
          <w:bCs/>
          <w:szCs w:val="24"/>
        </w:rPr>
        <w:t xml:space="preserve">W punkcie </w:t>
      </w:r>
      <w:r w:rsidR="001D0290">
        <w:rPr>
          <w:rFonts w:ascii="Arial" w:hAnsi="Arial" w:cs="Arial"/>
          <w:bCs/>
          <w:szCs w:val="24"/>
        </w:rPr>
        <w:t>III</w:t>
      </w:r>
      <w:r w:rsidRPr="003C1E95">
        <w:rPr>
          <w:rFonts w:ascii="Arial" w:hAnsi="Arial" w:cs="Arial"/>
          <w:bCs/>
          <w:szCs w:val="24"/>
        </w:rPr>
        <w:t>.</w:t>
      </w:r>
      <w:r w:rsidR="003523C4">
        <w:rPr>
          <w:rFonts w:ascii="Arial" w:hAnsi="Arial" w:cs="Arial"/>
          <w:bCs/>
          <w:szCs w:val="24"/>
        </w:rPr>
        <w:t>1.</w:t>
      </w:r>
      <w:r w:rsidRPr="003C1E95">
        <w:rPr>
          <w:rFonts w:ascii="Arial" w:hAnsi="Arial" w:cs="Arial"/>
          <w:bCs/>
          <w:szCs w:val="24"/>
        </w:rPr>
        <w:t xml:space="preserve"> decyzji</w:t>
      </w:r>
      <w:r w:rsidRPr="0079430B">
        <w:rPr>
          <w:rFonts w:ascii="Arial" w:hAnsi="Arial" w:cs="Arial"/>
          <w:szCs w:val="24"/>
        </w:rPr>
        <w:t xml:space="preserve"> </w:t>
      </w:r>
      <w:r>
        <w:rPr>
          <w:rFonts w:ascii="Arial" w:hAnsi="Arial" w:cs="Arial"/>
          <w:szCs w:val="24"/>
        </w:rPr>
        <w:t>określone zostały</w:t>
      </w:r>
      <w:r w:rsidRPr="0079430B">
        <w:rPr>
          <w:rFonts w:ascii="Arial" w:hAnsi="Arial" w:cs="Arial"/>
          <w:szCs w:val="24"/>
        </w:rPr>
        <w:t xml:space="preserve"> rodzaje i </w:t>
      </w:r>
      <w:r>
        <w:rPr>
          <w:rFonts w:ascii="Arial" w:hAnsi="Arial" w:cs="Arial"/>
          <w:szCs w:val="24"/>
        </w:rPr>
        <w:t xml:space="preserve">masy </w:t>
      </w:r>
      <w:r w:rsidRPr="0079430B">
        <w:rPr>
          <w:rFonts w:ascii="Arial" w:hAnsi="Arial" w:cs="Arial"/>
          <w:szCs w:val="24"/>
        </w:rPr>
        <w:t xml:space="preserve">odpadów, które </w:t>
      </w:r>
      <w:r>
        <w:rPr>
          <w:rFonts w:ascii="Arial" w:hAnsi="Arial" w:cs="Arial"/>
          <w:szCs w:val="24"/>
        </w:rPr>
        <w:t>wykorzystywane będą:</w:t>
      </w:r>
    </w:p>
    <w:p w:rsidR="00ED3275" w:rsidRDefault="00ED3275" w:rsidP="00971A31">
      <w:pPr>
        <w:pStyle w:val="Tekstpodstawowy"/>
        <w:numPr>
          <w:ilvl w:val="0"/>
          <w:numId w:val="21"/>
        </w:numPr>
        <w:overflowPunct w:val="0"/>
        <w:autoSpaceDE w:val="0"/>
        <w:autoSpaceDN w:val="0"/>
        <w:adjustRightInd w:val="0"/>
        <w:spacing w:line="276" w:lineRule="auto"/>
        <w:ind w:left="378"/>
        <w:textAlignment w:val="baseline"/>
        <w:rPr>
          <w:rFonts w:ascii="Arial" w:hAnsi="Arial" w:cs="Arial"/>
          <w:szCs w:val="24"/>
        </w:rPr>
      </w:pPr>
      <w:r w:rsidRPr="0079430B">
        <w:rPr>
          <w:rFonts w:ascii="Arial" w:hAnsi="Arial" w:cs="Arial"/>
          <w:szCs w:val="24"/>
        </w:rPr>
        <w:t xml:space="preserve">do budowy warstwy izolacyjnej (pośredniej, </w:t>
      </w:r>
      <w:proofErr w:type="spellStart"/>
      <w:r w:rsidRPr="0079430B">
        <w:rPr>
          <w:rFonts w:ascii="Arial" w:hAnsi="Arial" w:cs="Arial"/>
          <w:szCs w:val="24"/>
        </w:rPr>
        <w:t>inertnej</w:t>
      </w:r>
      <w:proofErr w:type="spellEnd"/>
      <w:r w:rsidRPr="0079430B">
        <w:rPr>
          <w:rFonts w:ascii="Arial" w:hAnsi="Arial" w:cs="Arial"/>
          <w:szCs w:val="24"/>
        </w:rPr>
        <w:t>),</w:t>
      </w:r>
    </w:p>
    <w:p w:rsidR="00521E58" w:rsidRPr="0079430B" w:rsidRDefault="00521E58" w:rsidP="00971A31">
      <w:pPr>
        <w:pStyle w:val="Tekstpodstawowy"/>
        <w:numPr>
          <w:ilvl w:val="0"/>
          <w:numId w:val="21"/>
        </w:numPr>
        <w:overflowPunct w:val="0"/>
        <w:autoSpaceDE w:val="0"/>
        <w:autoSpaceDN w:val="0"/>
        <w:adjustRightInd w:val="0"/>
        <w:spacing w:line="276" w:lineRule="auto"/>
        <w:ind w:left="378"/>
        <w:textAlignment w:val="baseline"/>
        <w:rPr>
          <w:rFonts w:ascii="Arial" w:hAnsi="Arial" w:cs="Arial"/>
          <w:szCs w:val="24"/>
        </w:rPr>
      </w:pPr>
      <w:r>
        <w:rPr>
          <w:rFonts w:ascii="Arial" w:hAnsi="Arial" w:cs="Arial"/>
          <w:szCs w:val="24"/>
        </w:rPr>
        <w:t>do budowy/podbudowy dróg technologicznych na kwaterze skład</w:t>
      </w:r>
      <w:r w:rsidR="002F3FBE">
        <w:rPr>
          <w:rFonts w:ascii="Arial" w:hAnsi="Arial" w:cs="Arial"/>
          <w:szCs w:val="24"/>
        </w:rPr>
        <w:t>o</w:t>
      </w:r>
      <w:r>
        <w:rPr>
          <w:rFonts w:ascii="Arial" w:hAnsi="Arial" w:cs="Arial"/>
          <w:szCs w:val="24"/>
        </w:rPr>
        <w:t>wiska,</w:t>
      </w:r>
    </w:p>
    <w:p w:rsidR="00ED3275" w:rsidRPr="00311772" w:rsidRDefault="00ED3275" w:rsidP="00971A31">
      <w:pPr>
        <w:pStyle w:val="Tekstpodstawowy"/>
        <w:numPr>
          <w:ilvl w:val="0"/>
          <w:numId w:val="21"/>
        </w:numPr>
        <w:overflowPunct w:val="0"/>
        <w:autoSpaceDE w:val="0"/>
        <w:autoSpaceDN w:val="0"/>
        <w:adjustRightInd w:val="0"/>
        <w:spacing w:line="276" w:lineRule="auto"/>
        <w:ind w:left="378"/>
        <w:textAlignment w:val="baseline"/>
        <w:rPr>
          <w:rFonts w:ascii="Arial" w:hAnsi="Arial" w:cs="Arial"/>
          <w:szCs w:val="24"/>
        </w:rPr>
      </w:pPr>
      <w:r w:rsidRPr="00311772">
        <w:rPr>
          <w:rFonts w:ascii="Arial" w:hAnsi="Arial" w:cs="Arial"/>
          <w:szCs w:val="24"/>
        </w:rPr>
        <w:t xml:space="preserve">do budowy skarp, w tym obwałowań, kształtowania korony składowiska, </w:t>
      </w:r>
    </w:p>
    <w:p w:rsidR="00ED3275" w:rsidRPr="00311772" w:rsidRDefault="00ED3275" w:rsidP="00971A31">
      <w:pPr>
        <w:pStyle w:val="Tekstpodstawowy"/>
        <w:numPr>
          <w:ilvl w:val="0"/>
          <w:numId w:val="21"/>
        </w:numPr>
        <w:overflowPunct w:val="0"/>
        <w:autoSpaceDE w:val="0"/>
        <w:autoSpaceDN w:val="0"/>
        <w:adjustRightInd w:val="0"/>
        <w:spacing w:line="276" w:lineRule="auto"/>
        <w:ind w:left="378"/>
        <w:textAlignment w:val="baseline"/>
        <w:rPr>
          <w:rFonts w:ascii="Arial" w:hAnsi="Arial" w:cs="Arial"/>
          <w:szCs w:val="24"/>
        </w:rPr>
      </w:pPr>
      <w:r w:rsidRPr="00311772">
        <w:rPr>
          <w:rFonts w:ascii="Arial" w:hAnsi="Arial" w:cs="Arial"/>
          <w:bCs/>
        </w:rPr>
        <w:lastRenderedPageBreak/>
        <w:t>do wykonania okrywy rekultywacyjnej (biologicznej)</w:t>
      </w:r>
      <w:r w:rsidR="001D0290">
        <w:rPr>
          <w:rFonts w:ascii="Arial" w:hAnsi="Arial" w:cs="Arial"/>
          <w:bCs/>
        </w:rPr>
        <w:t>.</w:t>
      </w:r>
    </w:p>
    <w:p w:rsidR="00ED3275" w:rsidRPr="004F4DB5" w:rsidRDefault="00ED3275" w:rsidP="00E43C48">
      <w:pPr>
        <w:pStyle w:val="Default"/>
        <w:spacing w:line="276" w:lineRule="auto"/>
        <w:ind w:firstLine="378"/>
        <w:jc w:val="both"/>
        <w:rPr>
          <w:rFonts w:ascii="Arial" w:hAnsi="Arial" w:cs="Arial"/>
          <w:color w:val="auto"/>
        </w:rPr>
      </w:pPr>
      <w:r w:rsidRPr="000E2E3A">
        <w:rPr>
          <w:rFonts w:ascii="Arial" w:hAnsi="Arial" w:cs="Arial"/>
          <w:color w:val="auto"/>
        </w:rPr>
        <w:t>W punk</w:t>
      </w:r>
      <w:r w:rsidR="000E2E3A" w:rsidRPr="000E2E3A">
        <w:rPr>
          <w:rFonts w:ascii="Arial" w:hAnsi="Arial" w:cs="Arial"/>
          <w:color w:val="auto"/>
        </w:rPr>
        <w:t>tach</w:t>
      </w:r>
      <w:r w:rsidRPr="000E2E3A">
        <w:rPr>
          <w:rFonts w:ascii="Arial" w:hAnsi="Arial" w:cs="Arial"/>
          <w:color w:val="auto"/>
        </w:rPr>
        <w:t xml:space="preserve"> I</w:t>
      </w:r>
      <w:r w:rsidR="001D0290" w:rsidRPr="000E2E3A">
        <w:rPr>
          <w:rFonts w:ascii="Arial" w:hAnsi="Arial" w:cs="Arial"/>
          <w:color w:val="auto"/>
        </w:rPr>
        <w:t>II</w:t>
      </w:r>
      <w:r w:rsidRPr="000E2E3A">
        <w:rPr>
          <w:rFonts w:ascii="Arial" w:hAnsi="Arial" w:cs="Arial"/>
          <w:color w:val="auto"/>
        </w:rPr>
        <w:t>.4.</w:t>
      </w:r>
      <w:r w:rsidR="000E2E3A" w:rsidRPr="000E2E3A">
        <w:rPr>
          <w:rFonts w:ascii="Arial" w:hAnsi="Arial" w:cs="Arial"/>
          <w:color w:val="auto"/>
        </w:rPr>
        <w:t>, III.5., III.6</w:t>
      </w:r>
      <w:r w:rsidR="000E2E3A">
        <w:rPr>
          <w:rFonts w:ascii="Arial" w:hAnsi="Arial" w:cs="Arial"/>
          <w:color w:val="auto"/>
        </w:rPr>
        <w:t>.</w:t>
      </w:r>
      <w:r w:rsidR="000E2E3A" w:rsidRPr="000E2E3A">
        <w:rPr>
          <w:rFonts w:ascii="Arial" w:hAnsi="Arial" w:cs="Arial"/>
          <w:color w:val="auto"/>
        </w:rPr>
        <w:t xml:space="preserve"> określone zostało</w:t>
      </w:r>
      <w:r w:rsidRPr="000E2E3A">
        <w:rPr>
          <w:rFonts w:ascii="Arial" w:hAnsi="Arial" w:cs="Arial"/>
          <w:color w:val="auto"/>
        </w:rPr>
        <w:t xml:space="preserve"> </w:t>
      </w:r>
      <w:r w:rsidR="000E2E3A" w:rsidRPr="000E2E3A">
        <w:rPr>
          <w:rFonts w:ascii="Arial" w:hAnsi="Arial" w:cs="Arial"/>
          <w:color w:val="auto"/>
        </w:rPr>
        <w:t xml:space="preserve">miejsce prowadzenia procesu, metoda odzysku oraz </w:t>
      </w:r>
      <w:r w:rsidRPr="000E2E3A">
        <w:rPr>
          <w:rFonts w:ascii="Arial" w:hAnsi="Arial" w:cs="Arial"/>
          <w:color w:val="auto"/>
        </w:rPr>
        <w:t xml:space="preserve">warunki prowadzenia </w:t>
      </w:r>
      <w:r w:rsidR="000E2E3A" w:rsidRPr="000E2E3A">
        <w:rPr>
          <w:rFonts w:ascii="Arial" w:hAnsi="Arial" w:cs="Arial"/>
          <w:color w:val="auto"/>
        </w:rPr>
        <w:t xml:space="preserve">procesu. </w:t>
      </w:r>
      <w:r w:rsidRPr="00311772">
        <w:rPr>
          <w:rFonts w:ascii="Arial" w:hAnsi="Arial" w:cs="Arial"/>
          <w:color w:val="auto"/>
        </w:rPr>
        <w:t xml:space="preserve">Warstwa izolacyjna stosowana będzie zgodnie z </w:t>
      </w:r>
      <w:r w:rsidR="006229D4">
        <w:rPr>
          <w:rFonts w:ascii="Arial" w:hAnsi="Arial" w:cs="Arial"/>
          <w:color w:val="auto"/>
        </w:rPr>
        <w:t xml:space="preserve">decyzją </w:t>
      </w:r>
      <w:r w:rsidRPr="00311772">
        <w:rPr>
          <w:rFonts w:ascii="Arial" w:hAnsi="Arial" w:cs="Arial"/>
          <w:color w:val="auto"/>
        </w:rPr>
        <w:t>zatwierdz</w:t>
      </w:r>
      <w:r w:rsidR="006229D4">
        <w:rPr>
          <w:rFonts w:ascii="Arial" w:hAnsi="Arial" w:cs="Arial"/>
          <w:color w:val="auto"/>
        </w:rPr>
        <w:t>ającą</w:t>
      </w:r>
      <w:r w:rsidRPr="00311772">
        <w:rPr>
          <w:rFonts w:ascii="Arial" w:hAnsi="Arial" w:cs="Arial"/>
          <w:color w:val="auto"/>
        </w:rPr>
        <w:t xml:space="preserve"> </w:t>
      </w:r>
      <w:r w:rsidR="006229D4">
        <w:rPr>
          <w:rFonts w:ascii="Arial" w:hAnsi="Arial" w:cs="Arial"/>
          <w:color w:val="auto"/>
        </w:rPr>
        <w:t>i</w:t>
      </w:r>
      <w:r w:rsidRPr="00311772">
        <w:rPr>
          <w:rFonts w:ascii="Arial" w:hAnsi="Arial" w:cs="Arial"/>
          <w:color w:val="auto"/>
        </w:rPr>
        <w:t>nstrukcj</w:t>
      </w:r>
      <w:r w:rsidR="006229D4">
        <w:rPr>
          <w:rFonts w:ascii="Arial" w:hAnsi="Arial" w:cs="Arial"/>
          <w:color w:val="auto"/>
        </w:rPr>
        <w:t>ę</w:t>
      </w:r>
      <w:r w:rsidRPr="00311772">
        <w:rPr>
          <w:rFonts w:ascii="Arial" w:hAnsi="Arial" w:cs="Arial"/>
          <w:color w:val="auto"/>
        </w:rPr>
        <w:t xml:space="preserve"> prowadzenia składowiska.</w:t>
      </w:r>
      <w:r w:rsidRPr="00311772">
        <w:rPr>
          <w:rFonts w:ascii="Arial" w:hAnsi="Arial" w:cs="Arial"/>
          <w:b/>
          <w:color w:val="auto"/>
        </w:rPr>
        <w:t xml:space="preserve"> </w:t>
      </w:r>
      <w:r w:rsidRPr="00311772">
        <w:rPr>
          <w:rFonts w:ascii="Arial" w:hAnsi="Arial" w:cs="Arial"/>
          <w:color w:val="auto"/>
        </w:rPr>
        <w:t xml:space="preserve">Odpady, które tego wymagają, przed zastosowaniem poddane będą kruszeniu. </w:t>
      </w:r>
      <w:r w:rsidR="001D50FA">
        <w:rPr>
          <w:rFonts w:ascii="Arial" w:hAnsi="Arial" w:cs="Arial"/>
          <w:color w:val="auto"/>
        </w:rPr>
        <w:br/>
      </w:r>
      <w:r w:rsidRPr="00311772">
        <w:rPr>
          <w:rFonts w:ascii="Arial" w:hAnsi="Arial" w:cs="Arial"/>
          <w:color w:val="auto"/>
        </w:rPr>
        <w:t>Do wykonania warstwy izolacyjnej stosowane będą odpady wymienione w zał</w:t>
      </w:r>
      <w:r w:rsidR="0077225D">
        <w:rPr>
          <w:rFonts w:ascii="Arial" w:hAnsi="Arial" w:cs="Arial"/>
          <w:color w:val="auto"/>
        </w:rPr>
        <w:t>.</w:t>
      </w:r>
      <w:r w:rsidRPr="00311772">
        <w:rPr>
          <w:rFonts w:ascii="Arial" w:hAnsi="Arial" w:cs="Arial"/>
          <w:color w:val="auto"/>
        </w:rPr>
        <w:t xml:space="preserve"> nr 1 do rozporządzenia Ministra</w:t>
      </w:r>
      <w:r w:rsidRPr="00A27585">
        <w:rPr>
          <w:rFonts w:ascii="Arial" w:hAnsi="Arial" w:cs="Arial"/>
        </w:rPr>
        <w:t xml:space="preserve"> Środowiska z dnia 30 kwietnia 2013r. w sprawie składowisk odpadów </w:t>
      </w:r>
      <w:r w:rsidRPr="00A27585">
        <w:rPr>
          <w:rFonts w:ascii="Arial" w:eastAsia="Calibri" w:hAnsi="Arial" w:cs="Arial"/>
        </w:rPr>
        <w:t>(Dz. U. z 2013r. poz. 523)</w:t>
      </w:r>
      <w:r>
        <w:rPr>
          <w:rFonts w:ascii="Arial" w:eastAsia="Calibri" w:hAnsi="Arial" w:cs="Arial"/>
        </w:rPr>
        <w:t xml:space="preserve">, </w:t>
      </w:r>
      <w:r>
        <w:rPr>
          <w:rFonts w:ascii="Arial" w:hAnsi="Arial" w:cs="Arial"/>
        </w:rPr>
        <w:t>spełniające</w:t>
      </w:r>
      <w:r w:rsidRPr="00A27585">
        <w:rPr>
          <w:rFonts w:ascii="Arial" w:hAnsi="Arial" w:cs="Arial"/>
        </w:rPr>
        <w:t xml:space="preserve"> wymogi zał</w:t>
      </w:r>
      <w:r w:rsidR="0077225D">
        <w:rPr>
          <w:rFonts w:ascii="Arial" w:hAnsi="Arial" w:cs="Arial"/>
        </w:rPr>
        <w:t>.</w:t>
      </w:r>
      <w:r w:rsidRPr="00A27585">
        <w:rPr>
          <w:rFonts w:ascii="Arial" w:hAnsi="Arial" w:cs="Arial"/>
        </w:rPr>
        <w:t xml:space="preserve"> nr 1</w:t>
      </w:r>
      <w:r w:rsidR="00B0485E">
        <w:rPr>
          <w:rFonts w:ascii="Arial" w:hAnsi="Arial" w:cs="Arial"/>
        </w:rPr>
        <w:t xml:space="preserve">, </w:t>
      </w:r>
      <w:r w:rsidR="00901CE8">
        <w:rPr>
          <w:rFonts w:ascii="Arial" w:hAnsi="Arial" w:cs="Arial"/>
        </w:rPr>
        <w:t>(</w:t>
      </w:r>
      <w:r w:rsidR="00B0485E">
        <w:rPr>
          <w:rFonts w:ascii="Arial" w:hAnsi="Arial" w:cs="Arial"/>
        </w:rPr>
        <w:t xml:space="preserve">zał. nr </w:t>
      </w:r>
      <w:r w:rsidR="000E2E3A">
        <w:rPr>
          <w:rFonts w:ascii="Arial" w:hAnsi="Arial" w:cs="Arial"/>
        </w:rPr>
        <w:t>2</w:t>
      </w:r>
      <w:r w:rsidR="00B0485E">
        <w:rPr>
          <w:rFonts w:ascii="Arial" w:hAnsi="Arial" w:cs="Arial"/>
        </w:rPr>
        <w:t xml:space="preserve"> do niniejszej decyzji</w:t>
      </w:r>
      <w:r w:rsidR="00901CE8">
        <w:rPr>
          <w:rFonts w:ascii="Arial" w:hAnsi="Arial" w:cs="Arial"/>
        </w:rPr>
        <w:t>)</w:t>
      </w:r>
      <w:r w:rsidR="00B0485E" w:rsidRPr="00311772">
        <w:rPr>
          <w:rFonts w:ascii="Arial" w:hAnsi="Arial" w:cs="Arial"/>
        </w:rPr>
        <w:t>.</w:t>
      </w:r>
      <w:r>
        <w:rPr>
          <w:rFonts w:ascii="Arial" w:hAnsi="Arial" w:cs="Arial"/>
        </w:rPr>
        <w:t xml:space="preserve"> D</w:t>
      </w:r>
      <w:r w:rsidRPr="00A27585">
        <w:rPr>
          <w:rFonts w:ascii="Arial" w:hAnsi="Arial" w:cs="Arial"/>
        </w:rPr>
        <w:t xml:space="preserve">o wykonania warstwy izolacyjnej </w:t>
      </w:r>
      <w:r>
        <w:rPr>
          <w:rFonts w:ascii="Arial" w:hAnsi="Arial" w:cs="Arial"/>
        </w:rPr>
        <w:t xml:space="preserve">dopuszcza się również zastosowanie innych rodzajów odpadów, </w:t>
      </w:r>
      <w:r w:rsidRPr="00A27585">
        <w:rPr>
          <w:rFonts w:ascii="Arial" w:hAnsi="Arial" w:cs="Arial"/>
          <w:color w:val="auto"/>
        </w:rPr>
        <w:t xml:space="preserve">jeśli na podstawie badań stwierdzone zostanie, że spełniają kryteria dopuszczenia odpadów obojętnych do składowania na składowisku odpadów obojętnych, określone w załączniku nr </w:t>
      </w:r>
      <w:r w:rsidR="00210ACD">
        <w:rPr>
          <w:rFonts w:ascii="Arial" w:hAnsi="Arial" w:cs="Arial"/>
          <w:color w:val="auto"/>
        </w:rPr>
        <w:t>2</w:t>
      </w:r>
      <w:r w:rsidRPr="00A27585">
        <w:rPr>
          <w:rFonts w:ascii="Arial" w:hAnsi="Arial" w:cs="Arial"/>
          <w:color w:val="auto"/>
        </w:rPr>
        <w:t xml:space="preserve"> do rozporządzenia Ministra Gospodarki z dnia 16 lipca 2015r. w sprawie dopuszczenia odpadów do składowania na składowiskach </w:t>
      </w:r>
      <w:r w:rsidR="00901CE8">
        <w:rPr>
          <w:rFonts w:ascii="Arial" w:hAnsi="Arial" w:cs="Arial"/>
          <w:color w:val="auto"/>
        </w:rPr>
        <w:t>(</w:t>
      </w:r>
      <w:r w:rsidR="00B0485E">
        <w:rPr>
          <w:rFonts w:ascii="Arial" w:hAnsi="Arial" w:cs="Arial"/>
        </w:rPr>
        <w:t xml:space="preserve">zał. nr </w:t>
      </w:r>
      <w:r w:rsidR="000E2E3A">
        <w:rPr>
          <w:rFonts w:ascii="Arial" w:hAnsi="Arial" w:cs="Arial"/>
        </w:rPr>
        <w:t>3</w:t>
      </w:r>
      <w:r w:rsidR="00B0485E">
        <w:rPr>
          <w:rFonts w:ascii="Arial" w:hAnsi="Arial" w:cs="Arial"/>
        </w:rPr>
        <w:t xml:space="preserve"> do niniejszej decyzji</w:t>
      </w:r>
      <w:r w:rsidR="00901CE8">
        <w:rPr>
          <w:rFonts w:ascii="Arial" w:hAnsi="Arial" w:cs="Arial"/>
        </w:rPr>
        <w:t>)</w:t>
      </w:r>
      <w:r w:rsidR="00B0485E" w:rsidRPr="00311772">
        <w:rPr>
          <w:rFonts w:ascii="Arial" w:hAnsi="Arial" w:cs="Arial"/>
        </w:rPr>
        <w:t>.</w:t>
      </w:r>
      <w:r w:rsidR="00B0485E">
        <w:rPr>
          <w:rFonts w:ascii="Arial" w:hAnsi="Arial" w:cs="Arial"/>
        </w:rPr>
        <w:t xml:space="preserve"> </w:t>
      </w:r>
      <w:r w:rsidR="00E43C48">
        <w:rPr>
          <w:rFonts w:ascii="Arial" w:hAnsi="Arial" w:cs="Arial"/>
        </w:rPr>
        <w:br/>
      </w:r>
      <w:r w:rsidRPr="00A27585">
        <w:rPr>
          <w:rFonts w:ascii="Arial" w:eastAsia="Univers-PL" w:hAnsi="Arial" w:cs="Arial"/>
        </w:rPr>
        <w:t>Do wykonania warstwy izolacyjnej nie będą stosowane odpady tego samego rodzaju co rodzaj odpadów składowanych na składowisku odpadów.</w:t>
      </w:r>
      <w:r>
        <w:rPr>
          <w:rFonts w:ascii="Arial" w:eastAsia="Univers-PL" w:hAnsi="Arial" w:cs="Arial"/>
        </w:rPr>
        <w:t xml:space="preserve"> </w:t>
      </w:r>
      <w:r w:rsidR="001D50FA" w:rsidRPr="00A27585">
        <w:rPr>
          <w:rFonts w:ascii="Arial" w:hAnsi="Arial" w:cs="Arial"/>
        </w:rPr>
        <w:t>Do budowy</w:t>
      </w:r>
      <w:r w:rsidR="001D50FA">
        <w:rPr>
          <w:rFonts w:ascii="Arial" w:hAnsi="Arial" w:cs="Arial"/>
        </w:rPr>
        <w:t>/podbudowy</w:t>
      </w:r>
      <w:r w:rsidR="001D50FA" w:rsidRPr="00A27585">
        <w:rPr>
          <w:rFonts w:ascii="Arial" w:hAnsi="Arial" w:cs="Arial"/>
        </w:rPr>
        <w:t xml:space="preserve"> tymczasowych dróg dojazdowych na składowisku stosowane </w:t>
      </w:r>
      <w:r w:rsidR="001D50FA" w:rsidRPr="00311772">
        <w:rPr>
          <w:rFonts w:ascii="Arial" w:hAnsi="Arial" w:cs="Arial"/>
          <w:color w:val="auto"/>
        </w:rPr>
        <w:t>będą odpady wymienione w zał</w:t>
      </w:r>
      <w:r w:rsidR="001D50FA">
        <w:rPr>
          <w:rFonts w:ascii="Arial" w:hAnsi="Arial" w:cs="Arial"/>
          <w:color w:val="auto"/>
        </w:rPr>
        <w:t>.</w:t>
      </w:r>
      <w:r w:rsidR="001D50FA" w:rsidRPr="00311772">
        <w:rPr>
          <w:rFonts w:ascii="Arial" w:hAnsi="Arial" w:cs="Arial"/>
          <w:color w:val="auto"/>
        </w:rPr>
        <w:t xml:space="preserve"> nr 1 do w/w rozporządzenia, spełniające wymogi zał</w:t>
      </w:r>
      <w:r w:rsidR="001D50FA">
        <w:rPr>
          <w:rFonts w:ascii="Arial" w:hAnsi="Arial" w:cs="Arial"/>
          <w:color w:val="auto"/>
        </w:rPr>
        <w:t xml:space="preserve">. </w:t>
      </w:r>
      <w:r w:rsidR="001D50FA" w:rsidRPr="00311772">
        <w:rPr>
          <w:rFonts w:ascii="Arial" w:hAnsi="Arial" w:cs="Arial"/>
          <w:color w:val="auto"/>
        </w:rPr>
        <w:t>nr 1</w:t>
      </w:r>
      <w:r w:rsidR="001D50FA">
        <w:rPr>
          <w:rFonts w:ascii="Arial" w:hAnsi="Arial" w:cs="Arial"/>
          <w:color w:val="auto"/>
        </w:rPr>
        <w:t xml:space="preserve"> </w:t>
      </w:r>
      <w:r w:rsidR="001D50FA">
        <w:rPr>
          <w:rFonts w:ascii="Arial" w:hAnsi="Arial" w:cs="Arial"/>
          <w:color w:val="auto"/>
        </w:rPr>
        <w:br/>
        <w:t>(</w:t>
      </w:r>
      <w:r w:rsidR="001D50FA">
        <w:rPr>
          <w:rFonts w:ascii="Arial" w:hAnsi="Arial" w:cs="Arial"/>
        </w:rPr>
        <w:t xml:space="preserve">zał. nr 2 do niniejszej decyzji). Szerokość dróg technologicznych nie będzie przekraczać 4 m, a grubość warstw użytych odpadów </w:t>
      </w:r>
      <w:r w:rsidR="00521AC0">
        <w:rPr>
          <w:rFonts w:ascii="Arial" w:hAnsi="Arial" w:cs="Arial"/>
        </w:rPr>
        <w:t>wynosić</w:t>
      </w:r>
      <w:r w:rsidR="001D50FA">
        <w:rPr>
          <w:rFonts w:ascii="Arial" w:hAnsi="Arial" w:cs="Arial"/>
        </w:rPr>
        <w:t xml:space="preserve"> będzie maksymalnie 30 cm.</w:t>
      </w:r>
      <w:r w:rsidR="00521AC0">
        <w:rPr>
          <w:rFonts w:ascii="Arial" w:hAnsi="Arial" w:cs="Arial"/>
        </w:rPr>
        <w:t xml:space="preserve"> </w:t>
      </w:r>
      <w:r w:rsidRPr="00210ACD">
        <w:rPr>
          <w:rFonts w:ascii="Arial" w:hAnsi="Arial" w:cs="Arial"/>
          <w:bCs/>
          <w:color w:val="auto"/>
        </w:rPr>
        <w:t>Do budowy skarp, w tym obwałowań,</w:t>
      </w:r>
      <w:r w:rsidR="00901CE8" w:rsidRPr="00210ACD">
        <w:rPr>
          <w:rFonts w:ascii="Arial" w:hAnsi="Arial" w:cs="Arial"/>
          <w:bCs/>
          <w:color w:val="auto"/>
        </w:rPr>
        <w:t xml:space="preserve"> </w:t>
      </w:r>
      <w:r w:rsidRPr="00210ACD">
        <w:rPr>
          <w:rFonts w:ascii="Arial" w:hAnsi="Arial" w:cs="Arial"/>
          <w:bCs/>
          <w:color w:val="auto"/>
        </w:rPr>
        <w:t>i kształtowania korony składowiska</w:t>
      </w:r>
      <w:r w:rsidR="00210ACD">
        <w:rPr>
          <w:rFonts w:ascii="Arial" w:hAnsi="Arial" w:cs="Arial"/>
          <w:bCs/>
          <w:color w:val="auto"/>
        </w:rPr>
        <w:t xml:space="preserve"> stosowane będą</w:t>
      </w:r>
      <w:r w:rsidRPr="00210ACD">
        <w:rPr>
          <w:rFonts w:ascii="Arial" w:hAnsi="Arial" w:cs="Arial"/>
          <w:bCs/>
          <w:color w:val="auto"/>
        </w:rPr>
        <w:t xml:space="preserve"> odpady wymienione w zał</w:t>
      </w:r>
      <w:r w:rsidR="0077225D" w:rsidRPr="00210ACD">
        <w:rPr>
          <w:rFonts w:ascii="Arial" w:hAnsi="Arial" w:cs="Arial"/>
          <w:bCs/>
          <w:color w:val="auto"/>
        </w:rPr>
        <w:t>.</w:t>
      </w:r>
      <w:r w:rsidRPr="00210ACD">
        <w:rPr>
          <w:rFonts w:ascii="Arial" w:hAnsi="Arial" w:cs="Arial"/>
          <w:bCs/>
          <w:color w:val="auto"/>
        </w:rPr>
        <w:t xml:space="preserve"> nr 2 </w:t>
      </w:r>
      <w:r w:rsidRPr="00210ACD">
        <w:rPr>
          <w:rFonts w:ascii="Arial" w:hAnsi="Arial" w:cs="Arial"/>
          <w:color w:val="auto"/>
        </w:rPr>
        <w:t xml:space="preserve">lp. 1 </w:t>
      </w:r>
      <w:r w:rsidRPr="00210ACD">
        <w:rPr>
          <w:rFonts w:ascii="Arial" w:hAnsi="Arial" w:cs="Arial"/>
          <w:bCs/>
          <w:color w:val="auto"/>
        </w:rPr>
        <w:t>do w/w rozporządzenia, pod warunkiem spełnienia wymagań określonych w rozporządz</w:t>
      </w:r>
      <w:r w:rsidR="00B0485E" w:rsidRPr="00210ACD">
        <w:rPr>
          <w:rFonts w:ascii="Arial" w:hAnsi="Arial" w:cs="Arial"/>
          <w:bCs/>
          <w:color w:val="auto"/>
        </w:rPr>
        <w:t xml:space="preserve">eniu </w:t>
      </w:r>
      <w:r w:rsidR="00B0485E" w:rsidRPr="00210ACD">
        <w:rPr>
          <w:rFonts w:ascii="Arial" w:hAnsi="Arial" w:cs="Arial"/>
          <w:color w:val="auto"/>
        </w:rPr>
        <w:t>(</w:t>
      </w:r>
      <w:r w:rsidR="00B0485E" w:rsidRPr="00210ACD">
        <w:rPr>
          <w:rFonts w:ascii="Arial" w:hAnsi="Arial" w:cs="Arial"/>
        </w:rPr>
        <w:t xml:space="preserve">zał. nr </w:t>
      </w:r>
      <w:r w:rsidR="00210ACD">
        <w:rPr>
          <w:rFonts w:ascii="Arial" w:hAnsi="Arial" w:cs="Arial"/>
        </w:rPr>
        <w:t>4</w:t>
      </w:r>
      <w:r w:rsidR="001F30E5" w:rsidRPr="00210ACD">
        <w:rPr>
          <w:rFonts w:ascii="Arial" w:hAnsi="Arial" w:cs="Arial"/>
        </w:rPr>
        <w:t xml:space="preserve"> do niniejszej decyzji</w:t>
      </w:r>
      <w:r w:rsidR="00B0485E" w:rsidRPr="00210ACD">
        <w:rPr>
          <w:rFonts w:ascii="Arial" w:hAnsi="Arial" w:cs="Arial"/>
        </w:rPr>
        <w:t>).</w:t>
      </w:r>
      <w:r w:rsidR="0077225D" w:rsidRPr="00210ACD">
        <w:rPr>
          <w:rFonts w:ascii="Arial" w:hAnsi="Arial" w:cs="Arial"/>
        </w:rPr>
        <w:t xml:space="preserve"> </w:t>
      </w:r>
      <w:r w:rsidRPr="00210ACD">
        <w:rPr>
          <w:rFonts w:ascii="Arial" w:hAnsi="Arial" w:cs="Arial"/>
          <w:color w:val="auto"/>
        </w:rPr>
        <w:t xml:space="preserve">Do </w:t>
      </w:r>
      <w:r w:rsidRPr="00210ACD">
        <w:rPr>
          <w:rFonts w:ascii="Arial" w:hAnsi="Arial" w:cs="Arial"/>
          <w:bCs/>
          <w:color w:val="auto"/>
        </w:rPr>
        <w:t>wykonania okrywy</w:t>
      </w:r>
      <w:r w:rsidRPr="00311772">
        <w:rPr>
          <w:rFonts w:ascii="Arial" w:hAnsi="Arial" w:cs="Arial"/>
          <w:bCs/>
          <w:color w:val="auto"/>
        </w:rPr>
        <w:t xml:space="preserve"> rekultywacyjnej (biologicznej) zastosowane zostaną odpady wymienione w zał</w:t>
      </w:r>
      <w:r w:rsidR="0077225D">
        <w:rPr>
          <w:rFonts w:ascii="Arial" w:hAnsi="Arial" w:cs="Arial"/>
          <w:bCs/>
          <w:color w:val="auto"/>
        </w:rPr>
        <w:t>.</w:t>
      </w:r>
      <w:r w:rsidRPr="00311772">
        <w:rPr>
          <w:rFonts w:ascii="Arial" w:hAnsi="Arial" w:cs="Arial"/>
          <w:bCs/>
          <w:color w:val="auto"/>
        </w:rPr>
        <w:t xml:space="preserve"> nr 2 </w:t>
      </w:r>
      <w:r w:rsidRPr="00311772">
        <w:rPr>
          <w:rFonts w:ascii="Arial" w:hAnsi="Arial" w:cs="Arial"/>
          <w:color w:val="auto"/>
        </w:rPr>
        <w:t xml:space="preserve">lp. 2 </w:t>
      </w:r>
      <w:r w:rsidRPr="00311772">
        <w:rPr>
          <w:rFonts w:ascii="Arial" w:hAnsi="Arial" w:cs="Arial"/>
          <w:bCs/>
          <w:color w:val="auto"/>
        </w:rPr>
        <w:t xml:space="preserve">do rozporządzenia, pod warunkiem spełnienia wymagań określonych </w:t>
      </w:r>
      <w:r w:rsidR="00B0485E">
        <w:rPr>
          <w:rFonts w:ascii="Arial" w:hAnsi="Arial" w:cs="Arial"/>
          <w:bCs/>
        </w:rPr>
        <w:t xml:space="preserve">w rozporządzeniu </w:t>
      </w:r>
      <w:r w:rsidR="00B0485E">
        <w:rPr>
          <w:rFonts w:ascii="Arial" w:hAnsi="Arial" w:cs="Arial"/>
          <w:color w:val="auto"/>
        </w:rPr>
        <w:t>(</w:t>
      </w:r>
      <w:r w:rsidR="00B0485E">
        <w:rPr>
          <w:rFonts w:ascii="Arial" w:hAnsi="Arial" w:cs="Arial"/>
        </w:rPr>
        <w:t xml:space="preserve">zał. nr </w:t>
      </w:r>
      <w:r w:rsidR="0028688B">
        <w:rPr>
          <w:rFonts w:ascii="Arial" w:hAnsi="Arial" w:cs="Arial"/>
        </w:rPr>
        <w:t>4</w:t>
      </w:r>
      <w:r w:rsidR="001F30E5">
        <w:rPr>
          <w:rFonts w:ascii="Arial" w:hAnsi="Arial" w:cs="Arial"/>
        </w:rPr>
        <w:t xml:space="preserve"> do niniejszej decyzji</w:t>
      </w:r>
      <w:r w:rsidR="00B0485E">
        <w:rPr>
          <w:rFonts w:ascii="Arial" w:hAnsi="Arial" w:cs="Arial"/>
        </w:rPr>
        <w:t xml:space="preserve">). </w:t>
      </w:r>
      <w:r w:rsidRPr="004F4DB5">
        <w:rPr>
          <w:rFonts w:ascii="Arial" w:hAnsi="Arial" w:cs="Arial"/>
          <w:color w:val="auto"/>
        </w:rPr>
        <w:t xml:space="preserve">Poszczególne rodzaje odpadów </w:t>
      </w:r>
      <w:r w:rsidR="00395314">
        <w:rPr>
          <w:rFonts w:ascii="Arial" w:hAnsi="Arial" w:cs="Arial"/>
          <w:color w:val="auto"/>
        </w:rPr>
        <w:t xml:space="preserve">planowanych do </w:t>
      </w:r>
      <w:r w:rsidRPr="004F4DB5">
        <w:rPr>
          <w:rFonts w:ascii="Arial" w:hAnsi="Arial" w:cs="Arial"/>
          <w:color w:val="auto"/>
        </w:rPr>
        <w:t>wykorzyst</w:t>
      </w:r>
      <w:r w:rsidR="00395314">
        <w:rPr>
          <w:rFonts w:ascii="Arial" w:hAnsi="Arial" w:cs="Arial"/>
          <w:color w:val="auto"/>
        </w:rPr>
        <w:t>ania</w:t>
      </w:r>
      <w:r w:rsidRPr="004F4DB5">
        <w:rPr>
          <w:rFonts w:ascii="Arial" w:hAnsi="Arial" w:cs="Arial"/>
          <w:color w:val="auto"/>
        </w:rPr>
        <w:t xml:space="preserve"> w proces</w:t>
      </w:r>
      <w:r w:rsidR="00DD1144">
        <w:rPr>
          <w:rFonts w:ascii="Arial" w:hAnsi="Arial" w:cs="Arial"/>
          <w:color w:val="auto"/>
        </w:rPr>
        <w:t>ach</w:t>
      </w:r>
      <w:r w:rsidRPr="004F4DB5">
        <w:rPr>
          <w:rFonts w:ascii="Arial" w:hAnsi="Arial" w:cs="Arial"/>
          <w:color w:val="auto"/>
        </w:rPr>
        <w:t xml:space="preserve"> odzysku </w:t>
      </w:r>
      <w:r w:rsidR="00395314">
        <w:rPr>
          <w:rFonts w:ascii="Arial" w:hAnsi="Arial" w:cs="Arial"/>
          <w:color w:val="auto"/>
        </w:rPr>
        <w:t xml:space="preserve">na kwaterze składowiska nie będą magazynowane na terenie instalacji. Będą dostarczane bezpośrednio przed ich wykorzystaniem na instalacje </w:t>
      </w:r>
      <w:r w:rsidR="00395314">
        <w:rPr>
          <w:rFonts w:ascii="Arial" w:hAnsi="Arial" w:cs="Arial"/>
          <w:color w:val="auto"/>
        </w:rPr>
        <w:br/>
        <w:t xml:space="preserve">w odpowiedniej formie (rozdrobnione/wymieszane). </w:t>
      </w:r>
    </w:p>
    <w:p w:rsidR="00B944FF" w:rsidRPr="00B32532" w:rsidRDefault="00B944FF" w:rsidP="002139C8">
      <w:pPr>
        <w:pStyle w:val="Tekstpodstawowy"/>
        <w:spacing w:line="276" w:lineRule="auto"/>
        <w:ind w:firstLine="567"/>
        <w:rPr>
          <w:rFonts w:ascii="Arial" w:hAnsi="Arial" w:cs="Arial"/>
        </w:rPr>
      </w:pPr>
      <w:r w:rsidRPr="00B32532">
        <w:rPr>
          <w:rFonts w:ascii="Arial" w:hAnsi="Arial" w:cs="Arial"/>
        </w:rPr>
        <w:t xml:space="preserve">Przetwarzanie odpadów </w:t>
      </w:r>
      <w:r>
        <w:rPr>
          <w:rFonts w:ascii="Arial" w:hAnsi="Arial" w:cs="Arial"/>
        </w:rPr>
        <w:t xml:space="preserve">w </w:t>
      </w:r>
      <w:r w:rsidRPr="00B32532">
        <w:rPr>
          <w:rFonts w:ascii="Arial" w:hAnsi="Arial" w:cs="Arial"/>
        </w:rPr>
        <w:t>proces</w:t>
      </w:r>
      <w:r>
        <w:rPr>
          <w:rFonts w:ascii="Arial" w:hAnsi="Arial" w:cs="Arial"/>
        </w:rPr>
        <w:t>ach</w:t>
      </w:r>
      <w:r w:rsidRPr="00B32532">
        <w:rPr>
          <w:rFonts w:ascii="Arial" w:hAnsi="Arial" w:cs="Arial"/>
        </w:rPr>
        <w:t xml:space="preserve"> odzysku odbywać się będzie </w:t>
      </w:r>
      <w:r>
        <w:rPr>
          <w:rFonts w:ascii="Arial" w:hAnsi="Arial" w:cs="Arial"/>
        </w:rPr>
        <w:br/>
      </w:r>
      <w:r w:rsidRPr="00B32532">
        <w:rPr>
          <w:rFonts w:ascii="Arial" w:hAnsi="Arial" w:cs="Arial"/>
        </w:rPr>
        <w:t>z zachowaniem zasad dotyczących gospodarowania odpadami określonych</w:t>
      </w:r>
      <w:r w:rsidR="00CB4D09">
        <w:rPr>
          <w:rFonts w:ascii="Arial" w:hAnsi="Arial" w:cs="Arial"/>
        </w:rPr>
        <w:br/>
      </w:r>
      <w:r w:rsidRPr="00B32532">
        <w:rPr>
          <w:rFonts w:ascii="Arial" w:hAnsi="Arial" w:cs="Arial"/>
        </w:rPr>
        <w:t>w obowiązujących ustawach i r</w:t>
      </w:r>
      <w:r>
        <w:rPr>
          <w:rFonts w:ascii="Arial" w:hAnsi="Arial" w:cs="Arial"/>
        </w:rPr>
        <w:t xml:space="preserve">ozporządzeniach w tym zakresie. </w:t>
      </w:r>
      <w:r w:rsidRPr="00B32532">
        <w:rPr>
          <w:rFonts w:ascii="Arial" w:hAnsi="Arial" w:cs="Arial"/>
        </w:rPr>
        <w:t xml:space="preserve">Nadzór nad przebiegiem procesów przetwarzania odpadów będą sprawować osoby upoważnione, posiadające odpowiednie kwalifikacje i doświadczenie zawodowe </w:t>
      </w:r>
      <w:r>
        <w:rPr>
          <w:rFonts w:ascii="Arial" w:hAnsi="Arial" w:cs="Arial"/>
        </w:rPr>
        <w:br/>
      </w:r>
      <w:r w:rsidRPr="00B32532">
        <w:rPr>
          <w:rFonts w:ascii="Arial" w:hAnsi="Arial" w:cs="Arial"/>
        </w:rPr>
        <w:t>tym zakresie. Wnioskodawca posiada</w:t>
      </w:r>
      <w:r>
        <w:rPr>
          <w:rFonts w:ascii="Arial" w:hAnsi="Arial" w:cs="Arial"/>
        </w:rPr>
        <w:t>ł będzie</w:t>
      </w:r>
      <w:r w:rsidRPr="00B32532">
        <w:rPr>
          <w:rFonts w:ascii="Arial" w:hAnsi="Arial" w:cs="Arial"/>
        </w:rPr>
        <w:t xml:space="preserve"> możliwości </w:t>
      </w:r>
      <w:r>
        <w:rPr>
          <w:rFonts w:ascii="Arial" w:hAnsi="Arial" w:cs="Arial"/>
        </w:rPr>
        <w:t xml:space="preserve">techniczne i </w:t>
      </w:r>
      <w:r w:rsidRPr="00B32532">
        <w:rPr>
          <w:rFonts w:ascii="Arial" w:hAnsi="Arial" w:cs="Arial"/>
        </w:rPr>
        <w:t xml:space="preserve">organizacyjne pozwalające na należyte prowadzenie działalności w zakresie przetwarzania odpadów. </w:t>
      </w:r>
    </w:p>
    <w:p w:rsidR="004B37FA" w:rsidRPr="00C941F9" w:rsidRDefault="004B37FA" w:rsidP="002139C8">
      <w:pPr>
        <w:pStyle w:val="Tekstpodstawowy"/>
        <w:spacing w:line="276" w:lineRule="auto"/>
        <w:ind w:firstLine="567"/>
        <w:rPr>
          <w:rFonts w:ascii="Arial" w:hAnsi="Arial" w:cs="Arial"/>
          <w:szCs w:val="24"/>
        </w:rPr>
      </w:pPr>
      <w:r w:rsidRPr="00A076C9">
        <w:rPr>
          <w:rFonts w:ascii="Arial" w:hAnsi="Arial" w:cs="Arial"/>
          <w:szCs w:val="24"/>
        </w:rPr>
        <w:t>Zgodnie z art. 202 ust. 2a pkt. 2 ustawy Prawo ochrony środowiska nie ustal</w:t>
      </w:r>
      <w:r>
        <w:rPr>
          <w:rFonts w:ascii="Arial" w:hAnsi="Arial" w:cs="Arial"/>
          <w:szCs w:val="24"/>
        </w:rPr>
        <w:t>ono</w:t>
      </w:r>
      <w:r w:rsidRPr="00A076C9">
        <w:rPr>
          <w:rFonts w:ascii="Arial" w:hAnsi="Arial" w:cs="Arial"/>
          <w:szCs w:val="24"/>
        </w:rPr>
        <w:t xml:space="preserve"> dopuszczonej wielkości emisji gazów lub pyłów wprowadzanych do powietrza z instalacji do odprowadzania </w:t>
      </w:r>
      <w:r w:rsidRPr="00A076C9">
        <w:rPr>
          <w:rFonts w:ascii="Arial" w:hAnsi="Arial" w:cs="Arial"/>
          <w:bCs/>
          <w:szCs w:val="24"/>
        </w:rPr>
        <w:t>gazu składowiskowego</w:t>
      </w:r>
      <w:r w:rsidRPr="00A076C9">
        <w:rPr>
          <w:rFonts w:ascii="Arial" w:hAnsi="Arial" w:cs="Arial"/>
          <w:szCs w:val="24"/>
        </w:rPr>
        <w:t>.</w:t>
      </w:r>
      <w:r w:rsidR="00CA671E">
        <w:rPr>
          <w:rFonts w:ascii="Arial" w:hAnsi="Arial" w:cs="Arial"/>
          <w:szCs w:val="24"/>
        </w:rPr>
        <w:t xml:space="preserve"> </w:t>
      </w:r>
      <w:r w:rsidRPr="0079430B">
        <w:rPr>
          <w:rFonts w:ascii="Arial" w:hAnsi="Arial" w:cs="Arial"/>
          <w:szCs w:val="24"/>
        </w:rPr>
        <w:t xml:space="preserve">W celu kontroli eksploatacji instalacji na prowadzącym instalację ciążą obowiązki w zakresie wykonywania pomiarów </w:t>
      </w:r>
      <w:r w:rsidR="00CA671E">
        <w:rPr>
          <w:rFonts w:ascii="Arial" w:hAnsi="Arial" w:cs="Arial"/>
          <w:szCs w:val="24"/>
        </w:rPr>
        <w:t xml:space="preserve">składu i </w:t>
      </w:r>
      <w:r w:rsidRPr="0079430B">
        <w:rPr>
          <w:rFonts w:ascii="Arial" w:hAnsi="Arial" w:cs="Arial"/>
          <w:szCs w:val="24"/>
        </w:rPr>
        <w:t xml:space="preserve">emisji gazu składowiskowego, </w:t>
      </w:r>
      <w:r w:rsidRPr="00C941F9">
        <w:rPr>
          <w:rFonts w:ascii="Arial" w:hAnsi="Arial" w:cs="Arial"/>
          <w:szCs w:val="24"/>
        </w:rPr>
        <w:t xml:space="preserve">wynikające z rozporządzenia Ministra Środowiska z dnia 30 kwietnia 2013 r. w sprawie składowisk odpadów (Dz. </w:t>
      </w:r>
      <w:r w:rsidRPr="00C941F9">
        <w:rPr>
          <w:rFonts w:ascii="Arial" w:hAnsi="Arial" w:cs="Arial"/>
          <w:szCs w:val="24"/>
        </w:rPr>
        <w:lastRenderedPageBreak/>
        <w:t>U. z 2013 r.</w:t>
      </w:r>
      <w:r w:rsidR="000E438D" w:rsidRPr="00C941F9">
        <w:rPr>
          <w:rFonts w:ascii="Arial" w:hAnsi="Arial" w:cs="Arial"/>
          <w:szCs w:val="24"/>
        </w:rPr>
        <w:t>,</w:t>
      </w:r>
      <w:r w:rsidRPr="00C941F9">
        <w:rPr>
          <w:rFonts w:ascii="Arial" w:hAnsi="Arial" w:cs="Arial"/>
          <w:szCs w:val="24"/>
        </w:rPr>
        <w:t xml:space="preserve"> poz. 523), w zakresie i z częstotliwością wynikającą z rozporządzenia.</w:t>
      </w:r>
      <w:r w:rsidR="00CA671E" w:rsidRPr="00C941F9">
        <w:rPr>
          <w:rFonts w:ascii="Arial" w:hAnsi="Arial" w:cs="Arial"/>
          <w:szCs w:val="24"/>
        </w:rPr>
        <w:t xml:space="preserve"> </w:t>
      </w:r>
      <w:r w:rsidRPr="00C941F9">
        <w:rPr>
          <w:rFonts w:ascii="Arial" w:hAnsi="Arial" w:cs="Arial"/>
          <w:szCs w:val="24"/>
        </w:rPr>
        <w:t xml:space="preserve">Na składowisku </w:t>
      </w:r>
      <w:r w:rsidR="00CA671E" w:rsidRPr="00C941F9">
        <w:rPr>
          <w:rFonts w:ascii="Arial" w:hAnsi="Arial" w:cs="Arial"/>
          <w:szCs w:val="24"/>
        </w:rPr>
        <w:t>wykonane zostały 4</w:t>
      </w:r>
      <w:r w:rsidRPr="00C941F9">
        <w:rPr>
          <w:rFonts w:ascii="Arial" w:hAnsi="Arial" w:cs="Arial"/>
          <w:szCs w:val="24"/>
        </w:rPr>
        <w:t xml:space="preserve"> studni</w:t>
      </w:r>
      <w:r w:rsidR="00CA671E" w:rsidRPr="00C941F9">
        <w:rPr>
          <w:rFonts w:ascii="Arial" w:hAnsi="Arial" w:cs="Arial"/>
          <w:szCs w:val="24"/>
        </w:rPr>
        <w:t>e</w:t>
      </w:r>
      <w:r w:rsidRPr="00C941F9">
        <w:rPr>
          <w:rFonts w:ascii="Arial" w:hAnsi="Arial" w:cs="Arial"/>
          <w:szCs w:val="24"/>
        </w:rPr>
        <w:t xml:space="preserve"> odgazowując</w:t>
      </w:r>
      <w:r w:rsidR="00CA671E" w:rsidRPr="00C941F9">
        <w:rPr>
          <w:rFonts w:ascii="Arial" w:hAnsi="Arial" w:cs="Arial"/>
          <w:szCs w:val="24"/>
        </w:rPr>
        <w:t>e do</w:t>
      </w:r>
      <w:r w:rsidRPr="00C941F9">
        <w:rPr>
          <w:rFonts w:ascii="Arial" w:hAnsi="Arial" w:cs="Arial"/>
          <w:szCs w:val="24"/>
        </w:rPr>
        <w:t xml:space="preserve"> </w:t>
      </w:r>
      <w:r w:rsidR="00CA671E" w:rsidRPr="00C941F9">
        <w:rPr>
          <w:rFonts w:ascii="Arial" w:hAnsi="Arial" w:cs="Arial"/>
          <w:szCs w:val="24"/>
        </w:rPr>
        <w:t>ujmowania gazu składowiskowego,</w:t>
      </w:r>
      <w:r w:rsidRPr="00C941F9">
        <w:rPr>
          <w:rFonts w:ascii="Arial" w:hAnsi="Arial" w:cs="Arial"/>
          <w:szCs w:val="24"/>
        </w:rPr>
        <w:t xml:space="preserve"> </w:t>
      </w:r>
      <w:r w:rsidR="00CA671E" w:rsidRPr="00C941F9">
        <w:rPr>
          <w:rFonts w:ascii="Arial" w:hAnsi="Arial" w:cs="Arial"/>
          <w:szCs w:val="24"/>
        </w:rPr>
        <w:t>który</w:t>
      </w:r>
      <w:r w:rsidRPr="00C941F9">
        <w:rPr>
          <w:rFonts w:ascii="Arial" w:hAnsi="Arial" w:cs="Arial"/>
          <w:szCs w:val="24"/>
        </w:rPr>
        <w:t xml:space="preserve"> </w:t>
      </w:r>
      <w:r w:rsidR="00CA671E" w:rsidRPr="00C941F9">
        <w:rPr>
          <w:rFonts w:ascii="Arial" w:hAnsi="Arial" w:cs="Arial"/>
          <w:szCs w:val="24"/>
        </w:rPr>
        <w:t>spalany będzie w indywidualnych pochodniach</w:t>
      </w:r>
      <w:r w:rsidR="000E438D" w:rsidRPr="00C941F9">
        <w:rPr>
          <w:rFonts w:ascii="Arial" w:hAnsi="Arial" w:cs="Arial"/>
          <w:szCs w:val="24"/>
        </w:rPr>
        <w:t xml:space="preserve"> zamontowanych na każdej ze studni</w:t>
      </w:r>
      <w:r w:rsidR="00CA671E" w:rsidRPr="00C941F9">
        <w:rPr>
          <w:rFonts w:ascii="Arial" w:hAnsi="Arial" w:cs="Arial"/>
          <w:szCs w:val="24"/>
        </w:rPr>
        <w:t>.</w:t>
      </w:r>
    </w:p>
    <w:p w:rsidR="00312ABF" w:rsidRPr="00985AEA" w:rsidRDefault="00D3412A" w:rsidP="00395314">
      <w:pPr>
        <w:tabs>
          <w:tab w:val="left" w:pos="567"/>
        </w:tabs>
        <w:spacing w:line="276" w:lineRule="auto"/>
        <w:jc w:val="both"/>
        <w:rPr>
          <w:rFonts w:ascii="Arial" w:hAnsi="Arial" w:cs="Arial"/>
          <w:sz w:val="24"/>
          <w:szCs w:val="24"/>
        </w:rPr>
      </w:pPr>
      <w:r w:rsidRPr="00C941F9">
        <w:rPr>
          <w:rFonts w:ascii="Arial" w:hAnsi="Arial" w:cs="Arial"/>
          <w:sz w:val="24"/>
          <w:szCs w:val="24"/>
        </w:rPr>
        <w:tab/>
      </w:r>
      <w:r w:rsidR="00312ABF" w:rsidRPr="00C941F9">
        <w:rPr>
          <w:rFonts w:ascii="Arial" w:hAnsi="Arial" w:cs="Arial"/>
          <w:sz w:val="24"/>
          <w:szCs w:val="24"/>
        </w:rPr>
        <w:t xml:space="preserve">W wyniku prowadzonej </w:t>
      </w:r>
      <w:r w:rsidR="00985AEA" w:rsidRPr="00C941F9">
        <w:rPr>
          <w:rFonts w:ascii="Arial" w:hAnsi="Arial" w:cs="Arial"/>
          <w:sz w:val="24"/>
          <w:szCs w:val="24"/>
        </w:rPr>
        <w:t>działalności, na składowisku</w:t>
      </w:r>
      <w:r w:rsidR="00312ABF" w:rsidRPr="00C941F9">
        <w:rPr>
          <w:rFonts w:ascii="Arial" w:hAnsi="Arial" w:cs="Arial"/>
          <w:sz w:val="24"/>
          <w:szCs w:val="24"/>
        </w:rPr>
        <w:t xml:space="preserve"> </w:t>
      </w:r>
      <w:r w:rsidR="00985AEA" w:rsidRPr="00C941F9">
        <w:rPr>
          <w:rFonts w:ascii="Arial" w:hAnsi="Arial" w:cs="Arial"/>
          <w:bCs/>
          <w:sz w:val="24"/>
          <w:szCs w:val="24"/>
        </w:rPr>
        <w:t>wytwarzane</w:t>
      </w:r>
      <w:r w:rsidR="00312ABF" w:rsidRPr="00C941F9">
        <w:rPr>
          <w:rFonts w:ascii="Arial" w:hAnsi="Arial" w:cs="Arial"/>
          <w:bCs/>
          <w:sz w:val="24"/>
          <w:szCs w:val="24"/>
        </w:rPr>
        <w:t xml:space="preserve"> będą odpady</w:t>
      </w:r>
      <w:r w:rsidR="00312ABF" w:rsidRPr="00C941F9">
        <w:rPr>
          <w:rFonts w:ascii="Arial" w:hAnsi="Arial" w:cs="Arial"/>
          <w:sz w:val="24"/>
          <w:szCs w:val="24"/>
        </w:rPr>
        <w:t xml:space="preserve"> klasyfikowane zgodnie z art. 4 ustawy o odpadach i załącznikiem do rozporządzenia</w:t>
      </w:r>
      <w:r w:rsidR="00312ABF" w:rsidRPr="00985AEA">
        <w:rPr>
          <w:rFonts w:ascii="Arial" w:hAnsi="Arial" w:cs="Arial"/>
          <w:sz w:val="24"/>
          <w:szCs w:val="24"/>
        </w:rPr>
        <w:t xml:space="preserve"> Ministra Środowiska z dnia 9 grudnia 2014 r. w sprawie katalogu odpadów </w:t>
      </w:r>
      <w:r w:rsidR="00395314">
        <w:rPr>
          <w:rFonts w:ascii="Arial" w:hAnsi="Arial" w:cs="Arial"/>
          <w:sz w:val="24"/>
          <w:szCs w:val="24"/>
        </w:rPr>
        <w:br/>
      </w:r>
      <w:r w:rsidR="00312ABF" w:rsidRPr="00985AEA">
        <w:rPr>
          <w:rFonts w:ascii="Arial" w:hAnsi="Arial" w:cs="Arial"/>
          <w:sz w:val="24"/>
          <w:szCs w:val="24"/>
        </w:rPr>
        <w:t>(Dz. U. z 2014r., poz. 1923).</w:t>
      </w:r>
      <w:r w:rsidR="008142F6">
        <w:rPr>
          <w:rFonts w:ascii="Arial" w:hAnsi="Arial" w:cs="Arial"/>
          <w:sz w:val="24"/>
          <w:szCs w:val="24"/>
        </w:rPr>
        <w:t xml:space="preserve"> W szczególności będą to odpady związane </w:t>
      </w:r>
      <w:r w:rsidR="008142F6">
        <w:rPr>
          <w:rFonts w:ascii="Arial" w:hAnsi="Arial" w:cs="Arial"/>
          <w:sz w:val="24"/>
          <w:szCs w:val="24"/>
        </w:rPr>
        <w:br/>
        <w:t>z utrzymaniem sprawności urządzeń technologicznych pracujących na kwaterze składowiska.</w:t>
      </w:r>
      <w:r w:rsidR="008142F6" w:rsidRPr="008142F6">
        <w:rPr>
          <w:rFonts w:ascii="Arial" w:hAnsi="Arial" w:cs="Arial"/>
          <w:sz w:val="24"/>
          <w:szCs w:val="24"/>
        </w:rPr>
        <w:t xml:space="preserve"> </w:t>
      </w:r>
      <w:r w:rsidR="008142F6">
        <w:rPr>
          <w:rFonts w:ascii="Arial" w:hAnsi="Arial" w:cs="Arial"/>
          <w:sz w:val="24"/>
          <w:szCs w:val="24"/>
        </w:rPr>
        <w:t>Przedmiotowe</w:t>
      </w:r>
      <w:r w:rsidR="008142F6" w:rsidRPr="00D3412A">
        <w:rPr>
          <w:rFonts w:ascii="Arial" w:hAnsi="Arial" w:cs="Arial"/>
          <w:sz w:val="24"/>
          <w:szCs w:val="24"/>
        </w:rPr>
        <w:t xml:space="preserve"> składowisko </w:t>
      </w:r>
      <w:r w:rsidR="008142F6">
        <w:rPr>
          <w:rFonts w:ascii="Arial" w:hAnsi="Arial" w:cs="Arial"/>
          <w:sz w:val="24"/>
          <w:szCs w:val="24"/>
        </w:rPr>
        <w:t xml:space="preserve">odpadów obsługiwać będzie </w:t>
      </w:r>
      <w:r w:rsidR="008142F6" w:rsidRPr="00D3412A">
        <w:rPr>
          <w:rFonts w:ascii="Arial" w:hAnsi="Arial" w:cs="Arial"/>
          <w:sz w:val="24"/>
          <w:szCs w:val="24"/>
        </w:rPr>
        <w:t xml:space="preserve">jednego posiadacza odpadów (właściciela składowiska), </w:t>
      </w:r>
      <w:r w:rsidR="008142F6">
        <w:rPr>
          <w:rFonts w:ascii="Arial" w:hAnsi="Arial" w:cs="Arial"/>
          <w:sz w:val="24"/>
          <w:szCs w:val="24"/>
        </w:rPr>
        <w:t xml:space="preserve">w związku z tym </w:t>
      </w:r>
      <w:r w:rsidR="008142F6" w:rsidRPr="00D3412A">
        <w:rPr>
          <w:rFonts w:ascii="Arial" w:hAnsi="Arial" w:cs="Arial"/>
          <w:sz w:val="24"/>
          <w:szCs w:val="24"/>
        </w:rPr>
        <w:t>w wyniku jego działalności nie będą powstawały</w:t>
      </w:r>
      <w:r w:rsidR="008142F6" w:rsidRPr="008142F6">
        <w:rPr>
          <w:rFonts w:ascii="Arial" w:hAnsi="Arial" w:cs="Arial"/>
          <w:sz w:val="24"/>
          <w:szCs w:val="24"/>
        </w:rPr>
        <w:t xml:space="preserve"> </w:t>
      </w:r>
      <w:r w:rsidR="006229D4">
        <w:rPr>
          <w:rFonts w:ascii="Arial" w:hAnsi="Arial" w:cs="Arial"/>
          <w:sz w:val="24"/>
          <w:szCs w:val="24"/>
        </w:rPr>
        <w:t xml:space="preserve">inne </w:t>
      </w:r>
      <w:r w:rsidR="008142F6" w:rsidRPr="00D3412A">
        <w:rPr>
          <w:rFonts w:ascii="Arial" w:hAnsi="Arial" w:cs="Arial"/>
          <w:sz w:val="24"/>
          <w:szCs w:val="24"/>
        </w:rPr>
        <w:t>odpady</w:t>
      </w:r>
      <w:r w:rsidR="006229D4">
        <w:rPr>
          <w:rFonts w:ascii="Arial" w:hAnsi="Arial" w:cs="Arial"/>
          <w:sz w:val="24"/>
          <w:szCs w:val="24"/>
        </w:rPr>
        <w:t xml:space="preserve"> jak wyżej wymienione</w:t>
      </w:r>
      <w:r w:rsidR="008142F6" w:rsidRPr="00D3412A">
        <w:rPr>
          <w:rFonts w:ascii="Arial" w:hAnsi="Arial" w:cs="Arial"/>
          <w:sz w:val="24"/>
          <w:szCs w:val="24"/>
        </w:rPr>
        <w:t>.</w:t>
      </w:r>
      <w:r w:rsidR="008142F6" w:rsidRPr="008142F6">
        <w:rPr>
          <w:rFonts w:ascii="Arial" w:hAnsi="Arial" w:cs="Arial"/>
          <w:sz w:val="24"/>
          <w:szCs w:val="24"/>
        </w:rPr>
        <w:t xml:space="preserve"> </w:t>
      </w:r>
      <w:r w:rsidR="008142F6" w:rsidRPr="00D3412A">
        <w:rPr>
          <w:rFonts w:ascii="Arial" w:hAnsi="Arial" w:cs="Arial"/>
          <w:sz w:val="24"/>
          <w:szCs w:val="24"/>
        </w:rPr>
        <w:t xml:space="preserve">Odpady </w:t>
      </w:r>
      <w:r w:rsidR="006229D4">
        <w:rPr>
          <w:rFonts w:ascii="Arial" w:hAnsi="Arial" w:cs="Arial"/>
          <w:sz w:val="24"/>
          <w:szCs w:val="24"/>
        </w:rPr>
        <w:br/>
      </w:r>
      <w:r w:rsidR="008142F6" w:rsidRPr="00D3412A">
        <w:rPr>
          <w:rFonts w:ascii="Arial" w:hAnsi="Arial" w:cs="Arial"/>
          <w:sz w:val="24"/>
          <w:szCs w:val="24"/>
        </w:rPr>
        <w:t>z czyszczenia bezodpływow</w:t>
      </w:r>
      <w:r w:rsidR="008142F6">
        <w:rPr>
          <w:rFonts w:ascii="Arial" w:hAnsi="Arial" w:cs="Arial"/>
          <w:sz w:val="24"/>
          <w:szCs w:val="24"/>
        </w:rPr>
        <w:t>ych</w:t>
      </w:r>
      <w:r w:rsidR="008142F6" w:rsidRPr="00D3412A">
        <w:rPr>
          <w:rFonts w:ascii="Arial" w:hAnsi="Arial" w:cs="Arial"/>
          <w:sz w:val="24"/>
          <w:szCs w:val="24"/>
        </w:rPr>
        <w:t xml:space="preserve"> zbiornik</w:t>
      </w:r>
      <w:r w:rsidR="008142F6">
        <w:rPr>
          <w:rFonts w:ascii="Arial" w:hAnsi="Arial" w:cs="Arial"/>
          <w:sz w:val="24"/>
          <w:szCs w:val="24"/>
        </w:rPr>
        <w:t>ów</w:t>
      </w:r>
      <w:r w:rsidR="008142F6" w:rsidRPr="00D3412A">
        <w:rPr>
          <w:rFonts w:ascii="Arial" w:hAnsi="Arial" w:cs="Arial"/>
          <w:sz w:val="24"/>
          <w:szCs w:val="24"/>
        </w:rPr>
        <w:t xml:space="preserve"> czy też z naprawy i konserwacji urządzeń funkcjonujących na składowisku wytwarzane będą przez podmioty zewnętrzne prowadzące działalność usługową. Zgodnie z zapisami </w:t>
      </w:r>
      <w:r w:rsidR="008142F6">
        <w:rPr>
          <w:rFonts w:ascii="Arial" w:hAnsi="Arial" w:cs="Arial"/>
          <w:sz w:val="24"/>
          <w:szCs w:val="24"/>
        </w:rPr>
        <w:t xml:space="preserve">art. 3. ust. 1 pkt.  32 </w:t>
      </w:r>
      <w:r w:rsidR="008142F6" w:rsidRPr="00D3412A">
        <w:rPr>
          <w:rFonts w:ascii="Arial" w:hAnsi="Arial" w:cs="Arial"/>
          <w:sz w:val="24"/>
          <w:szCs w:val="24"/>
        </w:rPr>
        <w:t xml:space="preserve">ustawy </w:t>
      </w:r>
      <w:r w:rsidR="008142F6">
        <w:rPr>
          <w:rFonts w:ascii="Arial" w:hAnsi="Arial" w:cs="Arial"/>
          <w:sz w:val="24"/>
          <w:szCs w:val="24"/>
        </w:rPr>
        <w:t>z dnia 14 grudnia 2012</w:t>
      </w:r>
      <w:r w:rsidR="002517E1">
        <w:rPr>
          <w:rFonts w:ascii="Arial" w:hAnsi="Arial" w:cs="Arial"/>
          <w:sz w:val="24"/>
          <w:szCs w:val="24"/>
        </w:rPr>
        <w:t xml:space="preserve"> </w:t>
      </w:r>
      <w:r w:rsidR="008142F6">
        <w:rPr>
          <w:rFonts w:ascii="Arial" w:hAnsi="Arial" w:cs="Arial"/>
          <w:sz w:val="24"/>
          <w:szCs w:val="24"/>
        </w:rPr>
        <w:t xml:space="preserve">r. </w:t>
      </w:r>
      <w:r w:rsidR="008142F6" w:rsidRPr="00D3412A">
        <w:rPr>
          <w:rFonts w:ascii="Arial" w:hAnsi="Arial" w:cs="Arial"/>
          <w:sz w:val="24"/>
          <w:szCs w:val="24"/>
        </w:rPr>
        <w:t xml:space="preserve">o odpadach </w:t>
      </w:r>
      <w:r w:rsidR="008142F6">
        <w:rPr>
          <w:rFonts w:ascii="Arial" w:hAnsi="Arial" w:cs="Arial"/>
          <w:sz w:val="24"/>
          <w:szCs w:val="24"/>
        </w:rPr>
        <w:t>(Dz. U. z 2019r. poz. 701</w:t>
      </w:r>
      <w:r w:rsidR="002517E1">
        <w:rPr>
          <w:rFonts w:ascii="Arial" w:hAnsi="Arial" w:cs="Arial"/>
          <w:sz w:val="24"/>
          <w:szCs w:val="24"/>
        </w:rPr>
        <w:t xml:space="preserve"> ze zm.</w:t>
      </w:r>
      <w:r w:rsidR="008142F6">
        <w:rPr>
          <w:rFonts w:ascii="Arial" w:hAnsi="Arial" w:cs="Arial"/>
          <w:sz w:val="24"/>
          <w:szCs w:val="24"/>
        </w:rPr>
        <w:t xml:space="preserve">) </w:t>
      </w:r>
      <w:r w:rsidR="008142F6" w:rsidRPr="00D3412A">
        <w:rPr>
          <w:rFonts w:ascii="Arial" w:hAnsi="Arial" w:cs="Arial"/>
          <w:sz w:val="24"/>
          <w:szCs w:val="24"/>
        </w:rPr>
        <w:t xml:space="preserve">podmioty </w:t>
      </w:r>
      <w:r w:rsidR="008142F6">
        <w:rPr>
          <w:rFonts w:ascii="Arial" w:hAnsi="Arial" w:cs="Arial"/>
          <w:sz w:val="24"/>
          <w:szCs w:val="24"/>
        </w:rPr>
        <w:t xml:space="preserve">świadczące usługi </w:t>
      </w:r>
      <w:r w:rsidR="008142F6" w:rsidRPr="002517E1">
        <w:rPr>
          <w:rFonts w:ascii="Arial" w:hAnsi="Arial" w:cs="Arial"/>
          <w:sz w:val="24"/>
          <w:szCs w:val="24"/>
        </w:rPr>
        <w:t xml:space="preserve">w </w:t>
      </w:r>
      <w:r w:rsidR="002517E1" w:rsidRPr="002517E1">
        <w:rPr>
          <w:rFonts w:ascii="Arial" w:hAnsi="Arial" w:cs="Arial"/>
          <w:sz w:val="24"/>
          <w:szCs w:val="24"/>
        </w:rPr>
        <w:t>zakresie budowy, rozbiórki, remontu obiektów, czyszczenia zbiorników lub urządzeń oraz sprzątania, konserwacji i napraw, chyba że umowa o świadczenie usługi stanowi inaczej</w:t>
      </w:r>
      <w:r w:rsidR="006229D4">
        <w:rPr>
          <w:rFonts w:ascii="Arial" w:hAnsi="Arial" w:cs="Arial"/>
          <w:sz w:val="24"/>
          <w:szCs w:val="24"/>
        </w:rPr>
        <w:t>,</w:t>
      </w:r>
      <w:r w:rsidR="002517E1">
        <w:rPr>
          <w:rFonts w:ascii="Arial" w:hAnsi="Arial" w:cs="Arial"/>
          <w:sz w:val="24"/>
          <w:szCs w:val="24"/>
        </w:rPr>
        <w:t xml:space="preserve"> </w:t>
      </w:r>
      <w:r w:rsidR="008142F6" w:rsidRPr="00D3412A">
        <w:rPr>
          <w:rFonts w:ascii="Arial" w:hAnsi="Arial" w:cs="Arial"/>
          <w:sz w:val="24"/>
          <w:szCs w:val="24"/>
        </w:rPr>
        <w:t xml:space="preserve">stają się wytwórcami odpadów. </w:t>
      </w:r>
      <w:r w:rsidR="002517E1">
        <w:rPr>
          <w:rFonts w:ascii="Arial" w:hAnsi="Arial" w:cs="Arial"/>
          <w:sz w:val="24"/>
          <w:szCs w:val="24"/>
        </w:rPr>
        <w:br/>
      </w:r>
      <w:r w:rsidR="002517E1">
        <w:rPr>
          <w:rFonts w:ascii="Arial" w:hAnsi="Arial" w:cs="Arial"/>
          <w:sz w:val="24"/>
          <w:szCs w:val="24"/>
        </w:rPr>
        <w:tab/>
      </w:r>
      <w:r w:rsidR="00312ABF" w:rsidRPr="00985AEA">
        <w:rPr>
          <w:rFonts w:ascii="Arial" w:hAnsi="Arial" w:cs="Arial"/>
          <w:sz w:val="24"/>
          <w:szCs w:val="24"/>
        </w:rPr>
        <w:t xml:space="preserve">Zgodnie z art. 202 ust. 4, w związku z art. 188 ust. 2a i 2b ustawy Prawo ochrony środowiska, w punkcie </w:t>
      </w:r>
      <w:r w:rsidR="00C96967">
        <w:rPr>
          <w:rFonts w:ascii="Arial" w:hAnsi="Arial" w:cs="Arial"/>
          <w:sz w:val="24"/>
          <w:szCs w:val="24"/>
        </w:rPr>
        <w:t>IV.1.</w:t>
      </w:r>
      <w:r w:rsidR="00312ABF" w:rsidRPr="00985AEA">
        <w:rPr>
          <w:rFonts w:ascii="Arial" w:hAnsi="Arial" w:cs="Arial"/>
          <w:sz w:val="24"/>
          <w:szCs w:val="24"/>
        </w:rPr>
        <w:t xml:space="preserve"> decyzji ustalono dopuszczalne rodzaje i ilości odpadów wytwarzanych </w:t>
      </w:r>
      <w:r w:rsidR="00312ABF" w:rsidRPr="00985AEA">
        <w:rPr>
          <w:rFonts w:ascii="Arial" w:hAnsi="Arial" w:cs="Arial"/>
          <w:bCs/>
          <w:sz w:val="24"/>
          <w:szCs w:val="24"/>
        </w:rPr>
        <w:t xml:space="preserve">w toku pracy instalacji, z uwzględnieniem ich podstawowego składu chemicznego i właściwości. </w:t>
      </w:r>
      <w:r w:rsidR="000E3E71">
        <w:rPr>
          <w:rFonts w:ascii="Arial" w:hAnsi="Arial" w:cs="Arial"/>
          <w:bCs/>
          <w:sz w:val="24"/>
          <w:szCs w:val="24"/>
        </w:rPr>
        <w:t xml:space="preserve">W pkt. VI.1. pozwolenia  określone zostały </w:t>
      </w:r>
      <w:r w:rsidR="000E3E71">
        <w:rPr>
          <w:rFonts w:ascii="Arial" w:hAnsi="Arial" w:cs="Arial"/>
          <w:sz w:val="24"/>
          <w:szCs w:val="24"/>
        </w:rPr>
        <w:t>sposoby zagospodarowania</w:t>
      </w:r>
      <w:r w:rsidR="002517E1">
        <w:rPr>
          <w:rFonts w:ascii="Arial" w:hAnsi="Arial" w:cs="Arial"/>
          <w:sz w:val="24"/>
          <w:szCs w:val="24"/>
        </w:rPr>
        <w:t xml:space="preserve"> odpadów wytwarzanych</w:t>
      </w:r>
      <w:r w:rsidR="000E3E71">
        <w:rPr>
          <w:rFonts w:ascii="Arial" w:hAnsi="Arial" w:cs="Arial"/>
          <w:sz w:val="24"/>
          <w:szCs w:val="24"/>
        </w:rPr>
        <w:t>, w</w:t>
      </w:r>
      <w:r w:rsidR="00312ABF" w:rsidRPr="00985AEA">
        <w:rPr>
          <w:rFonts w:ascii="Arial" w:hAnsi="Arial" w:cs="Arial"/>
          <w:sz w:val="24"/>
          <w:szCs w:val="24"/>
        </w:rPr>
        <w:t xml:space="preserve">arunki gospodarowania </w:t>
      </w:r>
      <w:r w:rsidR="00312ABF" w:rsidRPr="00985AEA">
        <w:rPr>
          <w:rFonts w:ascii="Arial" w:hAnsi="Arial" w:cs="Arial"/>
          <w:bCs/>
          <w:sz w:val="24"/>
          <w:szCs w:val="24"/>
        </w:rPr>
        <w:t>wytwarzanymi</w:t>
      </w:r>
      <w:r w:rsidR="00312ABF" w:rsidRPr="00985AEA">
        <w:rPr>
          <w:rFonts w:ascii="Arial" w:hAnsi="Arial" w:cs="Arial"/>
          <w:sz w:val="24"/>
          <w:szCs w:val="24"/>
        </w:rPr>
        <w:t xml:space="preserve"> odpadami</w:t>
      </w:r>
      <w:r w:rsidR="00312ABF" w:rsidRPr="00985AEA">
        <w:rPr>
          <w:rFonts w:ascii="Arial" w:hAnsi="Arial" w:cs="Arial"/>
          <w:bCs/>
          <w:sz w:val="24"/>
          <w:szCs w:val="24"/>
        </w:rPr>
        <w:t>,</w:t>
      </w:r>
      <w:r w:rsidR="00312ABF" w:rsidRPr="00985AEA">
        <w:rPr>
          <w:rFonts w:ascii="Arial" w:hAnsi="Arial" w:cs="Arial"/>
          <w:sz w:val="24"/>
          <w:szCs w:val="24"/>
        </w:rPr>
        <w:t xml:space="preserve"> oraz sposoby zapobiegania powstaniu odpadów, ograniczania ilości odpadów i ich negatywnego oddziaływania na środowisko</w:t>
      </w:r>
      <w:r w:rsidR="000E3E71">
        <w:rPr>
          <w:rFonts w:ascii="Arial" w:hAnsi="Arial" w:cs="Arial"/>
          <w:sz w:val="24"/>
          <w:szCs w:val="24"/>
        </w:rPr>
        <w:t>.</w:t>
      </w:r>
      <w:r w:rsidR="00312ABF" w:rsidRPr="00985AEA">
        <w:rPr>
          <w:rFonts w:ascii="Arial" w:hAnsi="Arial" w:cs="Arial"/>
          <w:sz w:val="24"/>
          <w:szCs w:val="24"/>
        </w:rPr>
        <w:t xml:space="preserve"> </w:t>
      </w:r>
      <w:r w:rsidR="002517E1" w:rsidRPr="002517E1">
        <w:rPr>
          <w:rFonts w:ascii="Arial" w:hAnsi="Arial" w:cs="Arial"/>
          <w:sz w:val="24"/>
          <w:szCs w:val="24"/>
        </w:rPr>
        <w:t>Odpady po wytworzeniu nie będą magazynowane na terenie składowiska tylko zostaną bezpośrednio przekazane podmiotowi uprawnionemu do ich zagospodarowania.</w:t>
      </w:r>
      <w:r w:rsidR="002517E1">
        <w:rPr>
          <w:rFonts w:ascii="Arial" w:hAnsi="Arial" w:cs="Arial"/>
          <w:sz w:val="24"/>
          <w:szCs w:val="24"/>
        </w:rPr>
        <w:t xml:space="preserve"> </w:t>
      </w:r>
      <w:r w:rsidR="00312ABF" w:rsidRPr="00985AEA">
        <w:rPr>
          <w:rFonts w:ascii="Arial" w:hAnsi="Arial" w:cs="Arial"/>
          <w:sz w:val="24"/>
          <w:szCs w:val="24"/>
        </w:rPr>
        <w:t>Wytwarzane odpady przekazywane będą do przetwarzania odbiorcom posiadającym wymagane prawem zezwolenia na gospodarowanie odpadami. Odpady te, w zależności od rodzaju przekazywane będą z uwzględnieniem hierarchii postępowania z odpadami do przetwarzania w procesach odzysku, zgodnie z załącznik</w:t>
      </w:r>
      <w:r w:rsidR="002517E1">
        <w:rPr>
          <w:rFonts w:ascii="Arial" w:hAnsi="Arial" w:cs="Arial"/>
          <w:sz w:val="24"/>
          <w:szCs w:val="24"/>
        </w:rPr>
        <w:t>iem</w:t>
      </w:r>
      <w:r w:rsidR="00312ABF" w:rsidRPr="00985AEA">
        <w:rPr>
          <w:rFonts w:ascii="Arial" w:hAnsi="Arial" w:cs="Arial"/>
          <w:sz w:val="24"/>
          <w:szCs w:val="24"/>
        </w:rPr>
        <w:t xml:space="preserve"> nr 1</w:t>
      </w:r>
      <w:r w:rsidR="00312ABF" w:rsidRPr="00985AEA">
        <w:rPr>
          <w:rFonts w:ascii="Arial" w:hAnsi="Arial" w:cs="Arial"/>
          <w:bCs/>
          <w:sz w:val="24"/>
          <w:szCs w:val="24"/>
        </w:rPr>
        <w:t xml:space="preserve"> - „Niewyczerpujący wykaz procesów odzysku” </w:t>
      </w:r>
      <w:r w:rsidR="00312ABF" w:rsidRPr="00985AEA">
        <w:rPr>
          <w:rFonts w:ascii="Arial" w:hAnsi="Arial" w:cs="Arial"/>
          <w:sz w:val="24"/>
          <w:szCs w:val="24"/>
        </w:rPr>
        <w:t>do ustawy</w:t>
      </w:r>
      <w:r w:rsidR="00312ABF" w:rsidRPr="00985AEA">
        <w:rPr>
          <w:sz w:val="24"/>
          <w:szCs w:val="24"/>
        </w:rPr>
        <w:t xml:space="preserve"> </w:t>
      </w:r>
      <w:r w:rsidR="00312ABF" w:rsidRPr="00985AEA">
        <w:rPr>
          <w:rFonts w:ascii="Arial" w:hAnsi="Arial" w:cs="Arial"/>
          <w:sz w:val="24"/>
          <w:szCs w:val="24"/>
        </w:rPr>
        <w:t>z dnia 14 grudnia 2012 r. o</w:t>
      </w:r>
      <w:r w:rsidR="00387CCC">
        <w:rPr>
          <w:rFonts w:ascii="Arial" w:hAnsi="Arial" w:cs="Arial"/>
          <w:sz w:val="24"/>
          <w:szCs w:val="24"/>
        </w:rPr>
        <w:t> </w:t>
      </w:r>
      <w:r w:rsidR="00312ABF" w:rsidRPr="00985AEA">
        <w:rPr>
          <w:rFonts w:ascii="Arial" w:hAnsi="Arial" w:cs="Arial"/>
          <w:sz w:val="24"/>
          <w:szCs w:val="24"/>
        </w:rPr>
        <w:t xml:space="preserve"> odpadach (Dz. U. z 201</w:t>
      </w:r>
      <w:r w:rsidR="000E3E71">
        <w:rPr>
          <w:rFonts w:ascii="Arial" w:hAnsi="Arial" w:cs="Arial"/>
          <w:sz w:val="24"/>
          <w:szCs w:val="24"/>
        </w:rPr>
        <w:t>9</w:t>
      </w:r>
      <w:r w:rsidR="00312ABF" w:rsidRPr="00985AEA">
        <w:rPr>
          <w:rFonts w:ascii="Arial" w:hAnsi="Arial" w:cs="Arial"/>
          <w:sz w:val="24"/>
          <w:szCs w:val="24"/>
        </w:rPr>
        <w:t xml:space="preserve"> r. poz. </w:t>
      </w:r>
      <w:r w:rsidR="000E3E71">
        <w:rPr>
          <w:rFonts w:ascii="Arial" w:hAnsi="Arial" w:cs="Arial"/>
          <w:sz w:val="24"/>
          <w:szCs w:val="24"/>
        </w:rPr>
        <w:t>701</w:t>
      </w:r>
      <w:r w:rsidR="00312ABF" w:rsidRPr="00985AEA">
        <w:rPr>
          <w:rFonts w:ascii="Arial" w:hAnsi="Arial" w:cs="Arial"/>
          <w:sz w:val="24"/>
          <w:szCs w:val="24"/>
        </w:rPr>
        <w:t xml:space="preserve"> ze zm.).</w:t>
      </w:r>
    </w:p>
    <w:p w:rsidR="000E3E71" w:rsidRPr="004B37FA" w:rsidRDefault="000E3E71" w:rsidP="000E3E71">
      <w:pPr>
        <w:pStyle w:val="Stopka"/>
        <w:tabs>
          <w:tab w:val="clear" w:pos="4536"/>
          <w:tab w:val="clear" w:pos="9072"/>
        </w:tabs>
        <w:spacing w:line="276" w:lineRule="auto"/>
        <w:ind w:firstLine="708"/>
        <w:jc w:val="both"/>
        <w:rPr>
          <w:rFonts w:ascii="Arial" w:hAnsi="Arial" w:cs="Arial"/>
          <w:sz w:val="24"/>
          <w:szCs w:val="24"/>
        </w:rPr>
      </w:pPr>
      <w:r w:rsidRPr="000E3E71">
        <w:rPr>
          <w:rFonts w:ascii="Arial" w:hAnsi="Arial" w:cs="Arial"/>
          <w:sz w:val="24"/>
          <w:szCs w:val="24"/>
        </w:rPr>
        <w:t>Dla instalacji</w:t>
      </w:r>
      <w:r w:rsidR="00603EFA">
        <w:rPr>
          <w:rFonts w:ascii="Arial" w:hAnsi="Arial" w:cs="Arial"/>
          <w:sz w:val="24"/>
          <w:szCs w:val="24"/>
        </w:rPr>
        <w:t>,</w:t>
      </w:r>
      <w:r w:rsidRPr="000E3E71">
        <w:rPr>
          <w:rFonts w:ascii="Arial" w:hAnsi="Arial" w:cs="Arial"/>
          <w:sz w:val="24"/>
          <w:szCs w:val="24"/>
        </w:rPr>
        <w:t xml:space="preserve"> zgodnie z art. 188 ust. 2 ustawy Prawo ochrony środowiska </w:t>
      </w:r>
      <w:r w:rsidRPr="000E3E71">
        <w:rPr>
          <w:rFonts w:ascii="Arial" w:hAnsi="Arial" w:cs="Arial"/>
          <w:sz w:val="24"/>
          <w:szCs w:val="24"/>
        </w:rPr>
        <w:br/>
        <w:t xml:space="preserve">w pkt. </w:t>
      </w:r>
      <w:r>
        <w:rPr>
          <w:rFonts w:ascii="Arial" w:hAnsi="Arial" w:cs="Arial"/>
          <w:sz w:val="24"/>
          <w:szCs w:val="24"/>
        </w:rPr>
        <w:t>IV</w:t>
      </w:r>
      <w:r w:rsidRPr="000E3E71">
        <w:rPr>
          <w:rFonts w:ascii="Arial" w:hAnsi="Arial" w:cs="Arial"/>
          <w:sz w:val="24"/>
          <w:szCs w:val="24"/>
        </w:rPr>
        <w:t>.</w:t>
      </w:r>
      <w:r>
        <w:rPr>
          <w:rFonts w:ascii="Arial" w:hAnsi="Arial" w:cs="Arial"/>
          <w:sz w:val="24"/>
          <w:szCs w:val="24"/>
        </w:rPr>
        <w:t>2</w:t>
      </w:r>
      <w:r w:rsidRPr="000E3E71">
        <w:rPr>
          <w:rFonts w:ascii="Arial" w:hAnsi="Arial" w:cs="Arial"/>
          <w:sz w:val="24"/>
          <w:szCs w:val="24"/>
        </w:rPr>
        <w:t>. decyzji i pkt. V</w:t>
      </w:r>
      <w:r>
        <w:rPr>
          <w:rFonts w:ascii="Arial" w:hAnsi="Arial" w:cs="Arial"/>
          <w:sz w:val="24"/>
          <w:szCs w:val="24"/>
        </w:rPr>
        <w:t>I</w:t>
      </w:r>
      <w:r w:rsidRPr="000E3E71">
        <w:rPr>
          <w:rFonts w:ascii="Arial" w:hAnsi="Arial" w:cs="Arial"/>
          <w:sz w:val="24"/>
          <w:szCs w:val="24"/>
        </w:rPr>
        <w:t>.</w:t>
      </w:r>
      <w:r>
        <w:rPr>
          <w:rFonts w:ascii="Arial" w:hAnsi="Arial" w:cs="Arial"/>
          <w:sz w:val="24"/>
          <w:szCs w:val="24"/>
        </w:rPr>
        <w:t>2.</w:t>
      </w:r>
      <w:r w:rsidRPr="000E3E71">
        <w:rPr>
          <w:rFonts w:ascii="Arial" w:hAnsi="Arial" w:cs="Arial"/>
          <w:sz w:val="24"/>
          <w:szCs w:val="24"/>
        </w:rPr>
        <w:t xml:space="preserve"> decyzji ustalono parametry istotne z punktu widzenia ochrony </w:t>
      </w:r>
      <w:r w:rsidRPr="000E3E71">
        <w:rPr>
          <w:rFonts w:ascii="Arial" w:hAnsi="Arial" w:cs="Arial"/>
          <w:bCs/>
          <w:sz w:val="24"/>
          <w:szCs w:val="24"/>
        </w:rPr>
        <w:t>przed hałasem</w:t>
      </w:r>
      <w:r w:rsidRPr="000E3E71">
        <w:rPr>
          <w:rFonts w:ascii="Arial" w:hAnsi="Arial" w:cs="Arial"/>
          <w:sz w:val="24"/>
          <w:szCs w:val="24"/>
        </w:rPr>
        <w:t xml:space="preserve">, w tym zgodnie z art. 211 ust. 6 pkt 6) ustawy </w:t>
      </w:r>
      <w:proofErr w:type="spellStart"/>
      <w:r w:rsidRPr="000E3E71">
        <w:rPr>
          <w:rFonts w:ascii="Arial" w:hAnsi="Arial" w:cs="Arial"/>
          <w:sz w:val="24"/>
          <w:szCs w:val="24"/>
        </w:rPr>
        <w:t>Poś</w:t>
      </w:r>
      <w:proofErr w:type="spellEnd"/>
      <w:r w:rsidRPr="000E3E71">
        <w:rPr>
          <w:rFonts w:ascii="Arial" w:hAnsi="Arial" w:cs="Arial"/>
          <w:sz w:val="24"/>
          <w:szCs w:val="24"/>
        </w:rPr>
        <w:t xml:space="preserve"> rozkład czasu pracy źródeł hałasu w ciągu doby. W oparciu o ten sam przepis,  ustalono </w:t>
      </w:r>
      <w:r w:rsidRPr="003C0067">
        <w:rPr>
          <w:rFonts w:ascii="Arial" w:hAnsi="Arial" w:cs="Arial"/>
          <w:sz w:val="24"/>
          <w:szCs w:val="24"/>
        </w:rPr>
        <w:t xml:space="preserve">także wielkość emisji hałasu wyznaczoną dopuszczalnymi poziomami hałasu poza Zakładem, wyrażonymi wskaźnikami poziomu równoważnego hałasu dla dnia i nocy dla terenów objętych ochroną przed hałasem. Pomiary hałasu określające oddziaływanie akustyczne instalacji objętej pozwoleniem na tereny zabudowy mieszkaniowej jednorodzinnej prowadzone będą w punktach pomiarowych, które </w:t>
      </w:r>
      <w:r w:rsidRPr="004B37FA">
        <w:rPr>
          <w:rFonts w:ascii="Arial" w:hAnsi="Arial" w:cs="Arial"/>
          <w:sz w:val="24"/>
          <w:szCs w:val="24"/>
        </w:rPr>
        <w:t>ustalone  zostały w pkt. IX.5. decyzji.</w:t>
      </w:r>
    </w:p>
    <w:p w:rsidR="00ED3275" w:rsidRPr="00311772" w:rsidRDefault="00ED3275" w:rsidP="00ED3275">
      <w:pPr>
        <w:pStyle w:val="StylTekstPierwszywiersz07cmInterlinia15wiersza"/>
        <w:widowControl w:val="0"/>
        <w:tabs>
          <w:tab w:val="clear" w:pos="993"/>
          <w:tab w:val="left" w:pos="709"/>
        </w:tabs>
        <w:suppressAutoHyphens w:val="0"/>
        <w:spacing w:line="276" w:lineRule="auto"/>
        <w:ind w:firstLine="0"/>
        <w:rPr>
          <w:rFonts w:ascii="Arial" w:hAnsi="Arial" w:cs="Arial"/>
        </w:rPr>
      </w:pPr>
      <w:r w:rsidRPr="004B37FA">
        <w:rPr>
          <w:rFonts w:ascii="Arial" w:hAnsi="Arial" w:cs="Arial"/>
          <w:szCs w:val="24"/>
        </w:rPr>
        <w:lastRenderedPageBreak/>
        <w:tab/>
        <w:t xml:space="preserve">Zgodnie z </w:t>
      </w:r>
      <w:r w:rsidRPr="004B37FA">
        <w:rPr>
          <w:rFonts w:ascii="Arial" w:hAnsi="Arial" w:cs="Arial"/>
        </w:rPr>
        <w:t>art. 211 ust. 6 pkt 8)</w:t>
      </w:r>
      <w:r w:rsidRPr="004B37FA">
        <w:rPr>
          <w:rFonts w:ascii="Arial" w:hAnsi="Arial" w:cs="Arial"/>
          <w:szCs w:val="24"/>
        </w:rPr>
        <w:t xml:space="preserve"> </w:t>
      </w:r>
      <w:proofErr w:type="spellStart"/>
      <w:r w:rsidRPr="004B37FA">
        <w:rPr>
          <w:rFonts w:ascii="Arial" w:hAnsi="Arial" w:cs="Arial"/>
          <w:szCs w:val="24"/>
        </w:rPr>
        <w:t>Poś</w:t>
      </w:r>
      <w:proofErr w:type="spellEnd"/>
      <w:r w:rsidRPr="004B37FA">
        <w:rPr>
          <w:rFonts w:ascii="Arial" w:hAnsi="Arial" w:cs="Arial"/>
          <w:szCs w:val="24"/>
        </w:rPr>
        <w:t xml:space="preserve"> w </w:t>
      </w:r>
      <w:r w:rsidRPr="004B37FA">
        <w:rPr>
          <w:rFonts w:ascii="Arial" w:hAnsi="Arial" w:cs="Arial"/>
          <w:bCs/>
          <w:szCs w:val="24"/>
        </w:rPr>
        <w:t xml:space="preserve">punkcie </w:t>
      </w:r>
      <w:r w:rsidR="004B37FA">
        <w:rPr>
          <w:rFonts w:ascii="Arial" w:hAnsi="Arial" w:cs="Arial"/>
          <w:bCs/>
          <w:szCs w:val="24"/>
        </w:rPr>
        <w:t>IV</w:t>
      </w:r>
      <w:r w:rsidRPr="004B37FA">
        <w:rPr>
          <w:rFonts w:ascii="Arial" w:hAnsi="Arial" w:cs="Arial"/>
          <w:bCs/>
          <w:szCs w:val="24"/>
        </w:rPr>
        <w:t>.</w:t>
      </w:r>
      <w:r w:rsidR="004B37FA">
        <w:rPr>
          <w:rFonts w:ascii="Arial" w:hAnsi="Arial" w:cs="Arial"/>
          <w:bCs/>
          <w:szCs w:val="24"/>
        </w:rPr>
        <w:t>3.</w:t>
      </w:r>
      <w:r w:rsidRPr="004B37FA">
        <w:rPr>
          <w:rFonts w:ascii="Arial" w:hAnsi="Arial" w:cs="Arial"/>
          <w:bCs/>
          <w:szCs w:val="24"/>
        </w:rPr>
        <w:t xml:space="preserve"> decyzji </w:t>
      </w:r>
      <w:r w:rsidRPr="004B37FA">
        <w:rPr>
          <w:rFonts w:ascii="Arial" w:hAnsi="Arial" w:cs="Arial"/>
          <w:szCs w:val="24"/>
        </w:rPr>
        <w:t xml:space="preserve">ustalone zostały warunki poboru wody dla potrzeb eksploatowanej instalacji. </w:t>
      </w:r>
      <w:r w:rsidR="00395314">
        <w:rPr>
          <w:rFonts w:ascii="Arial" w:hAnsi="Arial" w:cs="Arial"/>
          <w:szCs w:val="24"/>
        </w:rPr>
        <w:t xml:space="preserve">Do celów technologicznych woda nie będzie wykorzystywana. </w:t>
      </w:r>
      <w:r w:rsidRPr="004B37FA">
        <w:rPr>
          <w:rFonts w:ascii="Arial" w:hAnsi="Arial" w:cs="Arial"/>
          <w:szCs w:val="24"/>
        </w:rPr>
        <w:t>Instalacja zaopatrywana będzie w wodę przeznaczoną do celów bytowo-gospodarczych</w:t>
      </w:r>
      <w:r w:rsidR="00AE2FD8">
        <w:rPr>
          <w:rFonts w:ascii="Arial" w:hAnsi="Arial" w:cs="Arial"/>
          <w:szCs w:val="24"/>
        </w:rPr>
        <w:t xml:space="preserve"> </w:t>
      </w:r>
      <w:r w:rsidRPr="00022CF0">
        <w:rPr>
          <w:rFonts w:ascii="Arial" w:hAnsi="Arial" w:cs="Arial"/>
          <w:szCs w:val="24"/>
        </w:rPr>
        <w:t xml:space="preserve">z sieci wodociągowej </w:t>
      </w:r>
      <w:r w:rsidR="00395314">
        <w:rPr>
          <w:rFonts w:ascii="Arial" w:hAnsi="Arial" w:cs="Arial"/>
          <w:szCs w:val="24"/>
        </w:rPr>
        <w:br/>
      </w:r>
      <w:r w:rsidR="00022CF0" w:rsidRPr="00022CF0">
        <w:rPr>
          <w:rFonts w:ascii="Arial" w:hAnsi="Arial" w:cs="Arial"/>
          <w:szCs w:val="24"/>
        </w:rPr>
        <w:t xml:space="preserve">HSW Wodociągi Sp. z o.o. w Stalowej Woli </w:t>
      </w:r>
      <w:r w:rsidR="00D67606">
        <w:rPr>
          <w:rFonts w:ascii="Arial" w:hAnsi="Arial" w:cs="Arial"/>
          <w:szCs w:val="24"/>
        </w:rPr>
        <w:t xml:space="preserve">i </w:t>
      </w:r>
      <w:r w:rsidR="00022CF0" w:rsidRPr="00022CF0">
        <w:rPr>
          <w:rFonts w:ascii="Arial" w:hAnsi="Arial" w:cs="Arial"/>
          <w:szCs w:val="24"/>
        </w:rPr>
        <w:t>dostarczan</w:t>
      </w:r>
      <w:r w:rsidR="00D67606">
        <w:rPr>
          <w:rFonts w:ascii="Arial" w:hAnsi="Arial" w:cs="Arial"/>
          <w:szCs w:val="24"/>
        </w:rPr>
        <w:t>a będzie</w:t>
      </w:r>
      <w:r w:rsidR="00022CF0" w:rsidRPr="00022CF0">
        <w:rPr>
          <w:rFonts w:ascii="Arial" w:hAnsi="Arial" w:cs="Arial"/>
          <w:szCs w:val="24"/>
        </w:rPr>
        <w:t xml:space="preserve"> beczkowozem na teren składowiska</w:t>
      </w:r>
      <w:r w:rsidR="00395314">
        <w:rPr>
          <w:rFonts w:ascii="Arial" w:hAnsi="Arial" w:cs="Arial"/>
          <w:szCs w:val="24"/>
        </w:rPr>
        <w:t xml:space="preserve"> gdzie gromadzona będzie w dystrybutorze w butlach </w:t>
      </w:r>
      <w:r w:rsidR="00395314">
        <w:rPr>
          <w:rFonts w:ascii="Arial" w:hAnsi="Arial" w:cs="Arial"/>
          <w:szCs w:val="24"/>
        </w:rPr>
        <w:br/>
        <w:t>o pojemności 18,9 l.</w:t>
      </w:r>
      <w:r w:rsidRPr="00022CF0">
        <w:rPr>
          <w:rFonts w:ascii="Arial" w:hAnsi="Arial" w:cs="Arial"/>
          <w:szCs w:val="24"/>
        </w:rPr>
        <w:t xml:space="preserve"> </w:t>
      </w:r>
      <w:r w:rsidRPr="00022CF0">
        <w:rPr>
          <w:rFonts w:ascii="Arial" w:hAnsi="Arial" w:cs="Arial"/>
        </w:rPr>
        <w:t>Prowadzony będzie pomiar ilości zużywanej</w:t>
      </w:r>
      <w:r w:rsidRPr="00311772">
        <w:rPr>
          <w:rFonts w:ascii="Arial" w:hAnsi="Arial" w:cs="Arial"/>
        </w:rPr>
        <w:t xml:space="preserve"> wody.</w:t>
      </w:r>
    </w:p>
    <w:p w:rsidR="00096E0F" w:rsidRDefault="00ED3275" w:rsidP="008038D6">
      <w:pPr>
        <w:pStyle w:val="Tekstpodstawowy"/>
        <w:spacing w:line="276" w:lineRule="auto"/>
        <w:ind w:firstLine="567"/>
        <w:rPr>
          <w:rFonts w:ascii="Arial" w:hAnsi="Arial" w:cs="Arial"/>
          <w:szCs w:val="24"/>
        </w:rPr>
      </w:pPr>
      <w:r w:rsidRPr="00CA671E">
        <w:rPr>
          <w:rFonts w:ascii="Arial" w:hAnsi="Arial" w:cs="Arial"/>
          <w:szCs w:val="24"/>
        </w:rPr>
        <w:tab/>
        <w:t xml:space="preserve">W okresie normalnej eksploatacji instalacji na terenie instalacji powstawać  będą </w:t>
      </w:r>
      <w:r w:rsidR="00E00F67">
        <w:rPr>
          <w:rFonts w:ascii="Arial" w:hAnsi="Arial" w:cs="Arial"/>
          <w:szCs w:val="24"/>
        </w:rPr>
        <w:t>wody odciekowe</w:t>
      </w:r>
      <w:r w:rsidR="003B2022">
        <w:rPr>
          <w:rFonts w:ascii="Arial" w:hAnsi="Arial" w:cs="Arial"/>
          <w:szCs w:val="24"/>
        </w:rPr>
        <w:t>.</w:t>
      </w:r>
      <w:r w:rsidRPr="00CA671E">
        <w:rPr>
          <w:rFonts w:ascii="Arial" w:hAnsi="Arial" w:cs="Arial"/>
          <w:szCs w:val="24"/>
        </w:rPr>
        <w:t xml:space="preserve"> Zgodnie z wymogiem art. 211 ust. 6 pkt. 7) ustawy Prawo ochrony środowiska, w punkcie </w:t>
      </w:r>
      <w:r w:rsidR="00CA671E">
        <w:rPr>
          <w:rFonts w:ascii="Arial" w:hAnsi="Arial" w:cs="Arial"/>
          <w:szCs w:val="24"/>
        </w:rPr>
        <w:t>IV</w:t>
      </w:r>
      <w:r w:rsidRPr="00CA671E">
        <w:rPr>
          <w:rFonts w:ascii="Arial" w:hAnsi="Arial" w:cs="Arial"/>
          <w:szCs w:val="24"/>
        </w:rPr>
        <w:t xml:space="preserve">.4. pozwolenia </w:t>
      </w:r>
      <w:r w:rsidR="00CA671E">
        <w:rPr>
          <w:rFonts w:ascii="Arial" w:hAnsi="Arial" w:cs="Arial"/>
          <w:szCs w:val="24"/>
        </w:rPr>
        <w:t>określona została</w:t>
      </w:r>
      <w:r w:rsidRPr="00CA671E">
        <w:rPr>
          <w:rFonts w:ascii="Arial" w:hAnsi="Arial" w:cs="Arial"/>
          <w:szCs w:val="24"/>
        </w:rPr>
        <w:t xml:space="preserve"> </w:t>
      </w:r>
      <w:r w:rsidR="00A6329A" w:rsidRPr="00CA671E">
        <w:rPr>
          <w:rFonts w:ascii="Arial" w:hAnsi="Arial" w:cs="Arial"/>
          <w:szCs w:val="24"/>
        </w:rPr>
        <w:t xml:space="preserve">ilość ścieków </w:t>
      </w:r>
      <w:r w:rsidRPr="00CA671E">
        <w:rPr>
          <w:rFonts w:ascii="Arial" w:hAnsi="Arial" w:cs="Arial"/>
          <w:szCs w:val="24"/>
        </w:rPr>
        <w:t>dopuszcz</w:t>
      </w:r>
      <w:r w:rsidR="00CA671E">
        <w:rPr>
          <w:rFonts w:ascii="Arial" w:hAnsi="Arial" w:cs="Arial"/>
          <w:szCs w:val="24"/>
        </w:rPr>
        <w:t>ona</w:t>
      </w:r>
      <w:r w:rsidRPr="00CA671E">
        <w:rPr>
          <w:rFonts w:ascii="Arial" w:hAnsi="Arial" w:cs="Arial"/>
          <w:szCs w:val="24"/>
        </w:rPr>
        <w:t xml:space="preserve"> </w:t>
      </w:r>
      <w:r w:rsidR="00CA671E">
        <w:rPr>
          <w:rFonts w:ascii="Arial" w:hAnsi="Arial" w:cs="Arial"/>
          <w:szCs w:val="24"/>
        </w:rPr>
        <w:t xml:space="preserve">do </w:t>
      </w:r>
      <w:r w:rsidR="00CA671E" w:rsidRPr="00CA671E">
        <w:rPr>
          <w:rFonts w:ascii="Arial" w:hAnsi="Arial" w:cs="Arial"/>
          <w:szCs w:val="24"/>
        </w:rPr>
        <w:t>wprowadzan</w:t>
      </w:r>
      <w:r w:rsidR="00CA671E">
        <w:rPr>
          <w:rFonts w:ascii="Arial" w:hAnsi="Arial" w:cs="Arial"/>
          <w:szCs w:val="24"/>
        </w:rPr>
        <w:t xml:space="preserve">ia </w:t>
      </w:r>
      <w:r w:rsidR="00CA671E" w:rsidRPr="00CA671E">
        <w:rPr>
          <w:rFonts w:ascii="Arial" w:hAnsi="Arial" w:cs="Arial"/>
          <w:szCs w:val="24"/>
        </w:rPr>
        <w:t>do urządzeń kanalizacyjnych</w:t>
      </w:r>
      <w:r w:rsidR="00997B4A">
        <w:rPr>
          <w:rFonts w:ascii="Arial" w:hAnsi="Arial" w:cs="Arial"/>
          <w:szCs w:val="24"/>
        </w:rPr>
        <w:t>,</w:t>
      </w:r>
      <w:r w:rsidR="00CA671E" w:rsidRPr="00CA671E">
        <w:rPr>
          <w:rFonts w:ascii="Arial" w:hAnsi="Arial" w:cs="Arial"/>
          <w:szCs w:val="24"/>
        </w:rPr>
        <w:t xml:space="preserve"> </w:t>
      </w:r>
      <w:r w:rsidRPr="00CA671E">
        <w:rPr>
          <w:rFonts w:ascii="Arial" w:hAnsi="Arial" w:cs="Arial"/>
          <w:szCs w:val="24"/>
        </w:rPr>
        <w:t xml:space="preserve">natomiast w punkcie </w:t>
      </w:r>
      <w:r w:rsidR="00F10B6A">
        <w:rPr>
          <w:rFonts w:ascii="Arial" w:hAnsi="Arial" w:cs="Arial"/>
          <w:szCs w:val="24"/>
        </w:rPr>
        <w:t>VI.3.2.</w:t>
      </w:r>
      <w:r w:rsidR="00FB74AA" w:rsidRPr="00CA671E">
        <w:rPr>
          <w:rFonts w:ascii="Arial" w:hAnsi="Arial" w:cs="Arial"/>
          <w:szCs w:val="24"/>
        </w:rPr>
        <w:t xml:space="preserve"> </w:t>
      </w:r>
      <w:r w:rsidR="00F10B6A">
        <w:rPr>
          <w:rFonts w:ascii="Arial" w:hAnsi="Arial" w:cs="Arial"/>
          <w:szCs w:val="24"/>
        </w:rPr>
        <w:t xml:space="preserve">określone zostały </w:t>
      </w:r>
      <w:r w:rsidRPr="00CA671E">
        <w:rPr>
          <w:rFonts w:ascii="Arial" w:hAnsi="Arial" w:cs="Arial"/>
          <w:szCs w:val="24"/>
        </w:rPr>
        <w:t xml:space="preserve">warunki emisji ścieków i sposób ich odprowadzania. </w:t>
      </w:r>
      <w:r w:rsidR="003B2022">
        <w:rPr>
          <w:rFonts w:ascii="Arial" w:hAnsi="Arial" w:cs="Arial"/>
          <w:szCs w:val="24"/>
        </w:rPr>
        <w:br/>
      </w:r>
      <w:r w:rsidR="009B547D">
        <w:rPr>
          <w:rFonts w:ascii="Arial" w:hAnsi="Arial" w:cs="Arial"/>
          <w:szCs w:val="24"/>
        </w:rPr>
        <w:t xml:space="preserve">Na składowisku w Jeziórku, gm. Grębów składowane będą odpady przemysłowe </w:t>
      </w:r>
      <w:r w:rsidR="003B2022">
        <w:rPr>
          <w:rFonts w:ascii="Arial" w:hAnsi="Arial" w:cs="Arial"/>
          <w:szCs w:val="24"/>
        </w:rPr>
        <w:br/>
      </w:r>
      <w:r w:rsidR="009B547D">
        <w:rPr>
          <w:rFonts w:ascii="Arial" w:hAnsi="Arial" w:cs="Arial"/>
          <w:szCs w:val="24"/>
        </w:rPr>
        <w:t>o kodzie 19 10 04 /Lekka frakcja i pyły inne niż wymienione w 19 10 03</w:t>
      </w:r>
      <w:r w:rsidR="009545A5">
        <w:rPr>
          <w:rFonts w:ascii="Arial" w:hAnsi="Arial" w:cs="Arial"/>
          <w:szCs w:val="24"/>
        </w:rPr>
        <w:t>/</w:t>
      </w:r>
      <w:r w:rsidR="009B547D">
        <w:rPr>
          <w:rFonts w:ascii="Arial" w:hAnsi="Arial" w:cs="Arial"/>
          <w:szCs w:val="24"/>
        </w:rPr>
        <w:t xml:space="preserve">. Dla </w:t>
      </w:r>
      <w:r w:rsidR="00096E0F">
        <w:rPr>
          <w:rFonts w:ascii="Arial" w:hAnsi="Arial" w:cs="Arial"/>
          <w:szCs w:val="24"/>
        </w:rPr>
        <w:t>tego rodzaju składowisk</w:t>
      </w:r>
      <w:r w:rsidR="00E00F67">
        <w:rPr>
          <w:rFonts w:ascii="Arial" w:hAnsi="Arial" w:cs="Arial"/>
          <w:szCs w:val="24"/>
        </w:rPr>
        <w:t>,</w:t>
      </w:r>
      <w:r w:rsidR="00096E0F">
        <w:rPr>
          <w:rFonts w:ascii="Arial" w:hAnsi="Arial" w:cs="Arial"/>
          <w:szCs w:val="24"/>
        </w:rPr>
        <w:t xml:space="preserve"> gdzie </w:t>
      </w:r>
      <w:r w:rsidR="009B547D">
        <w:rPr>
          <w:rFonts w:ascii="Arial" w:hAnsi="Arial" w:cs="Arial"/>
          <w:szCs w:val="24"/>
        </w:rPr>
        <w:t>składow</w:t>
      </w:r>
      <w:r w:rsidR="00096E0F">
        <w:rPr>
          <w:rFonts w:ascii="Arial" w:hAnsi="Arial" w:cs="Arial"/>
          <w:szCs w:val="24"/>
        </w:rPr>
        <w:t>ane będą</w:t>
      </w:r>
      <w:r w:rsidR="009B547D">
        <w:rPr>
          <w:rFonts w:ascii="Arial" w:hAnsi="Arial" w:cs="Arial"/>
          <w:szCs w:val="24"/>
        </w:rPr>
        <w:t xml:space="preserve"> odpad</w:t>
      </w:r>
      <w:r w:rsidR="00096E0F">
        <w:rPr>
          <w:rFonts w:ascii="Arial" w:hAnsi="Arial" w:cs="Arial"/>
          <w:szCs w:val="24"/>
        </w:rPr>
        <w:t>y</w:t>
      </w:r>
      <w:r w:rsidR="009B547D">
        <w:rPr>
          <w:rFonts w:ascii="Arial" w:hAnsi="Arial" w:cs="Arial"/>
          <w:szCs w:val="24"/>
        </w:rPr>
        <w:t xml:space="preserve"> inn</w:t>
      </w:r>
      <w:r w:rsidR="00096E0F">
        <w:rPr>
          <w:rFonts w:ascii="Arial" w:hAnsi="Arial" w:cs="Arial"/>
          <w:szCs w:val="24"/>
        </w:rPr>
        <w:t>e</w:t>
      </w:r>
      <w:r w:rsidR="009B547D">
        <w:rPr>
          <w:rFonts w:ascii="Arial" w:hAnsi="Arial" w:cs="Arial"/>
          <w:szCs w:val="24"/>
        </w:rPr>
        <w:t xml:space="preserve"> niż niebezpieczne monitoring wód odciekowych</w:t>
      </w:r>
      <w:r w:rsidR="00CF689C">
        <w:rPr>
          <w:rFonts w:ascii="Arial" w:hAnsi="Arial" w:cs="Arial"/>
          <w:szCs w:val="24"/>
        </w:rPr>
        <w:t xml:space="preserve">, w myśl rozporządzenia </w:t>
      </w:r>
      <w:r w:rsidR="00CF689C" w:rsidRPr="00B86643">
        <w:rPr>
          <w:rFonts w:ascii="Arial" w:hAnsi="Arial" w:cs="Arial"/>
          <w:szCs w:val="24"/>
        </w:rPr>
        <w:t xml:space="preserve">Ministra Środowiska z dnia </w:t>
      </w:r>
      <w:r w:rsidR="003B2022">
        <w:rPr>
          <w:rFonts w:ascii="Arial" w:hAnsi="Arial" w:cs="Arial"/>
          <w:szCs w:val="24"/>
        </w:rPr>
        <w:br/>
      </w:r>
      <w:r w:rsidR="00CF689C" w:rsidRPr="00B86643">
        <w:rPr>
          <w:rFonts w:ascii="Arial" w:hAnsi="Arial" w:cs="Arial"/>
          <w:szCs w:val="24"/>
        </w:rPr>
        <w:t>30 kwietnia 2013 r. w sprawie składowisk odpadów (Dz. U. z 2013 r. poz. 523)</w:t>
      </w:r>
      <w:r w:rsidR="00CF689C">
        <w:rPr>
          <w:rFonts w:ascii="Arial" w:hAnsi="Arial" w:cs="Arial"/>
          <w:szCs w:val="24"/>
        </w:rPr>
        <w:t xml:space="preserve"> </w:t>
      </w:r>
      <w:r w:rsidR="009B547D">
        <w:rPr>
          <w:rFonts w:ascii="Arial" w:hAnsi="Arial" w:cs="Arial"/>
          <w:szCs w:val="24"/>
        </w:rPr>
        <w:t>winien być realizowany w zakresie wskaźników</w:t>
      </w:r>
      <w:r w:rsidR="00096E0F">
        <w:rPr>
          <w:rFonts w:ascii="Arial" w:hAnsi="Arial" w:cs="Arial"/>
          <w:szCs w:val="24"/>
        </w:rPr>
        <w:t>:</w:t>
      </w:r>
      <w:r w:rsidR="009B547D">
        <w:rPr>
          <w:rFonts w:ascii="Arial" w:hAnsi="Arial" w:cs="Arial"/>
          <w:szCs w:val="24"/>
        </w:rPr>
        <w:t xml:space="preserve"> </w:t>
      </w:r>
      <w:r w:rsidR="009B547D" w:rsidRPr="009B547D">
        <w:rPr>
          <w:rFonts w:ascii="Arial" w:hAnsi="Arial" w:cs="Arial"/>
          <w:szCs w:val="24"/>
        </w:rPr>
        <w:t xml:space="preserve">odczyn </w:t>
      </w:r>
      <w:proofErr w:type="spellStart"/>
      <w:r w:rsidR="009B547D" w:rsidRPr="009B547D">
        <w:rPr>
          <w:rFonts w:ascii="Arial" w:hAnsi="Arial" w:cs="Arial"/>
          <w:szCs w:val="24"/>
        </w:rPr>
        <w:t>pH</w:t>
      </w:r>
      <w:proofErr w:type="spellEnd"/>
      <w:r w:rsidR="009B547D" w:rsidRPr="009B547D">
        <w:rPr>
          <w:rFonts w:ascii="Arial" w:hAnsi="Arial" w:cs="Arial"/>
          <w:szCs w:val="24"/>
        </w:rPr>
        <w:t xml:space="preserve"> </w:t>
      </w:r>
      <w:r w:rsidR="009B547D">
        <w:rPr>
          <w:rFonts w:ascii="Arial" w:hAnsi="Arial" w:cs="Arial"/>
          <w:szCs w:val="24"/>
        </w:rPr>
        <w:t xml:space="preserve">i </w:t>
      </w:r>
      <w:r w:rsidR="009B547D" w:rsidRPr="009B547D">
        <w:rPr>
          <w:rFonts w:ascii="Arial" w:hAnsi="Arial" w:cs="Arial"/>
          <w:szCs w:val="24"/>
        </w:rPr>
        <w:t>przewodność elektrolityczna właściwa</w:t>
      </w:r>
      <w:r w:rsidR="009B547D">
        <w:rPr>
          <w:rFonts w:ascii="Arial" w:hAnsi="Arial" w:cs="Arial"/>
          <w:szCs w:val="24"/>
        </w:rPr>
        <w:t>. Z uwagi, iż dotychczas na składowisku tym składowane były odpady innego rodzaju jak ww., w tym odpady komunalne</w:t>
      </w:r>
      <w:r w:rsidR="00096E0F">
        <w:rPr>
          <w:rFonts w:ascii="Arial" w:hAnsi="Arial" w:cs="Arial"/>
          <w:szCs w:val="24"/>
        </w:rPr>
        <w:t>, to zgodnie z § 21. ust. 4</w:t>
      </w:r>
      <w:r w:rsidR="00096E0F" w:rsidRPr="00096E0F">
        <w:rPr>
          <w:rFonts w:ascii="Arial" w:hAnsi="Arial" w:cs="Arial"/>
          <w:szCs w:val="24"/>
        </w:rPr>
        <w:t xml:space="preserve"> </w:t>
      </w:r>
      <w:r w:rsidR="00CF689C">
        <w:rPr>
          <w:rFonts w:ascii="Arial" w:hAnsi="Arial" w:cs="Arial"/>
          <w:szCs w:val="24"/>
        </w:rPr>
        <w:t xml:space="preserve">ww. </w:t>
      </w:r>
      <w:r w:rsidR="00096E0F">
        <w:rPr>
          <w:rFonts w:ascii="Arial" w:hAnsi="Arial" w:cs="Arial"/>
          <w:szCs w:val="24"/>
        </w:rPr>
        <w:t xml:space="preserve">rozporządzenia </w:t>
      </w:r>
      <w:r w:rsidR="00096E0F" w:rsidRPr="00B86643">
        <w:rPr>
          <w:rFonts w:ascii="Arial" w:hAnsi="Arial" w:cs="Arial"/>
          <w:szCs w:val="24"/>
        </w:rPr>
        <w:t xml:space="preserve">Ministra Środowiska z dnia 30 kwietnia 2013 r. </w:t>
      </w:r>
      <w:r w:rsidR="003B2022">
        <w:rPr>
          <w:rFonts w:ascii="Arial" w:hAnsi="Arial" w:cs="Arial"/>
          <w:szCs w:val="24"/>
        </w:rPr>
        <w:br/>
      </w:r>
      <w:r w:rsidR="00096E0F" w:rsidRPr="00B86643">
        <w:rPr>
          <w:rFonts w:ascii="Arial" w:hAnsi="Arial" w:cs="Arial"/>
          <w:szCs w:val="24"/>
        </w:rPr>
        <w:t>w sprawie składowisk odpadów (Dz. U. z 2013 r. poz. 523)</w:t>
      </w:r>
      <w:r w:rsidR="00096E0F">
        <w:rPr>
          <w:rFonts w:ascii="Arial" w:hAnsi="Arial" w:cs="Arial"/>
          <w:szCs w:val="24"/>
        </w:rPr>
        <w:t>, w</w:t>
      </w:r>
      <w:r w:rsidRPr="00CA671E">
        <w:rPr>
          <w:rFonts w:ascii="Arial" w:hAnsi="Arial" w:cs="Arial"/>
          <w:szCs w:val="24"/>
        </w:rPr>
        <w:t xml:space="preserve"> punkcie </w:t>
      </w:r>
      <w:r w:rsidR="00F10B6A" w:rsidRPr="00F10B6A">
        <w:rPr>
          <w:rFonts w:ascii="Arial" w:hAnsi="Arial" w:cs="Arial"/>
          <w:szCs w:val="24"/>
        </w:rPr>
        <w:t>I</w:t>
      </w:r>
      <w:r w:rsidRPr="00F10B6A">
        <w:rPr>
          <w:rFonts w:ascii="Arial" w:hAnsi="Arial" w:cs="Arial"/>
          <w:szCs w:val="24"/>
        </w:rPr>
        <w:t>X.</w:t>
      </w:r>
      <w:r w:rsidR="00F10B6A" w:rsidRPr="00F10B6A">
        <w:rPr>
          <w:rFonts w:ascii="Arial" w:hAnsi="Arial" w:cs="Arial"/>
          <w:szCs w:val="24"/>
        </w:rPr>
        <w:t>3</w:t>
      </w:r>
      <w:r w:rsidR="00FB74AA" w:rsidRPr="00F10B6A">
        <w:rPr>
          <w:rFonts w:ascii="Arial" w:hAnsi="Arial" w:cs="Arial"/>
          <w:szCs w:val="24"/>
        </w:rPr>
        <w:t>.</w:t>
      </w:r>
      <w:r w:rsidRPr="00F10B6A">
        <w:rPr>
          <w:rFonts w:ascii="Arial" w:hAnsi="Arial" w:cs="Arial"/>
          <w:szCs w:val="24"/>
        </w:rPr>
        <w:t xml:space="preserve"> decyzji</w:t>
      </w:r>
      <w:r w:rsidRPr="00CA671E">
        <w:rPr>
          <w:rFonts w:ascii="Arial" w:hAnsi="Arial" w:cs="Arial"/>
          <w:szCs w:val="24"/>
        </w:rPr>
        <w:t xml:space="preserve"> zobowiązano zarządzającego instalacją do prowadzenia badań monitoringowych </w:t>
      </w:r>
      <w:r w:rsidR="00A6329A">
        <w:rPr>
          <w:rFonts w:ascii="Arial" w:hAnsi="Arial" w:cs="Arial"/>
          <w:szCs w:val="24"/>
        </w:rPr>
        <w:t xml:space="preserve">ilości i jakości </w:t>
      </w:r>
      <w:r w:rsidRPr="00CA671E">
        <w:rPr>
          <w:rFonts w:ascii="Arial" w:hAnsi="Arial" w:cs="Arial"/>
          <w:szCs w:val="24"/>
        </w:rPr>
        <w:t xml:space="preserve">ścieków technologicznych </w:t>
      </w:r>
      <w:r w:rsidR="00A6329A">
        <w:rPr>
          <w:rFonts w:ascii="Arial" w:hAnsi="Arial" w:cs="Arial"/>
          <w:szCs w:val="24"/>
        </w:rPr>
        <w:t xml:space="preserve">odprowadzanych </w:t>
      </w:r>
      <w:r w:rsidR="00FB59E4" w:rsidRPr="00CA671E">
        <w:rPr>
          <w:rFonts w:ascii="Arial" w:hAnsi="Arial" w:cs="Arial"/>
          <w:szCs w:val="24"/>
        </w:rPr>
        <w:t>ze składowiska</w:t>
      </w:r>
      <w:r w:rsidR="00CF689C">
        <w:rPr>
          <w:rFonts w:ascii="Arial" w:hAnsi="Arial" w:cs="Arial"/>
          <w:szCs w:val="24"/>
        </w:rPr>
        <w:t xml:space="preserve"> dodatkowo </w:t>
      </w:r>
      <w:r w:rsidRPr="00CA671E">
        <w:rPr>
          <w:rFonts w:ascii="Arial" w:hAnsi="Arial" w:cs="Arial"/>
          <w:szCs w:val="24"/>
        </w:rPr>
        <w:t xml:space="preserve">w zakresie </w:t>
      </w:r>
      <w:r w:rsidR="00FB59E4" w:rsidRPr="00CA671E">
        <w:rPr>
          <w:rFonts w:ascii="Arial" w:hAnsi="Arial" w:cs="Arial"/>
          <w:szCs w:val="24"/>
        </w:rPr>
        <w:t>wskaźników</w:t>
      </w:r>
      <w:r w:rsidR="00096E0F">
        <w:rPr>
          <w:rFonts w:ascii="Arial" w:hAnsi="Arial" w:cs="Arial"/>
          <w:szCs w:val="24"/>
        </w:rPr>
        <w:t xml:space="preserve">: </w:t>
      </w:r>
      <w:r w:rsidR="00096E0F" w:rsidRPr="00096E0F">
        <w:rPr>
          <w:rFonts w:ascii="Arial" w:hAnsi="Arial" w:cs="Arial"/>
          <w:szCs w:val="24"/>
        </w:rPr>
        <w:t>ogólny węgiel organiczny (OWO), zawartość poszczególnych metali ciężkich</w:t>
      </w:r>
      <w:r w:rsidR="00950599">
        <w:rPr>
          <w:rFonts w:ascii="Arial" w:hAnsi="Arial" w:cs="Arial"/>
          <w:szCs w:val="24"/>
        </w:rPr>
        <w:t xml:space="preserve">: </w:t>
      </w:r>
      <w:r w:rsidR="00096E0F" w:rsidRPr="00096E0F">
        <w:rPr>
          <w:rFonts w:ascii="Arial" w:hAnsi="Arial" w:cs="Arial"/>
          <w:szCs w:val="24"/>
        </w:rPr>
        <w:t>Cu, Zn, Pb, Cd, Cr</w:t>
      </w:r>
      <w:r w:rsidR="00096E0F" w:rsidRPr="00096E0F">
        <w:rPr>
          <w:rFonts w:ascii="Arial" w:hAnsi="Arial" w:cs="Arial"/>
          <w:szCs w:val="24"/>
          <w:vertAlign w:val="superscript"/>
        </w:rPr>
        <w:t>+6</w:t>
      </w:r>
      <w:r w:rsidR="00096E0F" w:rsidRPr="00096E0F">
        <w:rPr>
          <w:rFonts w:ascii="Arial" w:hAnsi="Arial" w:cs="Arial"/>
          <w:szCs w:val="24"/>
        </w:rPr>
        <w:t>, Hg, suma wielopierścieniowych węglowodorów aromatycznych (WWA)</w:t>
      </w:r>
      <w:r w:rsidR="00096E0F">
        <w:rPr>
          <w:rFonts w:ascii="Arial" w:hAnsi="Arial" w:cs="Arial"/>
          <w:szCs w:val="24"/>
        </w:rPr>
        <w:t>, z</w:t>
      </w:r>
      <w:r w:rsidR="00096E0F" w:rsidRPr="00096E0F">
        <w:rPr>
          <w:rFonts w:ascii="Arial" w:hAnsi="Arial" w:cs="Arial"/>
          <w:szCs w:val="24"/>
        </w:rPr>
        <w:t xml:space="preserve"> częstotliwością </w:t>
      </w:r>
      <w:r w:rsidR="00CF689C">
        <w:rPr>
          <w:rFonts w:ascii="Arial" w:hAnsi="Arial" w:cs="Arial"/>
          <w:szCs w:val="24"/>
        </w:rPr>
        <w:t xml:space="preserve">wynikającą z ww. rozporządzenia, tj. </w:t>
      </w:r>
      <w:r w:rsidR="00096E0F">
        <w:rPr>
          <w:rFonts w:ascii="Arial" w:hAnsi="Arial" w:cs="Arial"/>
          <w:szCs w:val="24"/>
        </w:rPr>
        <w:t>co 3 miesiące.</w:t>
      </w:r>
    </w:p>
    <w:p w:rsidR="003B2022" w:rsidRPr="003B2022" w:rsidRDefault="00B944FF" w:rsidP="00997B4A">
      <w:pPr>
        <w:tabs>
          <w:tab w:val="left" w:pos="567"/>
          <w:tab w:val="num" w:pos="773"/>
        </w:tabs>
        <w:spacing w:line="276" w:lineRule="auto"/>
        <w:jc w:val="both"/>
        <w:rPr>
          <w:rFonts w:ascii="Arial" w:hAnsi="Arial" w:cs="Arial"/>
          <w:sz w:val="24"/>
          <w:szCs w:val="24"/>
        </w:rPr>
      </w:pPr>
      <w:r w:rsidRPr="003B2022">
        <w:rPr>
          <w:rFonts w:ascii="Arial" w:hAnsi="Arial" w:cs="Arial"/>
          <w:sz w:val="24"/>
          <w:szCs w:val="24"/>
        </w:rPr>
        <w:tab/>
      </w:r>
      <w:r w:rsidR="003B2022" w:rsidRPr="003B2022">
        <w:rPr>
          <w:rFonts w:ascii="Arial" w:hAnsi="Arial" w:cs="Arial"/>
          <w:sz w:val="24"/>
          <w:szCs w:val="24"/>
        </w:rPr>
        <w:t>Wody opadowo-roztopowe z terenów zielonych otaczających nieckę składowiska wsiąkać będą w powierzchnię działki inwestora.</w:t>
      </w:r>
    </w:p>
    <w:p w:rsidR="00B944FF" w:rsidRPr="005877BC" w:rsidRDefault="003B2022" w:rsidP="00997B4A">
      <w:pPr>
        <w:tabs>
          <w:tab w:val="left" w:pos="567"/>
          <w:tab w:val="num" w:pos="773"/>
        </w:tabs>
        <w:spacing w:line="276" w:lineRule="auto"/>
        <w:jc w:val="both"/>
        <w:rPr>
          <w:rFonts w:ascii="Arial" w:hAnsi="Arial" w:cs="Arial"/>
          <w:sz w:val="24"/>
          <w:szCs w:val="24"/>
        </w:rPr>
      </w:pPr>
      <w:r>
        <w:rPr>
          <w:rFonts w:ascii="Arial" w:hAnsi="Arial" w:cs="Arial"/>
          <w:sz w:val="24"/>
          <w:szCs w:val="24"/>
        </w:rPr>
        <w:tab/>
      </w:r>
      <w:r w:rsidR="00B944FF" w:rsidRPr="00F10B6A">
        <w:rPr>
          <w:rFonts w:ascii="Arial" w:hAnsi="Arial" w:cs="Arial"/>
          <w:sz w:val="24"/>
          <w:szCs w:val="24"/>
        </w:rPr>
        <w:t>W punkcie VI</w:t>
      </w:r>
      <w:r w:rsidR="00F10B6A" w:rsidRPr="00F10B6A">
        <w:rPr>
          <w:rFonts w:ascii="Arial" w:hAnsi="Arial" w:cs="Arial"/>
          <w:sz w:val="24"/>
          <w:szCs w:val="24"/>
        </w:rPr>
        <w:t>I</w:t>
      </w:r>
      <w:r w:rsidR="00B944FF" w:rsidRPr="00F10B6A">
        <w:rPr>
          <w:rFonts w:ascii="Arial" w:hAnsi="Arial" w:cs="Arial"/>
          <w:sz w:val="24"/>
          <w:szCs w:val="24"/>
        </w:rPr>
        <w:t>. decyzji ustalono</w:t>
      </w:r>
      <w:r w:rsidR="00B944FF" w:rsidRPr="00850221">
        <w:rPr>
          <w:rFonts w:ascii="Arial" w:hAnsi="Arial" w:cs="Arial"/>
          <w:sz w:val="24"/>
          <w:szCs w:val="24"/>
        </w:rPr>
        <w:t xml:space="preserve"> ilości przewidywanych do wykorzystania energii, materiałów, </w:t>
      </w:r>
      <w:r w:rsidR="00B944FF" w:rsidRPr="00850221">
        <w:rPr>
          <w:rFonts w:ascii="Arial" w:hAnsi="Arial" w:cs="Arial"/>
          <w:bCs/>
          <w:sz w:val="24"/>
          <w:szCs w:val="24"/>
        </w:rPr>
        <w:t>surowców i paliw</w:t>
      </w:r>
      <w:r w:rsidR="00B944FF" w:rsidRPr="00850221">
        <w:rPr>
          <w:rFonts w:ascii="Arial" w:hAnsi="Arial" w:cs="Arial"/>
          <w:sz w:val="24"/>
          <w:szCs w:val="24"/>
        </w:rPr>
        <w:t xml:space="preserve">. </w:t>
      </w:r>
      <w:r w:rsidR="00B944FF" w:rsidRPr="005877BC">
        <w:rPr>
          <w:rFonts w:ascii="Arial" w:hAnsi="Arial" w:cs="Arial"/>
          <w:sz w:val="24"/>
          <w:szCs w:val="24"/>
        </w:rPr>
        <w:t xml:space="preserve">W punkcie XI. decyzji, zobowiązano również zarządzającego instalacją do podejmowania działań ograniczających ich zużycie. </w:t>
      </w:r>
    </w:p>
    <w:p w:rsidR="00C868ED" w:rsidRDefault="00C868ED" w:rsidP="00B509F8">
      <w:pPr>
        <w:pStyle w:val="Default"/>
        <w:spacing w:line="276" w:lineRule="auto"/>
        <w:ind w:firstLine="567"/>
        <w:jc w:val="both"/>
        <w:rPr>
          <w:rFonts w:ascii="Arial" w:hAnsi="Arial" w:cs="Arial"/>
        </w:rPr>
      </w:pPr>
      <w:r w:rsidRPr="005877BC">
        <w:rPr>
          <w:rFonts w:ascii="Arial" w:hAnsi="Arial" w:cs="Arial"/>
        </w:rPr>
        <w:t>W myśl art. 184 ust. 2 pkt. 16 ustawy Prawo Ochrony Środowiska, w pkt. VIII.</w:t>
      </w:r>
      <w:r w:rsidRPr="00C868ED">
        <w:rPr>
          <w:rFonts w:ascii="Arial" w:hAnsi="Arial" w:cs="Arial"/>
        </w:rPr>
        <w:t xml:space="preserve"> decyzji dla</w:t>
      </w:r>
      <w:r w:rsidRPr="003611DD">
        <w:rPr>
          <w:rFonts w:ascii="Arial" w:hAnsi="Arial" w:cs="Arial"/>
        </w:rPr>
        <w:t xml:space="preserve"> przedmiotowej instalacji ustalone zostały warunki</w:t>
      </w:r>
      <w:r w:rsidRPr="003611DD">
        <w:rPr>
          <w:rFonts w:ascii="Arial" w:hAnsi="Arial" w:cs="Arial"/>
          <w:bCs/>
          <w:color w:val="auto"/>
          <w:szCs w:val="23"/>
        </w:rPr>
        <w:t xml:space="preserve"> przeciwpożarowe wynikające z operatu przeciwpożarowego</w:t>
      </w:r>
      <w:r w:rsidRPr="003611DD">
        <w:rPr>
          <w:rFonts w:ascii="Arial" w:hAnsi="Arial" w:cs="Arial"/>
          <w:bCs/>
          <w:szCs w:val="23"/>
        </w:rPr>
        <w:t>.</w:t>
      </w:r>
    </w:p>
    <w:p w:rsidR="00F10B6A" w:rsidRDefault="00B944FF" w:rsidP="00B509F8">
      <w:pPr>
        <w:pStyle w:val="Default"/>
        <w:spacing w:line="276" w:lineRule="auto"/>
        <w:ind w:firstLine="567"/>
        <w:jc w:val="both"/>
        <w:rPr>
          <w:rFonts w:ascii="Arial" w:hAnsi="Arial" w:cs="Arial"/>
          <w:bCs/>
        </w:rPr>
      </w:pPr>
      <w:r w:rsidRPr="00B944FF">
        <w:rPr>
          <w:rFonts w:ascii="Arial" w:hAnsi="Arial" w:cs="Arial"/>
        </w:rPr>
        <w:t xml:space="preserve">W </w:t>
      </w:r>
      <w:r w:rsidRPr="00F10B6A">
        <w:rPr>
          <w:rFonts w:ascii="Arial" w:hAnsi="Arial" w:cs="Arial"/>
        </w:rPr>
        <w:t xml:space="preserve">punkcie </w:t>
      </w:r>
      <w:r w:rsidR="00F10B6A" w:rsidRPr="00F10B6A">
        <w:rPr>
          <w:rFonts w:ascii="Arial" w:hAnsi="Arial" w:cs="Arial"/>
        </w:rPr>
        <w:t>IX</w:t>
      </w:r>
      <w:r w:rsidRPr="00F10B6A">
        <w:rPr>
          <w:rFonts w:ascii="Arial" w:hAnsi="Arial" w:cs="Arial"/>
        </w:rPr>
        <w:t>.</w:t>
      </w:r>
      <w:r w:rsidRPr="00F10B6A">
        <w:rPr>
          <w:rFonts w:ascii="Arial" w:hAnsi="Arial" w:cs="Arial"/>
          <w:b/>
        </w:rPr>
        <w:t xml:space="preserve"> </w:t>
      </w:r>
      <w:r w:rsidRPr="00F10B6A">
        <w:rPr>
          <w:rFonts w:ascii="Arial" w:hAnsi="Arial" w:cs="Arial"/>
        </w:rPr>
        <w:t>niniejszej decyzji</w:t>
      </w:r>
      <w:r w:rsidRPr="00B944FF">
        <w:rPr>
          <w:rFonts w:ascii="Arial" w:hAnsi="Arial" w:cs="Arial"/>
        </w:rPr>
        <w:t xml:space="preserve">, ustalony został obowiązek prowadzenia </w:t>
      </w:r>
      <w:r w:rsidRPr="00B944FF">
        <w:rPr>
          <w:rFonts w:ascii="Arial" w:hAnsi="Arial" w:cs="Arial"/>
          <w:bCs/>
        </w:rPr>
        <w:t xml:space="preserve">pomiarów i ewidencjonowania wielkości emisji do środowiska w sposób zgodny </w:t>
      </w:r>
      <w:r w:rsidRPr="00B944FF">
        <w:rPr>
          <w:rFonts w:ascii="Arial" w:hAnsi="Arial" w:cs="Arial"/>
          <w:bCs/>
        </w:rPr>
        <w:br/>
        <w:t xml:space="preserve">z przepisami szczegółowymi w tym zakresie oraz wskazany został zakres działań podejmowanych w ramach monitorowania i kontroli działalności objętej </w:t>
      </w:r>
      <w:r w:rsidR="00F10B6A">
        <w:rPr>
          <w:rFonts w:ascii="Arial" w:hAnsi="Arial" w:cs="Arial"/>
          <w:bCs/>
        </w:rPr>
        <w:t>po</w:t>
      </w:r>
      <w:r w:rsidRPr="00B944FF">
        <w:rPr>
          <w:rFonts w:ascii="Arial" w:hAnsi="Arial" w:cs="Arial"/>
          <w:bCs/>
        </w:rPr>
        <w:t xml:space="preserve">zwoleniem. </w:t>
      </w:r>
      <w:r w:rsidR="003611DD" w:rsidRPr="0079430B">
        <w:rPr>
          <w:rFonts w:ascii="Arial" w:hAnsi="Arial" w:cs="Arial"/>
          <w:bCs/>
        </w:rPr>
        <w:t>Zarządzający składowiskiem jest obowiązany prowadzić monitoring składowiska odpadów w fazie eksploatacyjnej i poeksploatacyjnej</w:t>
      </w:r>
      <w:r w:rsidR="003611DD">
        <w:rPr>
          <w:rFonts w:ascii="Arial" w:hAnsi="Arial" w:cs="Arial"/>
          <w:bCs/>
        </w:rPr>
        <w:t>.</w:t>
      </w:r>
      <w:r w:rsidR="003611DD" w:rsidRPr="0079430B">
        <w:rPr>
          <w:rFonts w:ascii="Arial" w:hAnsi="Arial" w:cs="Arial"/>
          <w:bCs/>
        </w:rPr>
        <w:t xml:space="preserve"> </w:t>
      </w:r>
      <w:r w:rsidRPr="00B944FF">
        <w:rPr>
          <w:rFonts w:ascii="Arial" w:hAnsi="Arial" w:cs="Arial"/>
          <w:bCs/>
        </w:rPr>
        <w:t xml:space="preserve">Zarządzający instalacją prowadził będzie monitoring instalacji zgodnie z wymaganiami określonymi w pkt. </w:t>
      </w:r>
      <w:r w:rsidR="00F10B6A" w:rsidRPr="00F10B6A">
        <w:rPr>
          <w:rFonts w:ascii="Arial" w:hAnsi="Arial" w:cs="Arial"/>
          <w:bCs/>
        </w:rPr>
        <w:t>IX</w:t>
      </w:r>
      <w:r w:rsidRPr="00F10B6A">
        <w:rPr>
          <w:rFonts w:ascii="Arial" w:hAnsi="Arial" w:cs="Arial"/>
          <w:bCs/>
        </w:rPr>
        <w:t xml:space="preserve">. </w:t>
      </w:r>
      <w:r w:rsidR="00F10B6A">
        <w:rPr>
          <w:rFonts w:ascii="Arial" w:hAnsi="Arial" w:cs="Arial"/>
          <w:bCs/>
        </w:rPr>
        <w:t>d</w:t>
      </w:r>
      <w:r w:rsidRPr="00F10B6A">
        <w:rPr>
          <w:rFonts w:ascii="Arial" w:hAnsi="Arial" w:cs="Arial"/>
          <w:bCs/>
        </w:rPr>
        <w:t>ecyzji</w:t>
      </w:r>
      <w:r w:rsidR="00F10B6A">
        <w:rPr>
          <w:rFonts w:ascii="Arial" w:hAnsi="Arial" w:cs="Arial"/>
          <w:bCs/>
        </w:rPr>
        <w:t xml:space="preserve">, w tym: </w:t>
      </w:r>
      <w:r w:rsidRPr="00B944FF">
        <w:rPr>
          <w:rFonts w:ascii="Arial" w:hAnsi="Arial" w:cs="Arial"/>
          <w:bCs/>
        </w:rPr>
        <w:t xml:space="preserve"> </w:t>
      </w:r>
      <w:r w:rsidR="00F10B6A">
        <w:rPr>
          <w:rFonts w:ascii="Arial" w:hAnsi="Arial" w:cs="Arial"/>
          <w:bCs/>
        </w:rPr>
        <w:t xml:space="preserve">realizowany będzie monitoring procesów technologicznych </w:t>
      </w:r>
      <w:bookmarkStart w:id="12" w:name="_Hlk18674652"/>
      <w:r w:rsidR="00F10B6A">
        <w:rPr>
          <w:rFonts w:ascii="Arial" w:hAnsi="Arial" w:cs="Arial"/>
          <w:bCs/>
        </w:rPr>
        <w:t xml:space="preserve">(pkt. IX.1. </w:t>
      </w:r>
      <w:r w:rsidR="00F10B6A">
        <w:rPr>
          <w:rFonts w:ascii="Arial" w:hAnsi="Arial" w:cs="Arial"/>
          <w:bCs/>
        </w:rPr>
        <w:lastRenderedPageBreak/>
        <w:t xml:space="preserve">decyzji), </w:t>
      </w:r>
      <w:bookmarkEnd w:id="12"/>
      <w:r w:rsidR="00F10B6A">
        <w:rPr>
          <w:rFonts w:ascii="Arial" w:hAnsi="Arial" w:cs="Arial"/>
          <w:bCs/>
        </w:rPr>
        <w:t xml:space="preserve">poziomu i jakości wód podziemnych (pkt. IX.2. decyzji), ilości i jakości odprowadzanych </w:t>
      </w:r>
      <w:r w:rsidR="00CC6436">
        <w:rPr>
          <w:rFonts w:ascii="Arial" w:hAnsi="Arial" w:cs="Arial"/>
          <w:bCs/>
        </w:rPr>
        <w:t>wód odciekowych</w:t>
      </w:r>
      <w:r w:rsidR="00F10B6A">
        <w:rPr>
          <w:rFonts w:ascii="Arial" w:hAnsi="Arial" w:cs="Arial"/>
          <w:bCs/>
        </w:rPr>
        <w:t xml:space="preserve"> z instalacji (pkt. IX.3. decyzji), składu i emisji gazu składowiskowego (pkt. IX.4. decyzji), emisji hałasu (pkt. IX.5. decyzji)</w:t>
      </w:r>
      <w:r w:rsidR="00CC6436">
        <w:rPr>
          <w:rFonts w:ascii="Arial" w:hAnsi="Arial" w:cs="Arial"/>
          <w:bCs/>
        </w:rPr>
        <w:t xml:space="preserve"> oraz </w:t>
      </w:r>
      <w:r w:rsidR="00F10B6A">
        <w:rPr>
          <w:rFonts w:ascii="Arial" w:hAnsi="Arial" w:cs="Arial"/>
          <w:bCs/>
        </w:rPr>
        <w:t xml:space="preserve"> ilości pobieranej wody (pkt. IX.6. decyzji).</w:t>
      </w:r>
    </w:p>
    <w:p w:rsidR="003937A8" w:rsidRPr="00933AF1" w:rsidRDefault="00F10B6A" w:rsidP="003937A8">
      <w:pPr>
        <w:pStyle w:val="Default"/>
        <w:spacing w:line="276" w:lineRule="auto"/>
        <w:ind w:firstLine="708"/>
        <w:jc w:val="both"/>
        <w:rPr>
          <w:rFonts w:ascii="Arial" w:hAnsi="Arial" w:cs="Arial"/>
          <w:color w:val="auto"/>
          <w:u w:val="single"/>
        </w:rPr>
      </w:pPr>
      <w:r>
        <w:rPr>
          <w:rFonts w:ascii="Arial" w:hAnsi="Arial" w:cs="Arial"/>
          <w:bCs/>
        </w:rPr>
        <w:t>Ponadto, prowadzona będzie ewidencja odpadów</w:t>
      </w:r>
      <w:r w:rsidR="00E00F67">
        <w:rPr>
          <w:rFonts w:ascii="Arial" w:hAnsi="Arial" w:cs="Arial"/>
          <w:bCs/>
        </w:rPr>
        <w:t xml:space="preserve"> (</w:t>
      </w:r>
      <w:r>
        <w:rPr>
          <w:rFonts w:ascii="Arial" w:hAnsi="Arial" w:cs="Arial"/>
          <w:bCs/>
        </w:rPr>
        <w:t>pkt. pkt. IX.</w:t>
      </w:r>
      <w:r w:rsidR="003937A8">
        <w:rPr>
          <w:rFonts w:ascii="Arial" w:hAnsi="Arial" w:cs="Arial"/>
          <w:bCs/>
        </w:rPr>
        <w:t>7</w:t>
      </w:r>
      <w:r>
        <w:rPr>
          <w:rFonts w:ascii="Arial" w:hAnsi="Arial" w:cs="Arial"/>
          <w:bCs/>
        </w:rPr>
        <w:t>. decyzji</w:t>
      </w:r>
      <w:r w:rsidR="00E00F67">
        <w:rPr>
          <w:rFonts w:ascii="Arial" w:hAnsi="Arial" w:cs="Arial"/>
          <w:bCs/>
        </w:rPr>
        <w:t>)</w:t>
      </w:r>
      <w:r w:rsidR="003937A8">
        <w:rPr>
          <w:rFonts w:ascii="Arial" w:hAnsi="Arial" w:cs="Arial"/>
          <w:bCs/>
        </w:rPr>
        <w:t>.</w:t>
      </w:r>
      <w:r>
        <w:rPr>
          <w:rFonts w:ascii="Arial" w:hAnsi="Arial" w:cs="Arial"/>
          <w:bCs/>
        </w:rPr>
        <w:t xml:space="preserve">  </w:t>
      </w:r>
      <w:r w:rsidR="00E00F67">
        <w:rPr>
          <w:rFonts w:ascii="Arial" w:hAnsi="Arial" w:cs="Arial"/>
          <w:bCs/>
        </w:rPr>
        <w:br/>
      </w:r>
      <w:r w:rsidR="003937A8" w:rsidRPr="00242F24">
        <w:rPr>
          <w:rFonts w:ascii="Arial" w:hAnsi="Arial" w:cs="Arial"/>
          <w:bCs/>
        </w:rPr>
        <w:t xml:space="preserve">W instalacji będą rejestrowane i przechowywane dane dotyczące rodzaju </w:t>
      </w:r>
      <w:r w:rsidR="003937A8" w:rsidRPr="00242F24">
        <w:rPr>
          <w:rFonts w:ascii="Arial" w:hAnsi="Arial" w:cs="Arial"/>
          <w:bCs/>
        </w:rPr>
        <w:br/>
        <w:t xml:space="preserve">i ilości </w:t>
      </w:r>
      <w:r w:rsidR="003937A8">
        <w:rPr>
          <w:rFonts w:ascii="Arial" w:hAnsi="Arial" w:cs="Arial"/>
          <w:bCs/>
        </w:rPr>
        <w:t xml:space="preserve">wszystkich </w:t>
      </w:r>
      <w:r w:rsidR="003937A8" w:rsidRPr="00242F24">
        <w:rPr>
          <w:rFonts w:ascii="Arial" w:hAnsi="Arial" w:cs="Arial"/>
          <w:bCs/>
        </w:rPr>
        <w:t xml:space="preserve">odpadów wytwarzanych oraz odpadów przetwarzanych </w:t>
      </w:r>
      <w:r w:rsidR="003937A8">
        <w:rPr>
          <w:rFonts w:ascii="Arial" w:hAnsi="Arial" w:cs="Arial"/>
          <w:bCs/>
        </w:rPr>
        <w:br/>
      </w:r>
      <w:r w:rsidR="003937A8" w:rsidRPr="00242F24">
        <w:rPr>
          <w:rFonts w:ascii="Arial" w:hAnsi="Arial" w:cs="Arial"/>
          <w:bCs/>
        </w:rPr>
        <w:t xml:space="preserve">w procesach </w:t>
      </w:r>
      <w:r w:rsidR="003937A8">
        <w:rPr>
          <w:rFonts w:ascii="Arial" w:hAnsi="Arial" w:cs="Arial"/>
          <w:bCs/>
        </w:rPr>
        <w:t xml:space="preserve">składowania i </w:t>
      </w:r>
      <w:r w:rsidR="003937A8" w:rsidRPr="00242F24">
        <w:rPr>
          <w:rFonts w:ascii="Arial" w:hAnsi="Arial" w:cs="Arial"/>
          <w:bCs/>
        </w:rPr>
        <w:t>odzysku</w:t>
      </w:r>
      <w:r w:rsidR="003937A8">
        <w:rPr>
          <w:rFonts w:ascii="Arial" w:hAnsi="Arial" w:cs="Arial"/>
          <w:bCs/>
        </w:rPr>
        <w:t>.</w:t>
      </w:r>
      <w:r w:rsidR="003937A8" w:rsidRPr="00242F24">
        <w:rPr>
          <w:rFonts w:ascii="Arial" w:hAnsi="Arial" w:cs="Arial"/>
          <w:bCs/>
        </w:rPr>
        <w:t xml:space="preserve"> Ewidencja odpadów prowadzona będzie przy użyciu dokumentów stosowanych na potrzeby ewidencji odpadów. System ewidencji obejmował będzie również podstawową charakterystykę odpadów oraz wyniki testów zgodności. </w:t>
      </w:r>
      <w:r w:rsidR="003937A8" w:rsidRPr="00933AF1">
        <w:rPr>
          <w:rFonts w:ascii="Arial" w:hAnsi="Arial" w:cs="Arial"/>
        </w:rPr>
        <w:t>Podstawowa charakterystyka oraz testy zgodności będą przechowywane przez zarządzającego składowiskiem do czasu zamknięcia składowiska, a następnie przekazane będą właścicielowi lub zarządzającemu nieruchomością.</w:t>
      </w:r>
    </w:p>
    <w:p w:rsidR="00B944FF" w:rsidRPr="00B944FF" w:rsidRDefault="00B944FF" w:rsidP="003937A8">
      <w:pPr>
        <w:pStyle w:val="Default"/>
        <w:spacing w:line="276" w:lineRule="auto"/>
        <w:ind w:firstLine="708"/>
        <w:jc w:val="both"/>
        <w:rPr>
          <w:rFonts w:ascii="Arial" w:hAnsi="Arial" w:cs="Arial"/>
          <w:bCs/>
          <w:color w:val="auto"/>
        </w:rPr>
      </w:pPr>
      <w:r w:rsidRPr="00B944FF">
        <w:rPr>
          <w:rFonts w:ascii="Arial" w:hAnsi="Arial" w:cs="Arial"/>
          <w:bCs/>
        </w:rPr>
        <w:t>P</w:t>
      </w:r>
      <w:r w:rsidRPr="00B944FF">
        <w:rPr>
          <w:rFonts w:ascii="Arial" w:hAnsi="Arial" w:cs="Arial"/>
        </w:rPr>
        <w:t xml:space="preserve">rzestrzegany będzie reżim technologiczny, a przetwarzanie odpadów prowadzone będzie w sposób zapewniający ograniczenie uciążliwości odorowej oraz pyłowej poza terenem do którego Spółka posiada tytuł prawny. </w:t>
      </w:r>
    </w:p>
    <w:p w:rsidR="003937A8" w:rsidRPr="00B944FF" w:rsidRDefault="003937A8" w:rsidP="003937A8">
      <w:pPr>
        <w:pStyle w:val="Default"/>
        <w:spacing w:line="276" w:lineRule="auto"/>
        <w:ind w:firstLine="708"/>
        <w:jc w:val="both"/>
        <w:rPr>
          <w:rFonts w:ascii="Arial" w:hAnsi="Arial" w:cs="Arial"/>
          <w:shd w:val="clear" w:color="auto" w:fill="FFFFFF"/>
        </w:rPr>
      </w:pPr>
      <w:r w:rsidRPr="003937A8">
        <w:rPr>
          <w:rFonts w:ascii="Arial" w:hAnsi="Arial" w:cs="Arial"/>
          <w:shd w:val="clear" w:color="auto" w:fill="FFFFFF"/>
        </w:rPr>
        <w:t xml:space="preserve">W punkcie </w:t>
      </w:r>
      <w:r w:rsidRPr="003937A8">
        <w:rPr>
          <w:rFonts w:ascii="Arial" w:hAnsi="Arial" w:cs="Arial"/>
          <w:color w:val="auto"/>
        </w:rPr>
        <w:t>X.</w:t>
      </w:r>
      <w:r w:rsidRPr="003937A8">
        <w:rPr>
          <w:rFonts w:ascii="Arial" w:hAnsi="Arial" w:cs="Arial"/>
          <w:shd w:val="clear" w:color="auto" w:fill="FFFFFF"/>
        </w:rPr>
        <w:t xml:space="preserve"> decyzji, w myśl art. </w:t>
      </w:r>
      <w:r w:rsidRPr="003937A8">
        <w:rPr>
          <w:rFonts w:ascii="Arial" w:hAnsi="Arial" w:cs="Arial"/>
        </w:rPr>
        <w:t>211 ust. 6 pkt 3) ustawy Prawo ochrony środowiska</w:t>
      </w:r>
      <w:r w:rsidRPr="003937A8">
        <w:rPr>
          <w:rFonts w:ascii="Arial" w:hAnsi="Arial" w:cs="Arial"/>
          <w:shd w:val="clear" w:color="auto" w:fill="FFFFFF"/>
        </w:rPr>
        <w:t xml:space="preserve"> wprowadzono</w:t>
      </w:r>
      <w:r w:rsidRPr="00B944FF">
        <w:rPr>
          <w:rFonts w:ascii="Arial" w:hAnsi="Arial" w:cs="Arial"/>
          <w:shd w:val="clear" w:color="auto" w:fill="FFFFFF"/>
        </w:rPr>
        <w:t xml:space="preserve"> zapisy określające wymagania zapewniające właściwą ochronę gleby, powierzchni ziemi i wód gruntowych, w tym środki mające na celu zapobieganie tym emisjom do gleby, ziemi i wód gruntowych oraz sposób ich systematycznego nadzorowania. </w:t>
      </w:r>
    </w:p>
    <w:p w:rsidR="003937A8" w:rsidRPr="003611DD" w:rsidRDefault="003937A8" w:rsidP="003937A8">
      <w:pPr>
        <w:pStyle w:val="Default"/>
        <w:spacing w:line="276" w:lineRule="auto"/>
        <w:ind w:firstLine="708"/>
        <w:jc w:val="both"/>
        <w:rPr>
          <w:rFonts w:ascii="Arial" w:hAnsi="Arial" w:cs="Arial"/>
          <w:color w:val="auto"/>
        </w:rPr>
      </w:pPr>
      <w:r w:rsidRPr="003937A8">
        <w:rPr>
          <w:rFonts w:ascii="Arial" w:hAnsi="Arial" w:cs="Arial"/>
          <w:bCs/>
          <w:color w:val="auto"/>
        </w:rPr>
        <w:t>W punkcie XI. niniejszej</w:t>
      </w:r>
      <w:r w:rsidRPr="003611DD">
        <w:rPr>
          <w:rFonts w:ascii="Arial" w:hAnsi="Arial" w:cs="Arial"/>
          <w:bCs/>
          <w:color w:val="auto"/>
        </w:rPr>
        <w:t xml:space="preserve"> decyzji, zgodnie z art. 211 ust. 8 ustawy Prawo ochrony środowiska określone zostały dodatkowe wymagania związane </w:t>
      </w:r>
      <w:r>
        <w:rPr>
          <w:rFonts w:ascii="Arial" w:hAnsi="Arial" w:cs="Arial"/>
          <w:bCs/>
          <w:color w:val="auto"/>
        </w:rPr>
        <w:br/>
      </w:r>
      <w:r w:rsidRPr="003611DD">
        <w:rPr>
          <w:rFonts w:ascii="Arial" w:hAnsi="Arial" w:cs="Arial"/>
          <w:bCs/>
          <w:color w:val="auto"/>
        </w:rPr>
        <w:t>z eksploatacją w/w instalacji konieczne do osiągnięcia wysokiego poziomu  ochrony środowiska jako całości.</w:t>
      </w:r>
      <w:r w:rsidRPr="003611DD">
        <w:rPr>
          <w:rFonts w:ascii="Arial" w:hAnsi="Arial" w:cs="Arial"/>
        </w:rPr>
        <w:t xml:space="preserve"> </w:t>
      </w:r>
      <w:r w:rsidRPr="00F6521F">
        <w:rPr>
          <w:rFonts w:ascii="Arial" w:hAnsi="Arial" w:cs="Arial"/>
        </w:rPr>
        <w:t xml:space="preserve">Zastosowane rozwiązania technologiczne, techniczne </w:t>
      </w:r>
      <w:r>
        <w:rPr>
          <w:rFonts w:ascii="Arial" w:hAnsi="Arial" w:cs="Arial"/>
        </w:rPr>
        <w:br/>
      </w:r>
      <w:r w:rsidRPr="00F6521F">
        <w:rPr>
          <w:rFonts w:ascii="Arial" w:hAnsi="Arial" w:cs="Arial"/>
        </w:rPr>
        <w:t xml:space="preserve">i sposób prowadzenia instalacji </w:t>
      </w:r>
      <w:r>
        <w:rPr>
          <w:rFonts w:ascii="Arial" w:hAnsi="Arial" w:cs="Arial"/>
        </w:rPr>
        <w:t xml:space="preserve">do składowania odpadów </w:t>
      </w:r>
      <w:r w:rsidRPr="00F6521F">
        <w:rPr>
          <w:rFonts w:ascii="Arial" w:hAnsi="Arial" w:cs="Arial"/>
        </w:rPr>
        <w:t xml:space="preserve">zapewniać będą wysoki stopień ochrony środowiska jako całości, zgodnie z wymogami </w:t>
      </w:r>
      <w:r>
        <w:rPr>
          <w:rFonts w:ascii="Arial" w:hAnsi="Arial" w:cs="Arial"/>
        </w:rPr>
        <w:t>Najlepszych Dostępnych Technik.</w:t>
      </w:r>
    </w:p>
    <w:p w:rsidR="00B944FF" w:rsidRPr="00B944FF" w:rsidRDefault="00B944FF" w:rsidP="00B944FF">
      <w:pPr>
        <w:pStyle w:val="Default"/>
        <w:spacing w:line="276" w:lineRule="auto"/>
        <w:ind w:firstLine="708"/>
        <w:jc w:val="both"/>
        <w:rPr>
          <w:rFonts w:ascii="Arial" w:hAnsi="Arial" w:cs="Arial"/>
        </w:rPr>
      </w:pPr>
      <w:r w:rsidRPr="00B944FF">
        <w:rPr>
          <w:rFonts w:ascii="Arial" w:hAnsi="Arial" w:cs="Arial"/>
        </w:rPr>
        <w:t xml:space="preserve">Przedmiotowa instalacja nie zaliczają się do zakładów o zwiększonym ryzyku występowania </w:t>
      </w:r>
      <w:r w:rsidRPr="00B944FF">
        <w:rPr>
          <w:rFonts w:ascii="Arial" w:hAnsi="Arial" w:cs="Arial"/>
          <w:bCs/>
        </w:rPr>
        <w:t>awarii</w:t>
      </w:r>
      <w:r w:rsidRPr="00B944FF">
        <w:rPr>
          <w:rFonts w:ascii="Arial" w:hAnsi="Arial" w:cs="Arial"/>
        </w:rPr>
        <w:t xml:space="preserve"> lub zakładu o dużym ryzyku występowania poważnej </w:t>
      </w:r>
      <w:r w:rsidRPr="00B944FF">
        <w:rPr>
          <w:rFonts w:ascii="Arial" w:hAnsi="Arial" w:cs="Arial"/>
        </w:rPr>
        <w:br/>
        <w:t>awarii przemysłowej</w:t>
      </w:r>
      <w:r w:rsidR="00E00F67">
        <w:rPr>
          <w:rFonts w:ascii="Arial" w:hAnsi="Arial" w:cs="Arial"/>
        </w:rPr>
        <w:t>,</w:t>
      </w:r>
      <w:r w:rsidRPr="00B944FF">
        <w:rPr>
          <w:rFonts w:ascii="Arial" w:hAnsi="Arial" w:cs="Arial"/>
        </w:rPr>
        <w:t xml:space="preserve"> zgodnie z rozporządzeniem Ministra Rozwoju z dnia </w:t>
      </w:r>
      <w:r w:rsidRPr="00B944FF">
        <w:rPr>
          <w:rFonts w:ascii="Arial" w:hAnsi="Arial" w:cs="Arial"/>
        </w:rPr>
        <w:br/>
        <w:t xml:space="preserve">29 stycznia 2016 roku w sprawie rodzajów i ilości znajdujących się w zakładzie substancji niebezpiecznych, decydujących o zaliczeniu zakładu do zakładu </w:t>
      </w:r>
      <w:r w:rsidRPr="00B944FF">
        <w:rPr>
          <w:rFonts w:ascii="Arial" w:hAnsi="Arial" w:cs="Arial"/>
        </w:rPr>
        <w:br/>
        <w:t xml:space="preserve">o zwiększonym lub dużym ryzyku występowania poważnej awarii przemysłowej </w:t>
      </w:r>
      <w:r w:rsidRPr="00B944FF">
        <w:rPr>
          <w:rFonts w:ascii="Arial" w:hAnsi="Arial" w:cs="Arial"/>
        </w:rPr>
        <w:br/>
        <w:t>(Dz. U. z 2016r.,  poz. 138).</w:t>
      </w:r>
    </w:p>
    <w:p w:rsidR="00930CDD" w:rsidRDefault="00930CDD" w:rsidP="00930CDD">
      <w:pPr>
        <w:pStyle w:val="Default"/>
        <w:spacing w:line="276" w:lineRule="auto"/>
        <w:ind w:firstLine="708"/>
        <w:jc w:val="both"/>
        <w:rPr>
          <w:rFonts w:ascii="Arial" w:hAnsi="Arial" w:cs="Arial"/>
        </w:rPr>
      </w:pPr>
      <w:r w:rsidRPr="00F6521F">
        <w:rPr>
          <w:rFonts w:ascii="Arial" w:hAnsi="Arial" w:cs="Arial"/>
        </w:rPr>
        <w:t xml:space="preserve">Zgodnie z art. 211 ust. 6 pkt. 9 ustawy Prawo ochrony środowiska w punkcie </w:t>
      </w:r>
      <w:r w:rsidRPr="00930CDD">
        <w:rPr>
          <w:rFonts w:ascii="Arial" w:hAnsi="Arial" w:cs="Arial"/>
        </w:rPr>
        <w:t>XII. pozwolenia oraz załączniku nr 5 do decyzji określony został sposób</w:t>
      </w:r>
      <w:r w:rsidRPr="00F6521F">
        <w:rPr>
          <w:rFonts w:ascii="Arial" w:hAnsi="Arial" w:cs="Arial"/>
        </w:rPr>
        <w:t xml:space="preserve"> postępowania w przypadku </w:t>
      </w:r>
      <w:r>
        <w:rPr>
          <w:rFonts w:ascii="Arial" w:hAnsi="Arial" w:cs="Arial"/>
        </w:rPr>
        <w:t xml:space="preserve">wystąpienia </w:t>
      </w:r>
      <w:r w:rsidRPr="00F6521F">
        <w:rPr>
          <w:rFonts w:ascii="Arial" w:hAnsi="Arial" w:cs="Arial"/>
        </w:rPr>
        <w:t xml:space="preserve">sytuacji awaryjnych oraz </w:t>
      </w:r>
      <w:r>
        <w:rPr>
          <w:rFonts w:ascii="Arial" w:hAnsi="Arial" w:cs="Arial"/>
        </w:rPr>
        <w:t>ustalony</w:t>
      </w:r>
      <w:r w:rsidRPr="00F6521F">
        <w:rPr>
          <w:rFonts w:ascii="Arial" w:hAnsi="Arial" w:cs="Arial"/>
        </w:rPr>
        <w:t xml:space="preserve"> wymóg informowania o wystąpieniu awarii. W celu wyeliminowania negatywnych skutków mogących doprowadzić do skażenia środowiska naturalnego w przypadku sytuacji awaryjnych, zarządzający instalacją opracował procedurę postępowania podczas awarii </w:t>
      </w:r>
      <w:r>
        <w:rPr>
          <w:rFonts w:ascii="Arial" w:hAnsi="Arial" w:cs="Arial"/>
        </w:rPr>
        <w:t>(</w:t>
      </w:r>
      <w:r w:rsidRPr="00F6521F">
        <w:rPr>
          <w:rFonts w:ascii="Arial" w:hAnsi="Arial" w:cs="Arial"/>
        </w:rPr>
        <w:t>zał</w:t>
      </w:r>
      <w:r>
        <w:rPr>
          <w:rFonts w:ascii="Arial" w:hAnsi="Arial" w:cs="Arial"/>
        </w:rPr>
        <w:t>.</w:t>
      </w:r>
      <w:r w:rsidRPr="00F6521F">
        <w:rPr>
          <w:rFonts w:ascii="Arial" w:hAnsi="Arial" w:cs="Arial"/>
        </w:rPr>
        <w:t xml:space="preserve"> nr </w:t>
      </w:r>
      <w:r>
        <w:rPr>
          <w:rFonts w:ascii="Arial" w:hAnsi="Arial" w:cs="Arial"/>
        </w:rPr>
        <w:t>5</w:t>
      </w:r>
      <w:r w:rsidRPr="00F6521F">
        <w:rPr>
          <w:rFonts w:ascii="Arial" w:hAnsi="Arial" w:cs="Arial"/>
        </w:rPr>
        <w:t xml:space="preserve"> do niniejszej decyzji</w:t>
      </w:r>
      <w:r>
        <w:rPr>
          <w:rFonts w:ascii="Arial" w:hAnsi="Arial" w:cs="Arial"/>
        </w:rPr>
        <w:t>)</w:t>
      </w:r>
      <w:r w:rsidRPr="00F6521F">
        <w:rPr>
          <w:rFonts w:ascii="Arial" w:hAnsi="Arial" w:cs="Arial"/>
        </w:rPr>
        <w:t xml:space="preserve">. </w:t>
      </w:r>
    </w:p>
    <w:p w:rsidR="00930CDD" w:rsidRDefault="00930CDD" w:rsidP="00930CDD">
      <w:pPr>
        <w:pStyle w:val="Default"/>
        <w:spacing w:line="276" w:lineRule="auto"/>
        <w:ind w:firstLine="567"/>
        <w:jc w:val="both"/>
        <w:rPr>
          <w:rFonts w:ascii="Arial" w:hAnsi="Arial" w:cs="Arial"/>
        </w:rPr>
      </w:pPr>
      <w:r w:rsidRPr="00F6521F">
        <w:rPr>
          <w:rFonts w:ascii="Arial" w:hAnsi="Arial" w:cs="Arial"/>
        </w:rPr>
        <w:t xml:space="preserve">Pracownicy posiadać będą odpowiednie kwalifikacje w zakresie pełnionych funkcji, obsługiwanych maszyn, urządzeń oraz zostali przeszkoleni w zakresie </w:t>
      </w:r>
      <w:r w:rsidRPr="00F6521F">
        <w:rPr>
          <w:rFonts w:ascii="Arial" w:hAnsi="Arial" w:cs="Arial"/>
        </w:rPr>
        <w:lastRenderedPageBreak/>
        <w:t>obowiązków wynikających z eksploatacji instalacji, gospodarki odpadami oraz przepisami BHP  i ochrony przeciwpożarowej.</w:t>
      </w:r>
    </w:p>
    <w:p w:rsidR="00C868ED" w:rsidRPr="00C868ED" w:rsidRDefault="00C868ED" w:rsidP="00C868ED">
      <w:pPr>
        <w:tabs>
          <w:tab w:val="left" w:pos="408"/>
          <w:tab w:val="left" w:pos="567"/>
        </w:tabs>
        <w:autoSpaceDE w:val="0"/>
        <w:autoSpaceDN w:val="0"/>
        <w:adjustRightInd w:val="0"/>
        <w:spacing w:line="276" w:lineRule="auto"/>
        <w:jc w:val="both"/>
        <w:rPr>
          <w:rFonts w:ascii="Arial" w:hAnsi="Arial" w:cs="Arial"/>
          <w:sz w:val="24"/>
          <w:szCs w:val="24"/>
        </w:rPr>
      </w:pPr>
      <w:r w:rsidRPr="00C868ED">
        <w:rPr>
          <w:rFonts w:ascii="Arial" w:hAnsi="Arial" w:cs="Arial"/>
          <w:sz w:val="24"/>
          <w:szCs w:val="24"/>
        </w:rPr>
        <w:tab/>
      </w:r>
      <w:r w:rsidRPr="00C868ED">
        <w:rPr>
          <w:rFonts w:ascii="Arial" w:hAnsi="Arial" w:cs="Arial"/>
          <w:sz w:val="24"/>
          <w:szCs w:val="24"/>
        </w:rPr>
        <w:tab/>
      </w:r>
      <w:r w:rsidR="003611DD" w:rsidRPr="00C868ED">
        <w:rPr>
          <w:rFonts w:ascii="Arial" w:hAnsi="Arial" w:cs="Arial"/>
          <w:sz w:val="24"/>
          <w:szCs w:val="24"/>
        </w:rPr>
        <w:t xml:space="preserve">Sposoby postępowania w przypadku zakończenia eksploatacji instalacji, </w:t>
      </w:r>
      <w:r w:rsidR="003611DD" w:rsidRPr="00C868ED">
        <w:rPr>
          <w:rFonts w:ascii="Arial" w:hAnsi="Arial" w:cs="Arial"/>
          <w:sz w:val="24"/>
          <w:szCs w:val="24"/>
        </w:rPr>
        <w:br/>
        <w:t xml:space="preserve">w tym sposoby usunięcia negatywnych skutków powstałych w środowisku </w:t>
      </w:r>
      <w:r w:rsidR="003611DD" w:rsidRPr="00C868ED">
        <w:rPr>
          <w:rFonts w:ascii="Arial" w:hAnsi="Arial" w:cs="Arial"/>
          <w:sz w:val="24"/>
          <w:szCs w:val="24"/>
        </w:rPr>
        <w:br/>
        <w:t>w wyniku prowadzonej eksploatacji</w:t>
      </w:r>
      <w:r>
        <w:rPr>
          <w:rFonts w:ascii="Arial" w:hAnsi="Arial" w:cs="Arial"/>
          <w:sz w:val="24"/>
          <w:szCs w:val="24"/>
        </w:rPr>
        <w:t xml:space="preserve"> instalacji</w:t>
      </w:r>
      <w:r w:rsidR="003611DD" w:rsidRPr="00C868ED">
        <w:rPr>
          <w:rFonts w:ascii="Arial" w:hAnsi="Arial" w:cs="Arial"/>
          <w:sz w:val="24"/>
          <w:szCs w:val="24"/>
        </w:rPr>
        <w:t xml:space="preserve">, gdy są one przewidywane, zgodnie </w:t>
      </w:r>
      <w:r>
        <w:rPr>
          <w:rFonts w:ascii="Arial" w:hAnsi="Arial" w:cs="Arial"/>
          <w:sz w:val="24"/>
          <w:szCs w:val="24"/>
        </w:rPr>
        <w:br/>
      </w:r>
      <w:r w:rsidR="003611DD" w:rsidRPr="00C868ED">
        <w:rPr>
          <w:rFonts w:ascii="Arial" w:hAnsi="Arial" w:cs="Arial"/>
          <w:sz w:val="24"/>
          <w:szCs w:val="24"/>
        </w:rPr>
        <w:t>z art. 211</w:t>
      </w:r>
      <w:r>
        <w:rPr>
          <w:rFonts w:ascii="Arial" w:hAnsi="Arial" w:cs="Arial"/>
          <w:sz w:val="24"/>
          <w:szCs w:val="24"/>
        </w:rPr>
        <w:t xml:space="preserve"> </w:t>
      </w:r>
      <w:r w:rsidR="003611DD" w:rsidRPr="00C868ED">
        <w:rPr>
          <w:rFonts w:ascii="Arial" w:hAnsi="Arial" w:cs="Arial"/>
          <w:sz w:val="24"/>
          <w:szCs w:val="24"/>
        </w:rPr>
        <w:t>ust 6. pkt.10. ustalone zostały w pkt. XI</w:t>
      </w:r>
      <w:r>
        <w:rPr>
          <w:rFonts w:ascii="Arial" w:hAnsi="Arial" w:cs="Arial"/>
          <w:sz w:val="24"/>
          <w:szCs w:val="24"/>
        </w:rPr>
        <w:t>II</w:t>
      </w:r>
      <w:r w:rsidR="003611DD" w:rsidRPr="00C868ED">
        <w:rPr>
          <w:rFonts w:ascii="Arial" w:hAnsi="Arial" w:cs="Arial"/>
          <w:sz w:val="24"/>
          <w:szCs w:val="24"/>
        </w:rPr>
        <w:t>. niniejszej decyzji.</w:t>
      </w:r>
      <w:r>
        <w:rPr>
          <w:rFonts w:ascii="Arial" w:hAnsi="Arial" w:cs="Arial"/>
          <w:sz w:val="24"/>
          <w:szCs w:val="24"/>
        </w:rPr>
        <w:t xml:space="preserve"> </w:t>
      </w:r>
      <w:r w:rsidRPr="00242F24">
        <w:rPr>
          <w:rFonts w:ascii="Arial" w:hAnsi="Arial" w:cs="Arial"/>
          <w:sz w:val="24"/>
          <w:szCs w:val="24"/>
        </w:rPr>
        <w:t xml:space="preserve">W przypadku zakończenia przyjmowania odpadów do przetwarzania poprzez składowanie na składowisku, zarządzający składowiskiem wystąpi z wnioskiem o udzielenie zgody na zamknięcie i rekultywację składowiska lub jego wydzielonej części, zgodnie </w:t>
      </w:r>
      <w:r>
        <w:rPr>
          <w:rFonts w:ascii="Arial" w:hAnsi="Arial" w:cs="Arial"/>
          <w:sz w:val="24"/>
          <w:szCs w:val="24"/>
        </w:rPr>
        <w:br/>
      </w:r>
      <w:r w:rsidRPr="00242F24">
        <w:rPr>
          <w:rFonts w:ascii="Arial" w:hAnsi="Arial" w:cs="Arial"/>
          <w:sz w:val="24"/>
          <w:szCs w:val="24"/>
        </w:rPr>
        <w:t xml:space="preserve">z wymogiem art. 146 ustawy o odpadach. Powierzchnia korony składowiska zostanie uporządkowana i zabezpieczona przed erozją wodną i wietrzną przez wykonanie odpowiedniej okrywy rekultywacyjnej. Prowadzona będzie rekultywacja składowiska i jego monitoring zgodnie z wymogiem przepisów szczegółowych w tym zakresie. </w:t>
      </w:r>
    </w:p>
    <w:p w:rsidR="003611DD" w:rsidRPr="003038F3" w:rsidRDefault="00C868ED" w:rsidP="006B5C3C">
      <w:pPr>
        <w:tabs>
          <w:tab w:val="num" w:pos="567"/>
        </w:tabs>
        <w:spacing w:line="276" w:lineRule="auto"/>
        <w:jc w:val="both"/>
        <w:rPr>
          <w:rFonts w:ascii="Arial" w:hAnsi="Arial" w:cs="Arial"/>
          <w:sz w:val="24"/>
          <w:szCs w:val="24"/>
          <w:shd w:val="clear" w:color="auto" w:fill="FFFFFF"/>
        </w:rPr>
      </w:pPr>
      <w:r>
        <w:rPr>
          <w:rFonts w:ascii="Arial" w:hAnsi="Arial" w:cs="Arial"/>
          <w:sz w:val="24"/>
          <w:szCs w:val="24"/>
          <w:shd w:val="clear" w:color="auto" w:fill="FFFFFF"/>
        </w:rPr>
        <w:tab/>
      </w:r>
      <w:r>
        <w:rPr>
          <w:rFonts w:ascii="Arial" w:hAnsi="Arial" w:cs="Arial"/>
          <w:sz w:val="24"/>
          <w:szCs w:val="24"/>
          <w:shd w:val="clear" w:color="auto" w:fill="FFFFFF"/>
        </w:rPr>
        <w:tab/>
      </w:r>
      <w:bookmarkStart w:id="13" w:name="_Hlk18908856"/>
      <w:r w:rsidR="003611DD" w:rsidRPr="00C868ED">
        <w:rPr>
          <w:rFonts w:ascii="Arial" w:hAnsi="Arial" w:cs="Arial"/>
          <w:sz w:val="24"/>
          <w:szCs w:val="24"/>
          <w:shd w:val="clear" w:color="auto" w:fill="FFFFFF"/>
        </w:rPr>
        <w:t>W pkt. X</w:t>
      </w:r>
      <w:r>
        <w:rPr>
          <w:rFonts w:ascii="Arial" w:hAnsi="Arial" w:cs="Arial"/>
          <w:sz w:val="24"/>
          <w:szCs w:val="24"/>
          <w:shd w:val="clear" w:color="auto" w:fill="FFFFFF"/>
        </w:rPr>
        <w:t>I</w:t>
      </w:r>
      <w:r w:rsidR="003611DD" w:rsidRPr="00C868ED">
        <w:rPr>
          <w:rFonts w:ascii="Arial" w:hAnsi="Arial" w:cs="Arial"/>
          <w:sz w:val="24"/>
          <w:szCs w:val="24"/>
          <w:shd w:val="clear" w:color="auto" w:fill="FFFFFF"/>
        </w:rPr>
        <w:t>V. decyzji, z</w:t>
      </w:r>
      <w:r w:rsidR="003611DD" w:rsidRPr="00C868ED">
        <w:rPr>
          <w:rFonts w:ascii="Arial" w:hAnsi="Arial" w:cs="Arial"/>
          <w:sz w:val="24"/>
          <w:szCs w:val="24"/>
        </w:rPr>
        <w:t>godni</w:t>
      </w:r>
      <w:r w:rsidR="003611DD" w:rsidRPr="003611DD">
        <w:rPr>
          <w:rFonts w:ascii="Arial" w:hAnsi="Arial" w:cs="Arial"/>
          <w:sz w:val="24"/>
          <w:szCs w:val="24"/>
        </w:rPr>
        <w:t xml:space="preserve">e z wymogami </w:t>
      </w:r>
      <w:bookmarkEnd w:id="13"/>
      <w:r w:rsidR="003611DD" w:rsidRPr="003611DD">
        <w:rPr>
          <w:rFonts w:ascii="Arial" w:hAnsi="Arial" w:cs="Arial"/>
          <w:sz w:val="24"/>
          <w:szCs w:val="24"/>
        </w:rPr>
        <w:t>art. 211 ust. 6 pkt. 12) w/w ustawy Prawo ochrony środowiska ustalone zostały obowiązki sprawozdawcze. P</w:t>
      </w:r>
      <w:r w:rsidR="003611DD" w:rsidRPr="003611DD">
        <w:rPr>
          <w:rFonts w:ascii="Arial" w:hAnsi="Arial" w:cs="Arial"/>
          <w:sz w:val="24"/>
          <w:szCs w:val="24"/>
          <w:shd w:val="clear" w:color="auto" w:fill="FFFFFF"/>
        </w:rPr>
        <w:t>rowadzącego instalację zobowiązano do przesyłania rocznych informacji</w:t>
      </w:r>
      <w:r w:rsidR="003611DD" w:rsidRPr="003611DD">
        <w:rPr>
          <w:rFonts w:ascii="Arial" w:hAnsi="Arial" w:cs="Arial"/>
          <w:sz w:val="24"/>
          <w:szCs w:val="24"/>
        </w:rPr>
        <w:t xml:space="preserve"> pozwalających na przeprowadzenie oceny zgodności funkcjonowania instalacji </w:t>
      </w:r>
      <w:r w:rsidR="003611DD" w:rsidRPr="003611DD">
        <w:rPr>
          <w:rFonts w:ascii="Arial" w:hAnsi="Arial" w:cs="Arial"/>
          <w:sz w:val="24"/>
          <w:szCs w:val="24"/>
        </w:rPr>
        <w:br/>
        <w:t xml:space="preserve">z </w:t>
      </w:r>
      <w:r w:rsidR="003611DD" w:rsidRPr="003038F3">
        <w:rPr>
          <w:rFonts w:ascii="Arial" w:hAnsi="Arial" w:cs="Arial"/>
          <w:sz w:val="24"/>
          <w:szCs w:val="24"/>
        </w:rPr>
        <w:t xml:space="preserve">warunkami określonymi w pozwoleniu.  </w:t>
      </w:r>
    </w:p>
    <w:p w:rsidR="003038F3" w:rsidRPr="001B473A" w:rsidRDefault="005877BC" w:rsidP="003038F3">
      <w:pPr>
        <w:spacing w:line="276" w:lineRule="auto"/>
        <w:ind w:firstLine="567"/>
        <w:jc w:val="both"/>
        <w:rPr>
          <w:rFonts w:ascii="Arial" w:hAnsi="Arial" w:cs="Arial"/>
          <w:bCs/>
          <w:sz w:val="24"/>
          <w:szCs w:val="24"/>
        </w:rPr>
      </w:pPr>
      <w:r w:rsidRPr="003038F3">
        <w:rPr>
          <w:rFonts w:ascii="Arial" w:hAnsi="Arial" w:cs="Arial"/>
          <w:sz w:val="24"/>
          <w:szCs w:val="24"/>
        </w:rPr>
        <w:t>Zarządzający instalacją w pkt.</w:t>
      </w:r>
      <w:r w:rsidR="003038F3" w:rsidRPr="003038F3">
        <w:rPr>
          <w:rFonts w:ascii="Arial" w:hAnsi="Arial" w:cs="Arial"/>
          <w:sz w:val="24"/>
          <w:szCs w:val="24"/>
        </w:rPr>
        <w:t xml:space="preserve"> XV.</w:t>
      </w:r>
      <w:r w:rsidRPr="003038F3">
        <w:rPr>
          <w:rFonts w:ascii="Arial" w:hAnsi="Arial" w:cs="Arial"/>
          <w:sz w:val="24"/>
          <w:szCs w:val="24"/>
        </w:rPr>
        <w:t xml:space="preserve"> niniejszej decyzji zobowiązany został do spełnienia dodatkowych wymagań w celu osiągniecia przez składowisko </w:t>
      </w:r>
      <w:r w:rsidRPr="003038F3">
        <w:rPr>
          <w:rFonts w:ascii="Arial" w:hAnsi="Arial" w:cs="Arial"/>
          <w:bCs/>
          <w:sz w:val="24"/>
          <w:szCs w:val="24"/>
        </w:rPr>
        <w:t>wysokiego poziomu ochrony środowiska jako całości</w:t>
      </w:r>
      <w:r w:rsidR="003038F3" w:rsidRPr="003038F3">
        <w:rPr>
          <w:rFonts w:ascii="Arial" w:hAnsi="Arial" w:cs="Arial"/>
          <w:bCs/>
          <w:sz w:val="24"/>
          <w:szCs w:val="24"/>
        </w:rPr>
        <w:t xml:space="preserve">, w tym m.in. do starannego </w:t>
      </w:r>
      <w:r w:rsidR="003038F3" w:rsidRPr="003038F3">
        <w:rPr>
          <w:rFonts w:ascii="Arial" w:hAnsi="Arial" w:cs="Arial"/>
          <w:spacing w:val="-3"/>
          <w:sz w:val="24"/>
          <w:szCs w:val="24"/>
        </w:rPr>
        <w:t>oddzielenia</w:t>
      </w:r>
      <w:r w:rsidR="003038F3" w:rsidRPr="00936747">
        <w:rPr>
          <w:rFonts w:ascii="Arial" w:hAnsi="Arial" w:cs="Arial"/>
          <w:spacing w:val="-3"/>
          <w:sz w:val="24"/>
          <w:szCs w:val="24"/>
        </w:rPr>
        <w:t xml:space="preserve"> </w:t>
      </w:r>
      <w:r w:rsidR="003038F3" w:rsidRPr="00936747">
        <w:rPr>
          <w:rFonts w:ascii="Arial" w:hAnsi="Arial" w:cs="Arial"/>
          <w:sz w:val="24"/>
          <w:szCs w:val="24"/>
        </w:rPr>
        <w:t>odpad</w:t>
      </w:r>
      <w:r w:rsidR="003038F3">
        <w:rPr>
          <w:rFonts w:ascii="Arial" w:hAnsi="Arial" w:cs="Arial"/>
          <w:sz w:val="24"/>
          <w:szCs w:val="24"/>
        </w:rPr>
        <w:t>ów</w:t>
      </w:r>
      <w:r w:rsidR="003038F3" w:rsidRPr="00936747">
        <w:rPr>
          <w:rFonts w:ascii="Arial" w:hAnsi="Arial" w:cs="Arial"/>
          <w:spacing w:val="-3"/>
          <w:sz w:val="24"/>
          <w:szCs w:val="24"/>
        </w:rPr>
        <w:t xml:space="preserve"> d</w:t>
      </w:r>
      <w:r w:rsidR="003038F3" w:rsidRPr="00936747">
        <w:rPr>
          <w:rFonts w:ascii="Arial" w:hAnsi="Arial" w:cs="Arial"/>
          <w:sz w:val="24"/>
          <w:szCs w:val="24"/>
        </w:rPr>
        <w:t>otychczas składowan</w:t>
      </w:r>
      <w:r w:rsidR="003038F3">
        <w:rPr>
          <w:rFonts w:ascii="Arial" w:hAnsi="Arial" w:cs="Arial"/>
          <w:sz w:val="24"/>
          <w:szCs w:val="24"/>
        </w:rPr>
        <w:t>ych</w:t>
      </w:r>
      <w:r w:rsidR="003038F3" w:rsidRPr="00936747">
        <w:rPr>
          <w:rFonts w:ascii="Arial" w:hAnsi="Arial" w:cs="Arial"/>
          <w:sz w:val="24"/>
          <w:szCs w:val="24"/>
        </w:rPr>
        <w:t xml:space="preserve"> od odpadów planowanych do składowania</w:t>
      </w:r>
      <w:r w:rsidR="003038F3">
        <w:rPr>
          <w:rFonts w:ascii="Arial" w:hAnsi="Arial" w:cs="Arial"/>
          <w:sz w:val="24"/>
          <w:szCs w:val="24"/>
        </w:rPr>
        <w:t xml:space="preserve">, prowadzenia </w:t>
      </w:r>
      <w:r w:rsidR="003038F3" w:rsidRPr="00242F24">
        <w:rPr>
          <w:rFonts w:ascii="Arial" w:hAnsi="Arial" w:cs="Arial"/>
          <w:sz w:val="24"/>
          <w:szCs w:val="24"/>
        </w:rPr>
        <w:t>analiz</w:t>
      </w:r>
      <w:r w:rsidR="003038F3">
        <w:rPr>
          <w:rFonts w:ascii="Arial" w:hAnsi="Arial" w:cs="Arial"/>
          <w:sz w:val="24"/>
          <w:szCs w:val="24"/>
        </w:rPr>
        <w:t>y</w:t>
      </w:r>
      <w:r w:rsidR="003038F3" w:rsidRPr="00242F24">
        <w:rPr>
          <w:rFonts w:ascii="Arial" w:hAnsi="Arial" w:cs="Arial"/>
          <w:sz w:val="24"/>
          <w:szCs w:val="24"/>
        </w:rPr>
        <w:t xml:space="preserve"> danych uzyskiwanych z monitoringu </w:t>
      </w:r>
      <w:r w:rsidR="003038F3">
        <w:rPr>
          <w:rFonts w:ascii="Arial" w:hAnsi="Arial" w:cs="Arial"/>
          <w:sz w:val="24"/>
          <w:szCs w:val="24"/>
        </w:rPr>
        <w:t xml:space="preserve">instalacji </w:t>
      </w:r>
      <w:r w:rsidR="003038F3" w:rsidRPr="00242F24">
        <w:rPr>
          <w:rFonts w:ascii="Arial" w:hAnsi="Arial" w:cs="Arial"/>
          <w:sz w:val="24"/>
          <w:szCs w:val="24"/>
        </w:rPr>
        <w:t>oraz podejmowan</w:t>
      </w:r>
      <w:r w:rsidR="003038F3">
        <w:rPr>
          <w:rFonts w:ascii="Arial" w:hAnsi="Arial" w:cs="Arial"/>
          <w:sz w:val="24"/>
          <w:szCs w:val="24"/>
        </w:rPr>
        <w:t>ia</w:t>
      </w:r>
      <w:r w:rsidR="003038F3" w:rsidRPr="00242F24">
        <w:rPr>
          <w:rFonts w:ascii="Arial" w:hAnsi="Arial" w:cs="Arial"/>
          <w:sz w:val="24"/>
          <w:szCs w:val="24"/>
        </w:rPr>
        <w:t xml:space="preserve"> stosown</w:t>
      </w:r>
      <w:r w:rsidR="003038F3">
        <w:rPr>
          <w:rFonts w:ascii="Arial" w:hAnsi="Arial" w:cs="Arial"/>
          <w:sz w:val="24"/>
          <w:szCs w:val="24"/>
        </w:rPr>
        <w:t>ych</w:t>
      </w:r>
      <w:r w:rsidR="003038F3" w:rsidRPr="00242F24">
        <w:rPr>
          <w:rFonts w:ascii="Arial" w:hAnsi="Arial" w:cs="Arial"/>
          <w:sz w:val="24"/>
          <w:szCs w:val="24"/>
        </w:rPr>
        <w:t xml:space="preserve"> działa</w:t>
      </w:r>
      <w:r w:rsidR="003038F3">
        <w:rPr>
          <w:rFonts w:ascii="Arial" w:hAnsi="Arial" w:cs="Arial"/>
          <w:sz w:val="24"/>
          <w:szCs w:val="24"/>
        </w:rPr>
        <w:t>ń</w:t>
      </w:r>
      <w:r w:rsidR="003038F3" w:rsidRPr="00242F24">
        <w:rPr>
          <w:rFonts w:ascii="Arial" w:hAnsi="Arial" w:cs="Arial"/>
          <w:sz w:val="24"/>
          <w:szCs w:val="24"/>
        </w:rPr>
        <w:t xml:space="preserve"> z ni</w:t>
      </w:r>
      <w:r w:rsidR="003038F3">
        <w:rPr>
          <w:rFonts w:ascii="Arial" w:hAnsi="Arial" w:cs="Arial"/>
          <w:sz w:val="24"/>
          <w:szCs w:val="24"/>
        </w:rPr>
        <w:t>ch</w:t>
      </w:r>
      <w:r w:rsidR="003038F3" w:rsidRPr="00242F24">
        <w:rPr>
          <w:rFonts w:ascii="Arial" w:hAnsi="Arial" w:cs="Arial"/>
          <w:sz w:val="24"/>
          <w:szCs w:val="24"/>
        </w:rPr>
        <w:t xml:space="preserve"> wynikając</w:t>
      </w:r>
      <w:r w:rsidR="003038F3">
        <w:rPr>
          <w:rFonts w:ascii="Arial" w:hAnsi="Arial" w:cs="Arial"/>
          <w:sz w:val="24"/>
          <w:szCs w:val="24"/>
        </w:rPr>
        <w:t>ych,</w:t>
      </w:r>
      <w:r w:rsidR="003038F3" w:rsidRPr="00242F24">
        <w:rPr>
          <w:rFonts w:ascii="Arial" w:hAnsi="Arial" w:cs="Arial"/>
          <w:sz w:val="24"/>
          <w:szCs w:val="24"/>
        </w:rPr>
        <w:t xml:space="preserve"> </w:t>
      </w:r>
      <w:r w:rsidR="003038F3">
        <w:rPr>
          <w:rFonts w:ascii="Arial" w:hAnsi="Arial" w:cs="Arial"/>
          <w:sz w:val="24"/>
          <w:szCs w:val="24"/>
        </w:rPr>
        <w:t>p</w:t>
      </w:r>
      <w:r w:rsidR="003038F3" w:rsidRPr="006D28AA">
        <w:rPr>
          <w:rFonts w:ascii="Arial" w:hAnsi="Arial" w:cs="Arial"/>
          <w:sz w:val="24"/>
          <w:szCs w:val="24"/>
        </w:rPr>
        <w:t>rzestrzegan</w:t>
      </w:r>
      <w:r w:rsidR="003038F3">
        <w:rPr>
          <w:rFonts w:ascii="Arial" w:hAnsi="Arial" w:cs="Arial"/>
          <w:sz w:val="24"/>
          <w:szCs w:val="24"/>
        </w:rPr>
        <w:t>ia</w:t>
      </w:r>
      <w:r w:rsidR="003038F3" w:rsidRPr="006D28AA">
        <w:rPr>
          <w:rFonts w:ascii="Arial" w:hAnsi="Arial" w:cs="Arial"/>
          <w:sz w:val="24"/>
          <w:szCs w:val="24"/>
        </w:rPr>
        <w:t xml:space="preserve"> reżim</w:t>
      </w:r>
      <w:r w:rsidR="003038F3">
        <w:rPr>
          <w:rFonts w:ascii="Arial" w:hAnsi="Arial" w:cs="Arial"/>
          <w:sz w:val="24"/>
          <w:szCs w:val="24"/>
        </w:rPr>
        <w:t>u</w:t>
      </w:r>
      <w:r w:rsidR="003038F3" w:rsidRPr="006D28AA">
        <w:rPr>
          <w:rFonts w:ascii="Arial" w:hAnsi="Arial" w:cs="Arial"/>
          <w:sz w:val="24"/>
          <w:szCs w:val="24"/>
        </w:rPr>
        <w:t xml:space="preserve"> technologiczn</w:t>
      </w:r>
      <w:r w:rsidR="003038F3">
        <w:rPr>
          <w:rFonts w:ascii="Arial" w:hAnsi="Arial" w:cs="Arial"/>
          <w:sz w:val="24"/>
          <w:szCs w:val="24"/>
        </w:rPr>
        <w:t>ego</w:t>
      </w:r>
      <w:r w:rsidR="003038F3" w:rsidRPr="006D28AA">
        <w:rPr>
          <w:rFonts w:ascii="Arial" w:hAnsi="Arial" w:cs="Arial"/>
          <w:sz w:val="24"/>
          <w:szCs w:val="24"/>
        </w:rPr>
        <w:t xml:space="preserve">. </w:t>
      </w:r>
      <w:r w:rsidR="003038F3">
        <w:rPr>
          <w:rFonts w:ascii="Arial" w:hAnsi="Arial" w:cs="Arial"/>
          <w:sz w:val="24"/>
          <w:szCs w:val="24"/>
        </w:rPr>
        <w:t xml:space="preserve">Ponadto, w pkt. </w:t>
      </w:r>
      <w:r w:rsidR="003038F3" w:rsidRPr="003038F3">
        <w:rPr>
          <w:rFonts w:ascii="Arial" w:hAnsi="Arial" w:cs="Arial"/>
          <w:bCs/>
          <w:sz w:val="24"/>
          <w:szCs w:val="24"/>
        </w:rPr>
        <w:t xml:space="preserve">XV.4. </w:t>
      </w:r>
      <w:r w:rsidR="003038F3">
        <w:rPr>
          <w:rFonts w:ascii="Arial" w:hAnsi="Arial" w:cs="Arial"/>
          <w:bCs/>
          <w:sz w:val="24"/>
          <w:szCs w:val="24"/>
        </w:rPr>
        <w:t>decyzji z</w:t>
      </w:r>
      <w:r w:rsidR="003038F3" w:rsidRPr="003038F3">
        <w:rPr>
          <w:rFonts w:ascii="Arial" w:hAnsi="Arial" w:cs="Arial"/>
          <w:bCs/>
          <w:sz w:val="24"/>
          <w:szCs w:val="24"/>
        </w:rPr>
        <w:t>obowiąz</w:t>
      </w:r>
      <w:r w:rsidR="003038F3">
        <w:rPr>
          <w:rFonts w:ascii="Arial" w:hAnsi="Arial" w:cs="Arial"/>
          <w:bCs/>
          <w:sz w:val="24"/>
          <w:szCs w:val="24"/>
        </w:rPr>
        <w:t>ano</w:t>
      </w:r>
      <w:r w:rsidR="003038F3" w:rsidRPr="001B473A">
        <w:rPr>
          <w:rFonts w:ascii="Arial" w:hAnsi="Arial" w:cs="Arial"/>
          <w:bCs/>
          <w:sz w:val="24"/>
          <w:szCs w:val="24"/>
        </w:rPr>
        <w:t xml:space="preserve"> operatora instalacji </w:t>
      </w:r>
      <w:r w:rsidR="003038F3">
        <w:rPr>
          <w:rFonts w:ascii="Arial" w:hAnsi="Arial" w:cs="Arial"/>
          <w:bCs/>
          <w:sz w:val="24"/>
          <w:szCs w:val="24"/>
        </w:rPr>
        <w:t xml:space="preserve">także </w:t>
      </w:r>
      <w:r w:rsidR="003038F3" w:rsidRPr="001B473A">
        <w:rPr>
          <w:rFonts w:ascii="Arial" w:hAnsi="Arial" w:cs="Arial"/>
          <w:bCs/>
          <w:sz w:val="24"/>
          <w:szCs w:val="24"/>
        </w:rPr>
        <w:t xml:space="preserve">do posiadania decyzji zatwierdzającej instrukcję prowadzenia składowiska odpadów przed rozpoczęciem eksploatacji składowiska odpadów. </w:t>
      </w:r>
    </w:p>
    <w:p w:rsidR="00923B57" w:rsidRPr="00242F24" w:rsidRDefault="00923B57" w:rsidP="0079053B">
      <w:pPr>
        <w:spacing w:line="276" w:lineRule="auto"/>
        <w:ind w:firstLine="567"/>
        <w:contextualSpacing/>
        <w:jc w:val="both"/>
        <w:rPr>
          <w:rFonts w:ascii="Arial" w:hAnsi="Arial" w:cs="Arial"/>
          <w:bCs/>
          <w:sz w:val="24"/>
          <w:szCs w:val="24"/>
        </w:rPr>
      </w:pPr>
      <w:r w:rsidRPr="00C868ED">
        <w:rPr>
          <w:rFonts w:ascii="Arial" w:hAnsi="Arial" w:cs="Arial"/>
          <w:sz w:val="24"/>
          <w:szCs w:val="24"/>
          <w:shd w:val="clear" w:color="auto" w:fill="FFFFFF"/>
        </w:rPr>
        <w:t>W pkt. XV</w:t>
      </w:r>
      <w:r>
        <w:rPr>
          <w:rFonts w:ascii="Arial" w:hAnsi="Arial" w:cs="Arial"/>
          <w:sz w:val="24"/>
          <w:szCs w:val="24"/>
          <w:shd w:val="clear" w:color="auto" w:fill="FFFFFF"/>
        </w:rPr>
        <w:t>I</w:t>
      </w:r>
      <w:r w:rsidRPr="00C868ED">
        <w:rPr>
          <w:rFonts w:ascii="Arial" w:hAnsi="Arial" w:cs="Arial"/>
          <w:sz w:val="24"/>
          <w:szCs w:val="24"/>
          <w:shd w:val="clear" w:color="auto" w:fill="FFFFFF"/>
        </w:rPr>
        <w:t>. decyzji, z</w:t>
      </w:r>
      <w:r w:rsidRPr="00C868ED">
        <w:rPr>
          <w:rFonts w:ascii="Arial" w:hAnsi="Arial" w:cs="Arial"/>
          <w:sz w:val="24"/>
          <w:szCs w:val="24"/>
        </w:rPr>
        <w:t>godni</w:t>
      </w:r>
      <w:r w:rsidRPr="003611DD">
        <w:rPr>
          <w:rFonts w:ascii="Arial" w:hAnsi="Arial" w:cs="Arial"/>
          <w:sz w:val="24"/>
          <w:szCs w:val="24"/>
        </w:rPr>
        <w:t>e z wymog</w:t>
      </w:r>
      <w:r>
        <w:rPr>
          <w:rFonts w:ascii="Arial" w:hAnsi="Arial" w:cs="Arial"/>
          <w:sz w:val="24"/>
          <w:szCs w:val="24"/>
        </w:rPr>
        <w:t>iem</w:t>
      </w:r>
      <w:r w:rsidRPr="00923B57">
        <w:rPr>
          <w:rFonts w:ascii="Arial" w:eastAsia="Calibri" w:hAnsi="Arial" w:cs="Arial"/>
          <w:sz w:val="24"/>
          <w:szCs w:val="24"/>
          <w:lang w:eastAsia="en-US"/>
        </w:rPr>
        <w:t xml:space="preserve"> </w:t>
      </w:r>
      <w:r w:rsidRPr="007331F0">
        <w:rPr>
          <w:rFonts w:ascii="Arial" w:eastAsia="Calibri" w:hAnsi="Arial" w:cs="Arial"/>
          <w:sz w:val="24"/>
          <w:szCs w:val="24"/>
          <w:lang w:eastAsia="en-US"/>
        </w:rPr>
        <w:t xml:space="preserve">art. 125 ww. ustawy </w:t>
      </w:r>
      <w:r w:rsidRPr="007331F0">
        <w:rPr>
          <w:rFonts w:ascii="Arial" w:eastAsia="Calibri" w:hAnsi="Arial" w:cs="Arial"/>
          <w:sz w:val="24"/>
          <w:szCs w:val="24"/>
          <w:lang w:eastAsia="en-US"/>
        </w:rPr>
        <w:br/>
        <w:t>z dnia 14 grudnia 2012 r. o odpadach (Dz. U. z 201</w:t>
      </w:r>
      <w:r>
        <w:rPr>
          <w:rFonts w:ascii="Arial" w:eastAsia="Calibri" w:hAnsi="Arial" w:cs="Arial"/>
          <w:sz w:val="24"/>
          <w:szCs w:val="24"/>
          <w:lang w:eastAsia="en-US"/>
        </w:rPr>
        <w:t>9</w:t>
      </w:r>
      <w:r w:rsidRPr="007331F0">
        <w:rPr>
          <w:rFonts w:ascii="Arial" w:eastAsia="Calibri" w:hAnsi="Arial" w:cs="Arial"/>
          <w:sz w:val="24"/>
          <w:szCs w:val="24"/>
          <w:lang w:eastAsia="en-US"/>
        </w:rPr>
        <w:t xml:space="preserve">r., poz. </w:t>
      </w:r>
      <w:r>
        <w:rPr>
          <w:rFonts w:ascii="Arial" w:eastAsia="Calibri" w:hAnsi="Arial" w:cs="Arial"/>
          <w:sz w:val="24"/>
          <w:szCs w:val="24"/>
          <w:lang w:eastAsia="en-US"/>
        </w:rPr>
        <w:t>701 ze zm.</w:t>
      </w:r>
      <w:r w:rsidRPr="007331F0">
        <w:rPr>
          <w:rFonts w:ascii="Arial" w:eastAsia="Calibri" w:hAnsi="Arial" w:cs="Arial"/>
          <w:sz w:val="24"/>
          <w:szCs w:val="24"/>
          <w:lang w:eastAsia="en-US"/>
        </w:rPr>
        <w:t>)</w:t>
      </w:r>
      <w:r>
        <w:rPr>
          <w:rFonts w:ascii="Arial" w:eastAsia="Calibri" w:hAnsi="Arial" w:cs="Arial"/>
          <w:sz w:val="24"/>
          <w:szCs w:val="24"/>
          <w:lang w:eastAsia="en-US"/>
        </w:rPr>
        <w:t xml:space="preserve"> z</w:t>
      </w:r>
      <w:r w:rsidR="007331F0" w:rsidRPr="007331F0">
        <w:rPr>
          <w:rFonts w:ascii="Arial" w:eastAsia="Calibri" w:hAnsi="Arial" w:cs="Arial"/>
          <w:sz w:val="24"/>
          <w:szCs w:val="24"/>
          <w:lang w:eastAsia="en-US"/>
        </w:rPr>
        <w:t xml:space="preserve">arządzający instalacją dla przedmiotowego składowiska </w:t>
      </w:r>
      <w:r>
        <w:rPr>
          <w:rFonts w:ascii="Arial" w:eastAsia="Calibri" w:hAnsi="Arial" w:cs="Arial"/>
          <w:sz w:val="24"/>
          <w:szCs w:val="24"/>
          <w:lang w:eastAsia="en-US"/>
        </w:rPr>
        <w:t xml:space="preserve">odpadów </w:t>
      </w:r>
      <w:r w:rsidRPr="007331F0">
        <w:rPr>
          <w:rFonts w:ascii="Arial" w:eastAsia="Calibri" w:hAnsi="Arial" w:cs="Arial"/>
          <w:sz w:val="24"/>
          <w:szCs w:val="24"/>
          <w:lang w:eastAsia="en-US"/>
        </w:rPr>
        <w:t>ustanowi</w:t>
      </w:r>
      <w:r>
        <w:rPr>
          <w:rFonts w:ascii="Arial" w:eastAsia="Calibri" w:hAnsi="Arial" w:cs="Arial"/>
          <w:sz w:val="24"/>
          <w:szCs w:val="24"/>
          <w:lang w:eastAsia="en-US"/>
        </w:rPr>
        <w:t>ł</w:t>
      </w:r>
      <w:r w:rsidRPr="007331F0">
        <w:rPr>
          <w:rFonts w:ascii="Arial" w:eastAsia="Calibri" w:hAnsi="Arial" w:cs="Arial"/>
          <w:sz w:val="24"/>
          <w:szCs w:val="24"/>
          <w:lang w:eastAsia="en-US"/>
        </w:rPr>
        <w:t xml:space="preserve"> </w:t>
      </w:r>
      <w:r w:rsidR="007331F0" w:rsidRPr="007331F0">
        <w:rPr>
          <w:rFonts w:ascii="Arial" w:eastAsia="Calibri" w:hAnsi="Arial" w:cs="Arial"/>
          <w:sz w:val="24"/>
          <w:szCs w:val="24"/>
          <w:lang w:eastAsia="en-US"/>
        </w:rPr>
        <w:t xml:space="preserve">zabezpieczenie roszczeń z tytułu wystąpienia negatywnych skutków w środowisku oraz szkód w środowisku w rozumieniu ustawy z dnia 13 kwietnia 2007 r. </w:t>
      </w:r>
      <w:r>
        <w:rPr>
          <w:rFonts w:ascii="Arial" w:eastAsia="Calibri" w:hAnsi="Arial" w:cs="Arial"/>
          <w:sz w:val="24"/>
          <w:szCs w:val="24"/>
          <w:lang w:eastAsia="en-US"/>
        </w:rPr>
        <w:br/>
      </w:r>
      <w:r w:rsidR="007331F0" w:rsidRPr="007331F0">
        <w:rPr>
          <w:rFonts w:ascii="Arial" w:eastAsia="Calibri" w:hAnsi="Arial" w:cs="Arial"/>
          <w:sz w:val="24"/>
          <w:szCs w:val="24"/>
          <w:lang w:eastAsia="en-US"/>
        </w:rPr>
        <w:t xml:space="preserve">o zapobieganiu szkodom w środowisku i ich naprawie. </w:t>
      </w:r>
      <w:r>
        <w:rPr>
          <w:rFonts w:ascii="Arial" w:hAnsi="Arial" w:cs="Arial"/>
          <w:sz w:val="24"/>
          <w:szCs w:val="24"/>
        </w:rPr>
        <w:t>Z</w:t>
      </w:r>
      <w:r w:rsidRPr="00242F24">
        <w:rPr>
          <w:rFonts w:ascii="Arial" w:hAnsi="Arial" w:cs="Arial"/>
          <w:sz w:val="24"/>
          <w:szCs w:val="24"/>
        </w:rPr>
        <w:t xml:space="preserve">abezpieczenie roszczeń </w:t>
      </w:r>
      <w:r>
        <w:rPr>
          <w:rFonts w:ascii="Arial" w:hAnsi="Arial" w:cs="Arial"/>
          <w:sz w:val="24"/>
          <w:szCs w:val="24"/>
        </w:rPr>
        <w:br/>
      </w:r>
      <w:r w:rsidRPr="00242F24">
        <w:rPr>
          <w:rFonts w:ascii="Arial" w:hAnsi="Arial" w:cs="Arial"/>
          <w:sz w:val="24"/>
          <w:szCs w:val="24"/>
        </w:rPr>
        <w:t xml:space="preserve">z tytułu wystąpienia negatywnych skutków w środowisku lub szkód w środowisku </w:t>
      </w:r>
      <w:r>
        <w:rPr>
          <w:rFonts w:ascii="Arial" w:hAnsi="Arial" w:cs="Arial"/>
          <w:sz w:val="24"/>
          <w:szCs w:val="24"/>
        </w:rPr>
        <w:br/>
      </w:r>
      <w:r w:rsidRPr="00022CF0">
        <w:rPr>
          <w:rFonts w:ascii="Arial" w:hAnsi="Arial" w:cs="Arial"/>
          <w:sz w:val="24"/>
          <w:szCs w:val="24"/>
        </w:rPr>
        <w:t xml:space="preserve">ustanowione zostało w wysokości </w:t>
      </w:r>
      <w:r w:rsidR="00022CF0" w:rsidRPr="00022CF0">
        <w:rPr>
          <w:rFonts w:ascii="Arial" w:hAnsi="Arial" w:cs="Arial"/>
          <w:sz w:val="24"/>
          <w:szCs w:val="24"/>
        </w:rPr>
        <w:t>5</w:t>
      </w:r>
      <w:r w:rsidRPr="00022CF0">
        <w:rPr>
          <w:rFonts w:ascii="Arial" w:hAnsi="Arial" w:cs="Arial"/>
          <w:sz w:val="24"/>
          <w:szCs w:val="24"/>
        </w:rPr>
        <w:t xml:space="preserve">0.000 zł. (słownie: </w:t>
      </w:r>
      <w:r w:rsidR="00022CF0" w:rsidRPr="00022CF0">
        <w:rPr>
          <w:rFonts w:ascii="Arial" w:hAnsi="Arial" w:cs="Arial"/>
          <w:sz w:val="24"/>
          <w:szCs w:val="24"/>
        </w:rPr>
        <w:t>pięćdziesiąt</w:t>
      </w:r>
      <w:r w:rsidRPr="00022CF0">
        <w:rPr>
          <w:rFonts w:ascii="Arial" w:hAnsi="Arial" w:cs="Arial"/>
          <w:sz w:val="24"/>
          <w:szCs w:val="24"/>
        </w:rPr>
        <w:t xml:space="preserve"> tysięcy złotych)</w:t>
      </w:r>
      <w:r w:rsidRPr="00242F24">
        <w:rPr>
          <w:rFonts w:ascii="Arial" w:hAnsi="Arial" w:cs="Arial"/>
          <w:sz w:val="24"/>
          <w:szCs w:val="24"/>
        </w:rPr>
        <w:t xml:space="preserve"> </w:t>
      </w:r>
      <w:r w:rsidR="00022CF0">
        <w:rPr>
          <w:rFonts w:ascii="Arial" w:hAnsi="Arial" w:cs="Arial"/>
          <w:sz w:val="24"/>
          <w:szCs w:val="24"/>
        </w:rPr>
        <w:br/>
      </w:r>
      <w:r w:rsidRPr="00242F24">
        <w:rPr>
          <w:rFonts w:ascii="Arial" w:hAnsi="Arial" w:cs="Arial"/>
          <w:sz w:val="24"/>
          <w:szCs w:val="24"/>
        </w:rPr>
        <w:t xml:space="preserve">w formie </w:t>
      </w:r>
      <w:r w:rsidR="00022CF0">
        <w:rPr>
          <w:rFonts w:ascii="Arial" w:hAnsi="Arial" w:cs="Arial"/>
          <w:sz w:val="24"/>
          <w:szCs w:val="24"/>
        </w:rPr>
        <w:t>depozytu</w:t>
      </w:r>
      <w:r w:rsidRPr="00242F24">
        <w:rPr>
          <w:rFonts w:ascii="Arial" w:hAnsi="Arial" w:cs="Arial"/>
          <w:sz w:val="24"/>
          <w:szCs w:val="24"/>
        </w:rPr>
        <w:t xml:space="preserve">. </w:t>
      </w:r>
    </w:p>
    <w:p w:rsidR="00ED3275" w:rsidRPr="001A4009" w:rsidRDefault="004D61DE" w:rsidP="001A4009">
      <w:pPr>
        <w:spacing w:line="276" w:lineRule="auto"/>
        <w:ind w:firstLine="708"/>
        <w:jc w:val="both"/>
        <w:rPr>
          <w:rFonts w:ascii="Arial" w:hAnsi="Arial" w:cs="Arial"/>
          <w:sz w:val="24"/>
          <w:szCs w:val="24"/>
        </w:rPr>
      </w:pPr>
      <w:r w:rsidRPr="002E54C1">
        <w:rPr>
          <w:rFonts w:ascii="Arial" w:hAnsi="Arial" w:cs="Arial"/>
          <w:sz w:val="24"/>
          <w:szCs w:val="24"/>
        </w:rPr>
        <w:t xml:space="preserve">Zgodnie z art. 204. ustawy </w:t>
      </w:r>
      <w:proofErr w:type="spellStart"/>
      <w:r w:rsidRPr="002E54C1">
        <w:rPr>
          <w:rFonts w:ascii="Arial" w:hAnsi="Arial" w:cs="Arial"/>
          <w:sz w:val="24"/>
          <w:szCs w:val="24"/>
        </w:rPr>
        <w:t>Poś</w:t>
      </w:r>
      <w:proofErr w:type="spellEnd"/>
      <w:r w:rsidRPr="002E54C1">
        <w:rPr>
          <w:rFonts w:ascii="Arial" w:hAnsi="Arial" w:cs="Arial"/>
          <w:sz w:val="24"/>
          <w:szCs w:val="24"/>
        </w:rPr>
        <w:t xml:space="preserve"> instalacje wymagające pozwolenia zintegrowanego winny spełniać wymagania wynikające z najlepszych dostępnych technik, o których mowa w art. 207. w/w ustawy</w:t>
      </w:r>
      <w:r w:rsidRPr="001A4009">
        <w:rPr>
          <w:rFonts w:ascii="Arial" w:hAnsi="Arial" w:cs="Arial"/>
          <w:sz w:val="24"/>
          <w:szCs w:val="24"/>
        </w:rPr>
        <w:t xml:space="preserve">. </w:t>
      </w:r>
      <w:r w:rsidR="00ED3275" w:rsidRPr="001A4009">
        <w:rPr>
          <w:rFonts w:ascii="Arial" w:hAnsi="Arial" w:cs="Arial"/>
          <w:sz w:val="24"/>
          <w:szCs w:val="24"/>
        </w:rPr>
        <w:t xml:space="preserve">Dla składowisk odpadów </w:t>
      </w:r>
      <w:r w:rsidR="001A4009" w:rsidRPr="001A4009">
        <w:rPr>
          <w:rFonts w:ascii="Arial" w:hAnsi="Arial" w:cs="Arial"/>
          <w:sz w:val="24"/>
          <w:szCs w:val="24"/>
        </w:rPr>
        <w:br/>
      </w:r>
      <w:r w:rsidR="00ED3275" w:rsidRPr="001A4009">
        <w:rPr>
          <w:rFonts w:ascii="Arial" w:hAnsi="Arial" w:cs="Arial"/>
          <w:sz w:val="24"/>
          <w:szCs w:val="24"/>
        </w:rPr>
        <w:t>w aktualnym stanie prawnym podstawowe elementy najlepszej dostępnej techniki zawierają:</w:t>
      </w:r>
    </w:p>
    <w:p w:rsidR="00ED3275" w:rsidRPr="001A4009" w:rsidRDefault="00ED3275" w:rsidP="00ED3275">
      <w:pPr>
        <w:pStyle w:val="Tekstpodstawowy3"/>
        <w:spacing w:after="0" w:line="276" w:lineRule="auto"/>
        <w:ind w:firstLine="360"/>
        <w:jc w:val="both"/>
        <w:rPr>
          <w:rFonts w:ascii="Arial" w:hAnsi="Arial" w:cs="Arial"/>
          <w:sz w:val="4"/>
          <w:szCs w:val="24"/>
        </w:rPr>
      </w:pPr>
    </w:p>
    <w:p w:rsidR="00ED3275" w:rsidRPr="001E288D" w:rsidRDefault="00ED3275" w:rsidP="00971A31">
      <w:pPr>
        <w:numPr>
          <w:ilvl w:val="0"/>
          <w:numId w:val="24"/>
        </w:numPr>
        <w:spacing w:line="276" w:lineRule="auto"/>
        <w:ind w:left="426" w:hanging="426"/>
        <w:jc w:val="both"/>
        <w:rPr>
          <w:rFonts w:ascii="Arial" w:hAnsi="Arial" w:cs="Arial"/>
          <w:sz w:val="24"/>
          <w:szCs w:val="24"/>
        </w:rPr>
      </w:pPr>
      <w:r w:rsidRPr="001E288D">
        <w:rPr>
          <w:rFonts w:ascii="Arial" w:hAnsi="Arial" w:cs="Arial"/>
          <w:sz w:val="24"/>
          <w:szCs w:val="24"/>
        </w:rPr>
        <w:t>ustawa z dn. 14 grudnia 2012 r. o odpadach (Dz. U. z 201</w:t>
      </w:r>
      <w:r w:rsidR="001A4009">
        <w:rPr>
          <w:rFonts w:ascii="Arial" w:hAnsi="Arial" w:cs="Arial"/>
          <w:sz w:val="24"/>
          <w:szCs w:val="24"/>
        </w:rPr>
        <w:t>9</w:t>
      </w:r>
      <w:r w:rsidRPr="001E288D">
        <w:rPr>
          <w:rFonts w:ascii="Arial" w:hAnsi="Arial" w:cs="Arial"/>
          <w:sz w:val="24"/>
          <w:szCs w:val="24"/>
        </w:rPr>
        <w:t xml:space="preserve"> r. poz. </w:t>
      </w:r>
      <w:r w:rsidR="001A4009">
        <w:rPr>
          <w:rFonts w:ascii="Arial" w:hAnsi="Arial" w:cs="Arial"/>
          <w:sz w:val="24"/>
          <w:szCs w:val="24"/>
        </w:rPr>
        <w:t>701</w:t>
      </w:r>
      <w:r w:rsidRPr="001E288D">
        <w:rPr>
          <w:rFonts w:ascii="Arial" w:hAnsi="Arial" w:cs="Arial"/>
          <w:sz w:val="24"/>
          <w:szCs w:val="24"/>
        </w:rPr>
        <w:t xml:space="preserve"> ze zm.),</w:t>
      </w:r>
    </w:p>
    <w:p w:rsidR="00ED3275" w:rsidRPr="001E288D" w:rsidRDefault="00ED3275" w:rsidP="00971A31">
      <w:pPr>
        <w:numPr>
          <w:ilvl w:val="0"/>
          <w:numId w:val="24"/>
        </w:numPr>
        <w:spacing w:line="276" w:lineRule="auto"/>
        <w:ind w:left="426" w:hanging="426"/>
        <w:jc w:val="both"/>
        <w:rPr>
          <w:rFonts w:ascii="Arial" w:hAnsi="Arial" w:cs="Arial"/>
          <w:sz w:val="24"/>
          <w:szCs w:val="24"/>
        </w:rPr>
      </w:pPr>
      <w:r w:rsidRPr="001E288D">
        <w:rPr>
          <w:rFonts w:ascii="Arial" w:hAnsi="Arial" w:cs="Arial"/>
          <w:sz w:val="24"/>
          <w:szCs w:val="24"/>
        </w:rPr>
        <w:t>rozporządzenie Ministra Środowiska z dnia 30 kwietnia 2013 r. w sprawie składowisk odpadów (Dz. U. z 2013 r. poz. 523),</w:t>
      </w:r>
    </w:p>
    <w:p w:rsidR="00ED3275" w:rsidRDefault="00ED3275" w:rsidP="00971A31">
      <w:pPr>
        <w:numPr>
          <w:ilvl w:val="0"/>
          <w:numId w:val="24"/>
        </w:numPr>
        <w:spacing w:line="276" w:lineRule="auto"/>
        <w:ind w:left="426" w:hanging="426"/>
        <w:jc w:val="both"/>
        <w:rPr>
          <w:rFonts w:ascii="Arial" w:hAnsi="Arial" w:cs="Arial"/>
          <w:sz w:val="24"/>
          <w:szCs w:val="24"/>
        </w:rPr>
      </w:pPr>
      <w:r w:rsidRPr="005418FC">
        <w:rPr>
          <w:rFonts w:ascii="Arial" w:hAnsi="Arial" w:cs="Arial"/>
          <w:sz w:val="24"/>
          <w:szCs w:val="24"/>
        </w:rPr>
        <w:lastRenderedPageBreak/>
        <w:t xml:space="preserve">rozporządzenie Ministra Gospodarki </w:t>
      </w:r>
      <w:r w:rsidRPr="0079430B">
        <w:rPr>
          <w:rFonts w:ascii="Arial" w:hAnsi="Arial" w:cs="Arial"/>
          <w:sz w:val="24"/>
          <w:szCs w:val="24"/>
        </w:rPr>
        <w:t xml:space="preserve">z dnia 16 stycznia 2015 r. w sprawie rodzajów odpadów, które mogą być składowane na składowisku odpadów </w:t>
      </w:r>
      <w:r>
        <w:rPr>
          <w:rFonts w:ascii="Arial" w:hAnsi="Arial" w:cs="Arial"/>
          <w:sz w:val="24"/>
          <w:szCs w:val="24"/>
        </w:rPr>
        <w:br/>
      </w:r>
      <w:r w:rsidRPr="0079430B">
        <w:rPr>
          <w:rFonts w:ascii="Arial" w:hAnsi="Arial" w:cs="Arial"/>
          <w:sz w:val="24"/>
          <w:szCs w:val="24"/>
        </w:rPr>
        <w:t>w sposób nieselektywny (Dz. U. z 2015r., poz. 110),</w:t>
      </w:r>
    </w:p>
    <w:p w:rsidR="00ED3275" w:rsidRPr="005418FC" w:rsidRDefault="00ED3275" w:rsidP="00971A31">
      <w:pPr>
        <w:numPr>
          <w:ilvl w:val="0"/>
          <w:numId w:val="24"/>
        </w:numPr>
        <w:tabs>
          <w:tab w:val="num" w:pos="426"/>
        </w:tabs>
        <w:spacing w:line="276" w:lineRule="auto"/>
        <w:ind w:left="426" w:hanging="426"/>
        <w:jc w:val="both"/>
        <w:rPr>
          <w:rFonts w:ascii="Arial" w:hAnsi="Arial" w:cs="Arial"/>
          <w:sz w:val="24"/>
          <w:szCs w:val="24"/>
        </w:rPr>
      </w:pPr>
      <w:r w:rsidRPr="005418FC">
        <w:rPr>
          <w:rFonts w:ascii="Arial" w:hAnsi="Arial" w:cs="Arial"/>
          <w:sz w:val="24"/>
          <w:szCs w:val="24"/>
        </w:rPr>
        <w:t xml:space="preserve">rozporządzenie Ministra Gospodarki z dnia </w:t>
      </w:r>
      <w:r w:rsidR="001A4009">
        <w:rPr>
          <w:rFonts w:ascii="Arial" w:hAnsi="Arial" w:cs="Arial"/>
          <w:sz w:val="24"/>
          <w:szCs w:val="24"/>
        </w:rPr>
        <w:t>16 lipca</w:t>
      </w:r>
      <w:r w:rsidRPr="005418FC">
        <w:rPr>
          <w:rFonts w:ascii="Arial" w:hAnsi="Arial" w:cs="Arial"/>
          <w:sz w:val="24"/>
          <w:szCs w:val="24"/>
        </w:rPr>
        <w:t xml:space="preserve"> 201</w:t>
      </w:r>
      <w:r w:rsidR="001A4009">
        <w:rPr>
          <w:rFonts w:ascii="Arial" w:hAnsi="Arial" w:cs="Arial"/>
          <w:sz w:val="24"/>
          <w:szCs w:val="24"/>
        </w:rPr>
        <w:t>5</w:t>
      </w:r>
      <w:r w:rsidRPr="005418FC">
        <w:rPr>
          <w:rFonts w:ascii="Arial" w:hAnsi="Arial" w:cs="Arial"/>
          <w:sz w:val="24"/>
          <w:szCs w:val="24"/>
        </w:rPr>
        <w:t xml:space="preserve"> r. w sprawie dopuszczania odpadów do składowania na składowisk</w:t>
      </w:r>
      <w:r w:rsidR="001A4009">
        <w:rPr>
          <w:rFonts w:ascii="Arial" w:hAnsi="Arial" w:cs="Arial"/>
          <w:sz w:val="24"/>
          <w:szCs w:val="24"/>
        </w:rPr>
        <w:t>ach</w:t>
      </w:r>
      <w:r w:rsidRPr="005418FC">
        <w:rPr>
          <w:rFonts w:ascii="Arial" w:hAnsi="Arial" w:cs="Arial"/>
          <w:sz w:val="24"/>
          <w:szCs w:val="24"/>
        </w:rPr>
        <w:t xml:space="preserve"> (Dz. U. z 201</w:t>
      </w:r>
      <w:r w:rsidR="001A4009">
        <w:rPr>
          <w:rFonts w:ascii="Arial" w:hAnsi="Arial" w:cs="Arial"/>
          <w:sz w:val="24"/>
          <w:szCs w:val="24"/>
        </w:rPr>
        <w:t>5</w:t>
      </w:r>
      <w:r w:rsidRPr="005418FC">
        <w:rPr>
          <w:rFonts w:ascii="Arial" w:hAnsi="Arial" w:cs="Arial"/>
          <w:sz w:val="24"/>
          <w:szCs w:val="24"/>
        </w:rPr>
        <w:t xml:space="preserve"> r. poz. </w:t>
      </w:r>
      <w:r w:rsidR="001A4009">
        <w:rPr>
          <w:rFonts w:ascii="Arial" w:hAnsi="Arial" w:cs="Arial"/>
          <w:sz w:val="24"/>
          <w:szCs w:val="24"/>
        </w:rPr>
        <w:t>1277</w:t>
      </w:r>
      <w:r w:rsidRPr="005418FC">
        <w:rPr>
          <w:rFonts w:ascii="Arial" w:hAnsi="Arial" w:cs="Arial"/>
          <w:sz w:val="24"/>
          <w:szCs w:val="24"/>
        </w:rPr>
        <w:t>)</w:t>
      </w:r>
      <w:r w:rsidR="00A02624">
        <w:rPr>
          <w:rFonts w:ascii="Arial" w:hAnsi="Arial" w:cs="Arial"/>
          <w:sz w:val="24"/>
          <w:szCs w:val="24"/>
        </w:rPr>
        <w:t>.</w:t>
      </w:r>
    </w:p>
    <w:p w:rsidR="003B2022" w:rsidRPr="00C95684" w:rsidRDefault="003B2022" w:rsidP="006C70C7">
      <w:pPr>
        <w:spacing w:line="276" w:lineRule="auto"/>
        <w:jc w:val="both"/>
        <w:rPr>
          <w:rFonts w:ascii="Arial" w:hAnsi="Arial" w:cs="Arial"/>
          <w:sz w:val="2"/>
          <w:szCs w:val="2"/>
          <w:u w:val="single"/>
        </w:rPr>
      </w:pPr>
    </w:p>
    <w:p w:rsidR="00ED3275" w:rsidRPr="0079430B" w:rsidRDefault="00ED3275" w:rsidP="006C70C7">
      <w:pPr>
        <w:spacing w:line="276" w:lineRule="auto"/>
        <w:jc w:val="both"/>
        <w:rPr>
          <w:rFonts w:ascii="Arial" w:hAnsi="Arial" w:cs="Arial"/>
          <w:sz w:val="24"/>
          <w:szCs w:val="24"/>
          <w:u w:val="single"/>
        </w:rPr>
      </w:pPr>
      <w:r w:rsidRPr="0079430B">
        <w:rPr>
          <w:rFonts w:ascii="Arial" w:hAnsi="Arial" w:cs="Arial"/>
          <w:sz w:val="24"/>
          <w:szCs w:val="24"/>
          <w:u w:val="single"/>
        </w:rPr>
        <w:t xml:space="preserve">Porównanie rozwiązań stosowanych </w:t>
      </w:r>
      <w:r>
        <w:rPr>
          <w:rFonts w:ascii="Arial" w:hAnsi="Arial" w:cs="Arial"/>
          <w:sz w:val="24"/>
          <w:szCs w:val="24"/>
          <w:u w:val="single"/>
        </w:rPr>
        <w:t>na składowisku odpadów</w:t>
      </w:r>
      <w:r w:rsidRPr="0079430B">
        <w:rPr>
          <w:rFonts w:ascii="Arial" w:hAnsi="Arial" w:cs="Arial"/>
          <w:sz w:val="24"/>
          <w:szCs w:val="24"/>
          <w:u w:val="single"/>
        </w:rPr>
        <w:t xml:space="preserve"> do wymogów Najlepszej Dostępnej Techniki:</w:t>
      </w:r>
    </w:p>
    <w:p w:rsidR="00ED3275" w:rsidRPr="006C70C7" w:rsidRDefault="00ED3275" w:rsidP="00ED3275">
      <w:pPr>
        <w:spacing w:line="276" w:lineRule="auto"/>
        <w:jc w:val="both"/>
        <w:rPr>
          <w:rFonts w:ascii="Arial" w:hAnsi="Arial" w:cs="Arial"/>
          <w:sz w:val="14"/>
          <w:szCs w:val="24"/>
        </w:rPr>
      </w:pPr>
    </w:p>
    <w:tbl>
      <w:tblPr>
        <w:tblStyle w:val="Tabela-Siatka"/>
        <w:tblW w:w="8898" w:type="dxa"/>
        <w:tblLook w:val="00A0" w:firstRow="1" w:lastRow="0" w:firstColumn="1" w:lastColumn="0" w:noHBand="0" w:noVBand="0"/>
        <w:tblDescription w:val="Porównanie rozwiązań stosowanych na składowisku odpadów do wymogów Najlepszej Dostępnej Techniki:"/>
      </w:tblPr>
      <w:tblGrid>
        <w:gridCol w:w="614"/>
        <w:gridCol w:w="3979"/>
        <w:gridCol w:w="4305"/>
      </w:tblGrid>
      <w:tr w:rsidR="00313CAC" w:rsidRPr="00313CAC" w:rsidTr="00387CCC">
        <w:trPr>
          <w:tblHeader/>
        </w:trPr>
        <w:tc>
          <w:tcPr>
            <w:tcW w:w="614" w:type="dxa"/>
          </w:tcPr>
          <w:p w:rsidR="00ED3275" w:rsidRPr="00313CAC" w:rsidRDefault="00ED3275" w:rsidP="00E46722">
            <w:pPr>
              <w:pStyle w:val="Default"/>
              <w:jc w:val="center"/>
              <w:rPr>
                <w:rFonts w:ascii="Arial" w:hAnsi="Arial" w:cs="Arial"/>
                <w:color w:val="auto"/>
                <w:sz w:val="20"/>
              </w:rPr>
            </w:pPr>
            <w:r w:rsidRPr="00313CAC">
              <w:rPr>
                <w:rFonts w:ascii="Arial" w:hAnsi="Arial" w:cs="Arial"/>
                <w:b/>
                <w:bCs/>
                <w:color w:val="auto"/>
                <w:sz w:val="20"/>
              </w:rPr>
              <w:t>Lp.</w:t>
            </w:r>
          </w:p>
        </w:tc>
        <w:tc>
          <w:tcPr>
            <w:tcW w:w="3979" w:type="dxa"/>
          </w:tcPr>
          <w:p w:rsidR="00ED3275" w:rsidRPr="00313CAC" w:rsidRDefault="00ED3275" w:rsidP="00E46722">
            <w:pPr>
              <w:pStyle w:val="Default"/>
              <w:jc w:val="center"/>
              <w:rPr>
                <w:rFonts w:ascii="Arial" w:hAnsi="Arial" w:cs="Arial"/>
                <w:color w:val="auto"/>
                <w:sz w:val="20"/>
              </w:rPr>
            </w:pPr>
            <w:r w:rsidRPr="00313CAC">
              <w:rPr>
                <w:rFonts w:ascii="Arial" w:hAnsi="Arial" w:cs="Arial"/>
                <w:b/>
                <w:bCs/>
                <w:color w:val="auto"/>
                <w:sz w:val="20"/>
              </w:rPr>
              <w:t>Rozwiązania zalecane</w:t>
            </w:r>
          </w:p>
        </w:tc>
        <w:tc>
          <w:tcPr>
            <w:tcW w:w="4305" w:type="dxa"/>
          </w:tcPr>
          <w:p w:rsidR="00ED3275" w:rsidRPr="00313CAC" w:rsidRDefault="00ED3275" w:rsidP="00E46722">
            <w:pPr>
              <w:pStyle w:val="Default"/>
              <w:jc w:val="center"/>
              <w:rPr>
                <w:rFonts w:ascii="Arial" w:hAnsi="Arial" w:cs="Arial"/>
                <w:color w:val="auto"/>
                <w:sz w:val="20"/>
              </w:rPr>
            </w:pPr>
            <w:r w:rsidRPr="00313CAC">
              <w:rPr>
                <w:rFonts w:ascii="Arial" w:hAnsi="Arial" w:cs="Arial"/>
                <w:b/>
                <w:bCs/>
                <w:color w:val="auto"/>
                <w:sz w:val="20"/>
              </w:rPr>
              <w:t>Rozwiązania zastosowane w instalacji</w:t>
            </w:r>
          </w:p>
        </w:tc>
      </w:tr>
      <w:tr w:rsidR="00ED3275" w:rsidTr="00387CCC">
        <w:tc>
          <w:tcPr>
            <w:tcW w:w="614" w:type="dxa"/>
          </w:tcPr>
          <w:p w:rsidR="00ED3275" w:rsidRDefault="00EF410D" w:rsidP="00E46722">
            <w:pPr>
              <w:pStyle w:val="Default"/>
              <w:jc w:val="center"/>
              <w:rPr>
                <w:rFonts w:ascii="Arial" w:hAnsi="Arial" w:cs="Arial"/>
                <w:color w:val="auto"/>
                <w:sz w:val="20"/>
              </w:rPr>
            </w:pPr>
            <w:r>
              <w:rPr>
                <w:rFonts w:ascii="Arial" w:hAnsi="Arial" w:cs="Arial"/>
                <w:color w:val="auto"/>
                <w:sz w:val="20"/>
              </w:rPr>
              <w:t>1</w:t>
            </w:r>
            <w:r w:rsidR="00ED3275">
              <w:rPr>
                <w:rFonts w:ascii="Arial" w:hAnsi="Arial" w:cs="Arial"/>
                <w:color w:val="auto"/>
                <w:sz w:val="20"/>
              </w:rPr>
              <w:t>.</w:t>
            </w:r>
          </w:p>
        </w:tc>
        <w:tc>
          <w:tcPr>
            <w:tcW w:w="3979" w:type="dxa"/>
          </w:tcPr>
          <w:p w:rsidR="00ED3275" w:rsidRDefault="00ED3275" w:rsidP="00E46722">
            <w:pPr>
              <w:tabs>
                <w:tab w:val="left" w:pos="4924"/>
              </w:tabs>
              <w:jc w:val="both"/>
              <w:rPr>
                <w:rFonts w:ascii="Arial" w:hAnsi="Arial" w:cs="Arial"/>
              </w:rPr>
            </w:pPr>
            <w:r>
              <w:rPr>
                <w:rFonts w:ascii="Arial" w:hAnsi="Arial" w:cs="Arial"/>
              </w:rPr>
              <w:t>Składowiska odpadów niebezpiecznych oraz składowiska odpadów innych niż niebezpieczne i obojętne nie mogą być lokalizowane:</w:t>
            </w:r>
          </w:p>
          <w:p w:rsidR="00ED3275" w:rsidRPr="00F17082" w:rsidRDefault="00ED3275" w:rsidP="00971A31">
            <w:pPr>
              <w:pStyle w:val="Akapitzlist"/>
              <w:numPr>
                <w:ilvl w:val="0"/>
                <w:numId w:val="25"/>
              </w:numPr>
              <w:tabs>
                <w:tab w:val="left" w:pos="408"/>
              </w:tabs>
              <w:autoSpaceDE w:val="0"/>
              <w:autoSpaceDN w:val="0"/>
              <w:adjustRightInd w:val="0"/>
              <w:spacing w:after="0" w:afterAutospacing="0"/>
              <w:ind w:left="284" w:hanging="284"/>
              <w:contextualSpacing/>
              <w:rPr>
                <w:rFonts w:ascii="Arial" w:hAnsi="Arial" w:cs="Arial"/>
                <w:sz w:val="20"/>
                <w:szCs w:val="20"/>
              </w:rPr>
            </w:pPr>
            <w:r w:rsidRPr="00F17082">
              <w:rPr>
                <w:rFonts w:ascii="Arial" w:hAnsi="Arial" w:cs="Arial"/>
                <w:sz w:val="20"/>
                <w:szCs w:val="20"/>
              </w:rPr>
              <w:t xml:space="preserve">na obszarach ochronnych zbiorników </w:t>
            </w:r>
            <w:r w:rsidR="00313CAC">
              <w:rPr>
                <w:rFonts w:ascii="Arial" w:hAnsi="Arial" w:cs="Arial"/>
                <w:sz w:val="20"/>
                <w:szCs w:val="20"/>
              </w:rPr>
              <w:t xml:space="preserve"> </w:t>
            </w:r>
            <w:r w:rsidR="00313CAC">
              <w:rPr>
                <w:rFonts w:ascii="Arial" w:hAnsi="Arial" w:cs="Arial"/>
                <w:sz w:val="20"/>
                <w:szCs w:val="20"/>
              </w:rPr>
              <w:br/>
              <w:t xml:space="preserve">   </w:t>
            </w:r>
            <w:r w:rsidRPr="00F17082">
              <w:rPr>
                <w:rFonts w:ascii="Arial" w:hAnsi="Arial" w:cs="Arial"/>
                <w:sz w:val="20"/>
                <w:szCs w:val="20"/>
              </w:rPr>
              <w:t>wód podziemnych;</w:t>
            </w:r>
          </w:p>
          <w:p w:rsidR="00ED3275" w:rsidRPr="00F17082" w:rsidRDefault="00ED3275" w:rsidP="00971A31">
            <w:pPr>
              <w:pStyle w:val="Akapitzlist"/>
              <w:numPr>
                <w:ilvl w:val="0"/>
                <w:numId w:val="25"/>
              </w:numPr>
              <w:tabs>
                <w:tab w:val="left" w:pos="408"/>
              </w:tabs>
              <w:autoSpaceDE w:val="0"/>
              <w:autoSpaceDN w:val="0"/>
              <w:adjustRightInd w:val="0"/>
              <w:spacing w:after="0" w:afterAutospacing="0"/>
              <w:ind w:left="284" w:hanging="284"/>
              <w:contextualSpacing/>
              <w:rPr>
                <w:rFonts w:ascii="Arial" w:hAnsi="Arial" w:cs="Arial"/>
                <w:sz w:val="20"/>
                <w:szCs w:val="20"/>
              </w:rPr>
            </w:pPr>
            <w:r w:rsidRPr="00F17082">
              <w:rPr>
                <w:rFonts w:ascii="Arial" w:hAnsi="Arial" w:cs="Arial"/>
                <w:sz w:val="20"/>
                <w:szCs w:val="20"/>
              </w:rPr>
              <w:t xml:space="preserve">na obszarach otulin parków </w:t>
            </w:r>
            <w:r w:rsidR="00313CAC">
              <w:rPr>
                <w:rFonts w:ascii="Arial" w:hAnsi="Arial" w:cs="Arial"/>
                <w:sz w:val="20"/>
                <w:szCs w:val="20"/>
              </w:rPr>
              <w:br/>
              <w:t xml:space="preserve">  </w:t>
            </w:r>
            <w:r w:rsidRPr="00F17082">
              <w:rPr>
                <w:rFonts w:ascii="Arial" w:hAnsi="Arial" w:cs="Arial"/>
                <w:sz w:val="20"/>
                <w:szCs w:val="20"/>
              </w:rPr>
              <w:t>narodowych i rezerwatów przyrody;</w:t>
            </w:r>
          </w:p>
          <w:p w:rsidR="00ED3275" w:rsidRPr="00F17082" w:rsidRDefault="00ED3275" w:rsidP="00971A31">
            <w:pPr>
              <w:pStyle w:val="Akapitzlist"/>
              <w:numPr>
                <w:ilvl w:val="0"/>
                <w:numId w:val="25"/>
              </w:numPr>
              <w:tabs>
                <w:tab w:val="left" w:pos="408"/>
              </w:tabs>
              <w:autoSpaceDE w:val="0"/>
              <w:autoSpaceDN w:val="0"/>
              <w:adjustRightInd w:val="0"/>
              <w:spacing w:after="0" w:afterAutospacing="0"/>
              <w:ind w:left="284" w:hanging="284"/>
              <w:contextualSpacing/>
              <w:rPr>
                <w:rFonts w:ascii="Arial" w:hAnsi="Arial" w:cs="Arial"/>
                <w:sz w:val="20"/>
                <w:szCs w:val="20"/>
              </w:rPr>
            </w:pPr>
            <w:r w:rsidRPr="00F17082">
              <w:rPr>
                <w:rFonts w:ascii="Arial" w:hAnsi="Arial" w:cs="Arial"/>
                <w:sz w:val="20"/>
                <w:szCs w:val="20"/>
              </w:rPr>
              <w:t>na obszarach lasów ochronnych;</w:t>
            </w:r>
          </w:p>
          <w:p w:rsidR="00ED3275" w:rsidRPr="00F17082" w:rsidRDefault="00ED3275" w:rsidP="00971A31">
            <w:pPr>
              <w:pStyle w:val="Akapitzlist"/>
              <w:numPr>
                <w:ilvl w:val="0"/>
                <w:numId w:val="25"/>
              </w:numPr>
              <w:tabs>
                <w:tab w:val="left" w:pos="408"/>
              </w:tabs>
              <w:autoSpaceDE w:val="0"/>
              <w:autoSpaceDN w:val="0"/>
              <w:adjustRightInd w:val="0"/>
              <w:spacing w:after="0" w:afterAutospacing="0"/>
              <w:ind w:left="284" w:hanging="284"/>
              <w:contextualSpacing/>
              <w:rPr>
                <w:rFonts w:ascii="Arial" w:hAnsi="Arial" w:cs="Arial"/>
                <w:sz w:val="20"/>
                <w:szCs w:val="20"/>
              </w:rPr>
            </w:pPr>
            <w:r w:rsidRPr="00F17082">
              <w:rPr>
                <w:rFonts w:ascii="Arial" w:hAnsi="Arial" w:cs="Arial"/>
                <w:sz w:val="20"/>
                <w:szCs w:val="20"/>
              </w:rPr>
              <w:t>w dolinach rzek, w pobliżu zbiorników wód śródlądo</w:t>
            </w:r>
            <w:r>
              <w:rPr>
                <w:rFonts w:ascii="Arial" w:hAnsi="Arial" w:cs="Arial"/>
                <w:sz w:val="20"/>
                <w:szCs w:val="20"/>
              </w:rPr>
              <w:t>wych, na terenach źródliskowych,</w:t>
            </w:r>
            <w:r w:rsidRPr="00F17082">
              <w:rPr>
                <w:rFonts w:ascii="Arial" w:hAnsi="Arial" w:cs="Arial"/>
                <w:sz w:val="20"/>
                <w:szCs w:val="20"/>
              </w:rPr>
              <w:t xml:space="preserve"> bagiennych </w:t>
            </w:r>
            <w:r w:rsidR="00EE0410">
              <w:rPr>
                <w:rFonts w:ascii="Arial" w:hAnsi="Arial" w:cs="Arial"/>
                <w:sz w:val="20"/>
                <w:szCs w:val="20"/>
              </w:rPr>
              <w:br/>
            </w:r>
            <w:r w:rsidRPr="00F17082">
              <w:rPr>
                <w:rFonts w:ascii="Arial" w:hAnsi="Arial" w:cs="Arial"/>
                <w:sz w:val="20"/>
                <w:szCs w:val="20"/>
              </w:rPr>
              <w:t xml:space="preserve">i podmokłych, w obszarach mis jeziornych i w strefach krawędziowych, na obszarach narażonych na niebezpieczeństwo powodzi, o których mowa w art. 88d ust. 2 ustawy z dnia 18 lipca 2001 r. - Prawo wodne (Dz. U. z 2012 r. poz. 145, z </w:t>
            </w:r>
            <w:proofErr w:type="spellStart"/>
            <w:r w:rsidRPr="00F17082">
              <w:rPr>
                <w:rFonts w:ascii="Arial" w:hAnsi="Arial" w:cs="Arial"/>
                <w:sz w:val="20"/>
                <w:szCs w:val="20"/>
              </w:rPr>
              <w:t>późn</w:t>
            </w:r>
            <w:proofErr w:type="spellEnd"/>
            <w:r w:rsidRPr="00F17082">
              <w:rPr>
                <w:rFonts w:ascii="Arial" w:hAnsi="Arial" w:cs="Arial"/>
                <w:sz w:val="20"/>
                <w:szCs w:val="20"/>
              </w:rPr>
              <w:t>. zm.);</w:t>
            </w:r>
          </w:p>
          <w:p w:rsidR="00ED3275" w:rsidRPr="00F17082" w:rsidRDefault="00ED3275" w:rsidP="00971A31">
            <w:pPr>
              <w:pStyle w:val="Akapitzlist"/>
              <w:numPr>
                <w:ilvl w:val="0"/>
                <w:numId w:val="25"/>
              </w:numPr>
              <w:tabs>
                <w:tab w:val="left" w:pos="408"/>
              </w:tabs>
              <w:autoSpaceDE w:val="0"/>
              <w:autoSpaceDN w:val="0"/>
              <w:adjustRightInd w:val="0"/>
              <w:spacing w:after="0" w:afterAutospacing="0"/>
              <w:ind w:left="284" w:hanging="284"/>
              <w:contextualSpacing/>
              <w:rPr>
                <w:rFonts w:ascii="Arial" w:hAnsi="Arial" w:cs="Arial"/>
                <w:sz w:val="20"/>
                <w:szCs w:val="20"/>
              </w:rPr>
            </w:pPr>
            <w:r w:rsidRPr="00F17082">
              <w:rPr>
                <w:rFonts w:ascii="Arial" w:hAnsi="Arial" w:cs="Arial"/>
                <w:sz w:val="20"/>
                <w:szCs w:val="20"/>
              </w:rPr>
              <w:t>w strefach osuwisk i zapadlisk terenu, w tym powstałych w wyniku zjawisk krasowych, oraz zagrożonych lawinami;</w:t>
            </w:r>
          </w:p>
          <w:p w:rsidR="00313CAC" w:rsidRDefault="00ED3275" w:rsidP="00971A31">
            <w:pPr>
              <w:pStyle w:val="Akapitzlist"/>
              <w:numPr>
                <w:ilvl w:val="0"/>
                <w:numId w:val="25"/>
              </w:numPr>
              <w:tabs>
                <w:tab w:val="left" w:pos="264"/>
              </w:tabs>
              <w:autoSpaceDE w:val="0"/>
              <w:autoSpaceDN w:val="0"/>
              <w:adjustRightInd w:val="0"/>
              <w:spacing w:after="0" w:afterAutospacing="0"/>
              <w:ind w:left="284" w:hanging="284"/>
              <w:contextualSpacing/>
              <w:rPr>
                <w:rFonts w:ascii="Arial" w:hAnsi="Arial" w:cs="Arial"/>
                <w:sz w:val="20"/>
                <w:szCs w:val="20"/>
              </w:rPr>
            </w:pPr>
            <w:r w:rsidRPr="00F17082">
              <w:rPr>
                <w:rFonts w:ascii="Arial" w:hAnsi="Arial" w:cs="Arial"/>
                <w:sz w:val="20"/>
                <w:szCs w:val="20"/>
              </w:rPr>
              <w:t>na terenach o nachyleniu powyżej 10°;</w:t>
            </w:r>
          </w:p>
          <w:p w:rsidR="00313CAC" w:rsidRDefault="00ED3275" w:rsidP="00971A31">
            <w:pPr>
              <w:pStyle w:val="Akapitzlist"/>
              <w:numPr>
                <w:ilvl w:val="0"/>
                <w:numId w:val="25"/>
              </w:numPr>
              <w:tabs>
                <w:tab w:val="left" w:pos="264"/>
              </w:tabs>
              <w:autoSpaceDE w:val="0"/>
              <w:autoSpaceDN w:val="0"/>
              <w:adjustRightInd w:val="0"/>
              <w:spacing w:after="0" w:afterAutospacing="0"/>
              <w:ind w:left="284" w:hanging="284"/>
              <w:contextualSpacing/>
              <w:rPr>
                <w:rFonts w:ascii="Arial" w:hAnsi="Arial" w:cs="Arial"/>
                <w:sz w:val="20"/>
                <w:szCs w:val="20"/>
              </w:rPr>
            </w:pPr>
            <w:r w:rsidRPr="00313CAC">
              <w:rPr>
                <w:rFonts w:ascii="Arial" w:hAnsi="Arial" w:cs="Arial"/>
                <w:sz w:val="20"/>
                <w:szCs w:val="20"/>
              </w:rPr>
              <w:t xml:space="preserve">na terenach zaangażowanych </w:t>
            </w:r>
            <w:proofErr w:type="spellStart"/>
            <w:r w:rsidRPr="00313CAC">
              <w:rPr>
                <w:rFonts w:ascii="Arial" w:hAnsi="Arial" w:cs="Arial"/>
                <w:sz w:val="20"/>
                <w:szCs w:val="20"/>
              </w:rPr>
              <w:t>glacitektonicznie</w:t>
            </w:r>
            <w:proofErr w:type="spellEnd"/>
            <w:r w:rsidRPr="00313CAC">
              <w:rPr>
                <w:rFonts w:ascii="Arial" w:hAnsi="Arial" w:cs="Arial"/>
                <w:sz w:val="20"/>
                <w:szCs w:val="20"/>
              </w:rPr>
              <w:t xml:space="preserve"> lub tektonicznie, poprzecinanych uskokami, spękanych lub </w:t>
            </w:r>
            <w:proofErr w:type="spellStart"/>
            <w:r w:rsidRPr="00313CAC">
              <w:rPr>
                <w:rFonts w:ascii="Arial" w:hAnsi="Arial" w:cs="Arial"/>
                <w:sz w:val="20"/>
                <w:szCs w:val="20"/>
              </w:rPr>
              <w:t>uszczelinowaconych</w:t>
            </w:r>
            <w:proofErr w:type="spellEnd"/>
            <w:r w:rsidRPr="00313CAC">
              <w:rPr>
                <w:rFonts w:ascii="Arial" w:hAnsi="Arial" w:cs="Arial"/>
                <w:sz w:val="20"/>
                <w:szCs w:val="20"/>
              </w:rPr>
              <w:t>;</w:t>
            </w:r>
          </w:p>
          <w:p w:rsidR="00313CAC" w:rsidRDefault="00ED3275" w:rsidP="00971A31">
            <w:pPr>
              <w:pStyle w:val="Akapitzlist"/>
              <w:numPr>
                <w:ilvl w:val="0"/>
                <w:numId w:val="25"/>
              </w:numPr>
              <w:tabs>
                <w:tab w:val="left" w:pos="264"/>
              </w:tabs>
              <w:autoSpaceDE w:val="0"/>
              <w:autoSpaceDN w:val="0"/>
              <w:adjustRightInd w:val="0"/>
              <w:spacing w:after="0" w:afterAutospacing="0"/>
              <w:ind w:left="284" w:hanging="284"/>
              <w:contextualSpacing/>
              <w:rPr>
                <w:rFonts w:ascii="Arial" w:hAnsi="Arial" w:cs="Arial"/>
                <w:sz w:val="20"/>
                <w:szCs w:val="20"/>
              </w:rPr>
            </w:pPr>
            <w:r w:rsidRPr="00313CAC">
              <w:rPr>
                <w:rFonts w:ascii="Arial" w:hAnsi="Arial" w:cs="Arial"/>
                <w:sz w:val="20"/>
                <w:szCs w:val="20"/>
              </w:rPr>
              <w:t xml:space="preserve">na terenach wychodni skał zwięzłych porowatych, </w:t>
            </w:r>
            <w:proofErr w:type="spellStart"/>
            <w:r w:rsidRPr="00313CAC">
              <w:rPr>
                <w:rFonts w:ascii="Arial" w:hAnsi="Arial" w:cs="Arial"/>
                <w:sz w:val="20"/>
                <w:szCs w:val="20"/>
              </w:rPr>
              <w:t>skrasowiałych</w:t>
            </w:r>
            <w:proofErr w:type="spellEnd"/>
            <w:r w:rsidRPr="00313CAC">
              <w:rPr>
                <w:rFonts w:ascii="Arial" w:hAnsi="Arial" w:cs="Arial"/>
                <w:sz w:val="20"/>
                <w:szCs w:val="20"/>
              </w:rPr>
              <w:t xml:space="preserve"> </w:t>
            </w:r>
            <w:r w:rsidR="00DE5FCF" w:rsidRPr="00313CAC">
              <w:rPr>
                <w:rFonts w:ascii="Arial" w:hAnsi="Arial" w:cs="Arial"/>
                <w:sz w:val="20"/>
                <w:szCs w:val="20"/>
              </w:rPr>
              <w:br/>
            </w:r>
            <w:r w:rsidRPr="00313CAC">
              <w:rPr>
                <w:rFonts w:ascii="Arial" w:hAnsi="Arial" w:cs="Arial"/>
                <w:sz w:val="20"/>
                <w:szCs w:val="20"/>
              </w:rPr>
              <w:t xml:space="preserve">i </w:t>
            </w:r>
            <w:proofErr w:type="spellStart"/>
            <w:r w:rsidRPr="00313CAC">
              <w:rPr>
                <w:rFonts w:ascii="Arial" w:hAnsi="Arial" w:cs="Arial"/>
                <w:sz w:val="20"/>
                <w:szCs w:val="20"/>
              </w:rPr>
              <w:t>skawernowanych</w:t>
            </w:r>
            <w:proofErr w:type="spellEnd"/>
            <w:r w:rsidRPr="00313CAC">
              <w:rPr>
                <w:rFonts w:ascii="Arial" w:hAnsi="Arial" w:cs="Arial"/>
                <w:sz w:val="20"/>
                <w:szCs w:val="20"/>
              </w:rPr>
              <w:t>;</w:t>
            </w:r>
          </w:p>
          <w:p w:rsidR="00313CAC" w:rsidRDefault="00ED3275" w:rsidP="00971A31">
            <w:pPr>
              <w:pStyle w:val="Akapitzlist"/>
              <w:numPr>
                <w:ilvl w:val="0"/>
                <w:numId w:val="25"/>
              </w:numPr>
              <w:tabs>
                <w:tab w:val="left" w:pos="264"/>
              </w:tabs>
              <w:autoSpaceDE w:val="0"/>
              <w:autoSpaceDN w:val="0"/>
              <w:adjustRightInd w:val="0"/>
              <w:spacing w:after="0" w:afterAutospacing="0"/>
              <w:ind w:left="284" w:hanging="284"/>
              <w:contextualSpacing/>
              <w:rPr>
                <w:rFonts w:ascii="Arial" w:hAnsi="Arial" w:cs="Arial"/>
                <w:sz w:val="20"/>
                <w:szCs w:val="20"/>
              </w:rPr>
            </w:pPr>
            <w:r w:rsidRPr="00313CAC">
              <w:rPr>
                <w:rFonts w:ascii="Arial" w:hAnsi="Arial" w:cs="Arial"/>
                <w:sz w:val="20"/>
                <w:szCs w:val="20"/>
              </w:rPr>
              <w:t xml:space="preserve">na glebach klas bonitacji I </w:t>
            </w:r>
            <w:proofErr w:type="spellStart"/>
            <w:r w:rsidRPr="00313CAC">
              <w:rPr>
                <w:rFonts w:ascii="Arial" w:hAnsi="Arial" w:cs="Arial"/>
                <w:sz w:val="20"/>
                <w:szCs w:val="20"/>
              </w:rPr>
              <w:t>i</w:t>
            </w:r>
            <w:proofErr w:type="spellEnd"/>
            <w:r w:rsidRPr="00313CAC">
              <w:rPr>
                <w:rFonts w:ascii="Arial" w:hAnsi="Arial" w:cs="Arial"/>
                <w:sz w:val="20"/>
                <w:szCs w:val="20"/>
              </w:rPr>
              <w:t xml:space="preserve"> II;</w:t>
            </w:r>
          </w:p>
          <w:p w:rsidR="00313CAC" w:rsidRDefault="00ED3275" w:rsidP="00971A31">
            <w:pPr>
              <w:pStyle w:val="Akapitzlist"/>
              <w:numPr>
                <w:ilvl w:val="0"/>
                <w:numId w:val="25"/>
              </w:numPr>
              <w:tabs>
                <w:tab w:val="left" w:pos="264"/>
              </w:tabs>
              <w:autoSpaceDE w:val="0"/>
              <w:autoSpaceDN w:val="0"/>
              <w:adjustRightInd w:val="0"/>
              <w:spacing w:after="0" w:afterAutospacing="0"/>
              <w:ind w:left="284" w:hanging="284"/>
              <w:contextualSpacing/>
              <w:rPr>
                <w:rFonts w:ascii="Arial" w:hAnsi="Arial" w:cs="Arial"/>
                <w:sz w:val="20"/>
                <w:szCs w:val="20"/>
              </w:rPr>
            </w:pPr>
            <w:r w:rsidRPr="00313CAC">
              <w:rPr>
                <w:rFonts w:ascii="Arial" w:hAnsi="Arial" w:cs="Arial"/>
                <w:sz w:val="20"/>
                <w:szCs w:val="20"/>
              </w:rPr>
              <w:t>na terenach, na których mogą wystąpić deformacje ich powierzchni na skutek szkód spowodowanych ruchem zakładu górniczego;</w:t>
            </w:r>
          </w:p>
          <w:p w:rsidR="00313CAC" w:rsidRDefault="00ED3275" w:rsidP="00971A31">
            <w:pPr>
              <w:pStyle w:val="Akapitzlist"/>
              <w:numPr>
                <w:ilvl w:val="0"/>
                <w:numId w:val="25"/>
              </w:numPr>
              <w:tabs>
                <w:tab w:val="left" w:pos="264"/>
              </w:tabs>
              <w:autoSpaceDE w:val="0"/>
              <w:autoSpaceDN w:val="0"/>
              <w:adjustRightInd w:val="0"/>
              <w:spacing w:after="0" w:afterAutospacing="0"/>
              <w:ind w:left="284" w:hanging="284"/>
              <w:contextualSpacing/>
              <w:rPr>
                <w:rFonts w:ascii="Arial" w:hAnsi="Arial" w:cs="Arial"/>
                <w:sz w:val="20"/>
                <w:szCs w:val="20"/>
              </w:rPr>
            </w:pPr>
            <w:r w:rsidRPr="00313CAC">
              <w:rPr>
                <w:rFonts w:ascii="Arial" w:hAnsi="Arial" w:cs="Arial"/>
                <w:sz w:val="20"/>
                <w:szCs w:val="20"/>
              </w:rPr>
              <w:t>na obszarach ochrony uzdrowiskowej;</w:t>
            </w:r>
          </w:p>
          <w:p w:rsidR="00313CAC" w:rsidRDefault="00ED3275" w:rsidP="00971A31">
            <w:pPr>
              <w:pStyle w:val="Akapitzlist"/>
              <w:numPr>
                <w:ilvl w:val="0"/>
                <w:numId w:val="25"/>
              </w:numPr>
              <w:tabs>
                <w:tab w:val="left" w:pos="264"/>
              </w:tabs>
              <w:autoSpaceDE w:val="0"/>
              <w:autoSpaceDN w:val="0"/>
              <w:adjustRightInd w:val="0"/>
              <w:spacing w:after="0" w:afterAutospacing="0"/>
              <w:ind w:left="284" w:hanging="284"/>
              <w:contextualSpacing/>
              <w:rPr>
                <w:rFonts w:ascii="Arial" w:hAnsi="Arial" w:cs="Arial"/>
                <w:sz w:val="20"/>
                <w:szCs w:val="20"/>
              </w:rPr>
            </w:pPr>
            <w:r w:rsidRPr="00313CAC">
              <w:rPr>
                <w:rFonts w:ascii="Arial" w:hAnsi="Arial" w:cs="Arial"/>
                <w:sz w:val="20"/>
                <w:szCs w:val="20"/>
              </w:rPr>
              <w:t>na obszarach górniczych utworzonych dla kopalin leczniczych;</w:t>
            </w:r>
          </w:p>
          <w:p w:rsidR="00ED3275" w:rsidRPr="00313CAC" w:rsidRDefault="00ED3275" w:rsidP="00971A31">
            <w:pPr>
              <w:pStyle w:val="Akapitzlist"/>
              <w:numPr>
                <w:ilvl w:val="0"/>
                <w:numId w:val="25"/>
              </w:numPr>
              <w:tabs>
                <w:tab w:val="left" w:pos="264"/>
              </w:tabs>
              <w:autoSpaceDE w:val="0"/>
              <w:autoSpaceDN w:val="0"/>
              <w:adjustRightInd w:val="0"/>
              <w:spacing w:after="0" w:afterAutospacing="0"/>
              <w:ind w:left="284" w:hanging="284"/>
              <w:contextualSpacing/>
              <w:rPr>
                <w:rFonts w:ascii="Arial" w:hAnsi="Arial" w:cs="Arial"/>
                <w:sz w:val="20"/>
                <w:szCs w:val="20"/>
              </w:rPr>
            </w:pPr>
            <w:r w:rsidRPr="00313CAC">
              <w:rPr>
                <w:rFonts w:ascii="Arial" w:hAnsi="Arial" w:cs="Arial"/>
                <w:sz w:val="20"/>
                <w:szCs w:val="20"/>
              </w:rPr>
              <w:t>na obszarach określonych na podstawie odrębnych przepisów.</w:t>
            </w:r>
          </w:p>
          <w:p w:rsidR="00ED3275" w:rsidRPr="0084349A" w:rsidRDefault="00ED3275" w:rsidP="00E46722">
            <w:pPr>
              <w:autoSpaceDE w:val="0"/>
              <w:autoSpaceDN w:val="0"/>
              <w:adjustRightInd w:val="0"/>
              <w:jc w:val="both"/>
              <w:rPr>
                <w:rFonts w:ascii="Arial" w:hAnsi="Arial" w:cs="Arial"/>
              </w:rPr>
            </w:pPr>
            <w:r w:rsidRPr="0084349A">
              <w:rPr>
                <w:rFonts w:ascii="Arial" w:hAnsi="Arial" w:cs="Arial"/>
              </w:rPr>
              <w:t xml:space="preserve">Minimalna odległość składowiska odpadów niebezpiecznych lub składowiska odpadów innych niż niebezpieczne i obojętne od budynków mieszkalnych, budynków zamieszkania zbiorowego i budynków użyteczności publicznej, w </w:t>
            </w:r>
            <w:r w:rsidRPr="0084349A">
              <w:rPr>
                <w:rFonts w:ascii="Arial" w:hAnsi="Arial" w:cs="Arial"/>
              </w:rPr>
              <w:lastRenderedPageBreak/>
              <w:t xml:space="preserve">rozumieniu przepisów prawa budowlanego, mierzona od krawędzi kwatery składowiska odpadów, jest ustalana zgodnie z raportem </w:t>
            </w:r>
            <w:r>
              <w:rPr>
                <w:rFonts w:ascii="Arial" w:hAnsi="Arial" w:cs="Arial"/>
              </w:rPr>
              <w:br/>
            </w:r>
            <w:r w:rsidRPr="0084349A">
              <w:rPr>
                <w:rFonts w:ascii="Arial" w:hAnsi="Arial" w:cs="Arial"/>
              </w:rPr>
              <w:t>o oddziaływaniu składowiska odpadów na środowisko.</w:t>
            </w:r>
          </w:p>
        </w:tc>
        <w:tc>
          <w:tcPr>
            <w:tcW w:w="4305" w:type="dxa"/>
          </w:tcPr>
          <w:p w:rsidR="00EE0410" w:rsidRDefault="00897F66" w:rsidP="00897F66">
            <w:pPr>
              <w:jc w:val="both"/>
              <w:rPr>
                <w:rFonts w:ascii="Arial" w:hAnsi="Arial" w:cs="Arial"/>
              </w:rPr>
            </w:pPr>
            <w:r w:rsidRPr="00897F66">
              <w:rPr>
                <w:rFonts w:ascii="Arial" w:hAnsi="Arial" w:cs="Arial"/>
              </w:rPr>
              <w:lastRenderedPageBreak/>
              <w:t>Składowisko odpadów w Jeziórku powstało przed 2001r., a eksploatowane</w:t>
            </w:r>
            <w:r w:rsidR="00126547" w:rsidRPr="00897F66">
              <w:rPr>
                <w:rFonts w:ascii="Arial" w:hAnsi="Arial" w:cs="Arial"/>
              </w:rPr>
              <w:t xml:space="preserve"> jest od 2001r.</w:t>
            </w:r>
            <w:r w:rsidRPr="00897F66">
              <w:rPr>
                <w:rFonts w:ascii="Arial" w:hAnsi="Arial" w:cs="Arial"/>
              </w:rPr>
              <w:t xml:space="preserve"> </w:t>
            </w:r>
          </w:p>
          <w:p w:rsidR="00897F66" w:rsidRPr="00897F66" w:rsidRDefault="00EE0410" w:rsidP="00897F66">
            <w:pPr>
              <w:jc w:val="both"/>
              <w:rPr>
                <w:rFonts w:ascii="Arial" w:hAnsi="Arial" w:cs="Arial"/>
              </w:rPr>
            </w:pPr>
            <w:r>
              <w:rPr>
                <w:rFonts w:ascii="Arial" w:hAnsi="Arial" w:cs="Arial"/>
              </w:rPr>
              <w:t>Zgodnie z § 30 ust. 1 rozporządzenia Ministra Środowiska</w:t>
            </w:r>
            <w:r w:rsidRPr="00897F66">
              <w:rPr>
                <w:rFonts w:ascii="Arial" w:hAnsi="Arial" w:cs="Arial"/>
              </w:rPr>
              <w:t xml:space="preserve"> z dnia 30 kwietnia 2013r. </w:t>
            </w:r>
            <w:r>
              <w:rPr>
                <w:rFonts w:ascii="Arial" w:hAnsi="Arial" w:cs="Arial"/>
              </w:rPr>
              <w:br/>
            </w:r>
            <w:r w:rsidRPr="00897F66">
              <w:rPr>
                <w:rFonts w:ascii="Arial" w:hAnsi="Arial" w:cs="Arial"/>
              </w:rPr>
              <w:t>w sprawie składowisk odpadów</w:t>
            </w:r>
            <w:r>
              <w:rPr>
                <w:rFonts w:ascii="Arial" w:hAnsi="Arial" w:cs="Arial"/>
              </w:rPr>
              <w:t xml:space="preserve"> w</w:t>
            </w:r>
            <w:r w:rsidR="00897F66" w:rsidRPr="00897F66">
              <w:rPr>
                <w:rFonts w:ascii="Arial" w:hAnsi="Arial" w:cs="Arial"/>
              </w:rPr>
              <w:t>ymagań określonych w §</w:t>
            </w:r>
            <w:r w:rsidR="00897F66">
              <w:rPr>
                <w:rFonts w:ascii="Arial" w:hAnsi="Arial" w:cs="Arial"/>
              </w:rPr>
              <w:t xml:space="preserve"> </w:t>
            </w:r>
            <w:r w:rsidR="00897F66" w:rsidRPr="00897F66">
              <w:rPr>
                <w:rFonts w:ascii="Arial" w:hAnsi="Arial" w:cs="Arial"/>
              </w:rPr>
              <w:t>2</w:t>
            </w:r>
            <w:r w:rsidR="00897F66">
              <w:rPr>
                <w:rFonts w:ascii="Arial" w:hAnsi="Arial" w:cs="Arial"/>
              </w:rPr>
              <w:t xml:space="preserve"> </w:t>
            </w:r>
            <w:r>
              <w:rPr>
                <w:rFonts w:ascii="Arial" w:hAnsi="Arial" w:cs="Arial"/>
              </w:rPr>
              <w:t>ww.</w:t>
            </w:r>
            <w:r w:rsidR="00897F66" w:rsidRPr="00897F66">
              <w:rPr>
                <w:rFonts w:ascii="Arial" w:hAnsi="Arial" w:cs="Arial"/>
              </w:rPr>
              <w:t xml:space="preserve"> </w:t>
            </w:r>
            <w:r w:rsidR="00897F66">
              <w:rPr>
                <w:rFonts w:ascii="Arial" w:hAnsi="Arial" w:cs="Arial"/>
              </w:rPr>
              <w:t xml:space="preserve">rozporządzenia dotyczących </w:t>
            </w:r>
            <w:r>
              <w:rPr>
                <w:rFonts w:ascii="Arial" w:hAnsi="Arial" w:cs="Arial"/>
              </w:rPr>
              <w:t xml:space="preserve">uwarunkowań </w:t>
            </w:r>
            <w:r w:rsidR="00897F66">
              <w:rPr>
                <w:rFonts w:ascii="Arial" w:hAnsi="Arial" w:cs="Arial"/>
              </w:rPr>
              <w:t>lokalizac</w:t>
            </w:r>
            <w:r>
              <w:rPr>
                <w:rFonts w:ascii="Arial" w:hAnsi="Arial" w:cs="Arial"/>
              </w:rPr>
              <w:t>yjnych</w:t>
            </w:r>
            <w:r w:rsidR="00897F66">
              <w:rPr>
                <w:rFonts w:ascii="Arial" w:hAnsi="Arial" w:cs="Arial"/>
              </w:rPr>
              <w:t xml:space="preserve"> składowiska</w:t>
            </w:r>
            <w:r w:rsidR="00126547">
              <w:rPr>
                <w:rFonts w:ascii="Arial" w:hAnsi="Arial" w:cs="Arial"/>
              </w:rPr>
              <w:t xml:space="preserve">, </w:t>
            </w:r>
            <w:r w:rsidR="00897F66" w:rsidRPr="00897F66">
              <w:rPr>
                <w:rFonts w:ascii="Arial" w:hAnsi="Arial" w:cs="Arial"/>
              </w:rPr>
              <w:t xml:space="preserve">nie stosuje się do składowisk odpadów, dla których warunki zabudowy </w:t>
            </w:r>
            <w:r>
              <w:rPr>
                <w:rFonts w:ascii="Arial" w:hAnsi="Arial" w:cs="Arial"/>
              </w:rPr>
              <w:br/>
            </w:r>
            <w:r w:rsidR="00897F66" w:rsidRPr="00897F66">
              <w:rPr>
                <w:rFonts w:ascii="Arial" w:hAnsi="Arial" w:cs="Arial"/>
              </w:rPr>
              <w:t>i zagospodarowania terenu ustalono przed dniem 25 kwietnia 2003r.</w:t>
            </w:r>
            <w:r>
              <w:rPr>
                <w:rFonts w:ascii="Arial" w:hAnsi="Arial" w:cs="Arial"/>
              </w:rPr>
              <w:t xml:space="preserve"> </w:t>
            </w:r>
            <w:r w:rsidR="00897F66" w:rsidRPr="00897F66">
              <w:rPr>
                <w:rFonts w:ascii="Arial" w:hAnsi="Arial" w:cs="Arial"/>
              </w:rPr>
              <w:t>i budowę rozpoczęto przed dniem</w:t>
            </w:r>
            <w:r>
              <w:rPr>
                <w:rFonts w:ascii="Arial" w:hAnsi="Arial" w:cs="Arial"/>
              </w:rPr>
              <w:t xml:space="preserve"> </w:t>
            </w:r>
            <w:r w:rsidR="00897F66" w:rsidRPr="00897F66">
              <w:rPr>
                <w:rFonts w:ascii="Arial" w:hAnsi="Arial" w:cs="Arial"/>
              </w:rPr>
              <w:t>12 marca 2010</w:t>
            </w:r>
            <w:r w:rsidR="00897F66">
              <w:rPr>
                <w:rFonts w:ascii="Arial" w:hAnsi="Arial" w:cs="Arial"/>
              </w:rPr>
              <w:t xml:space="preserve"> </w:t>
            </w:r>
            <w:r w:rsidR="00897F66" w:rsidRPr="00897F66">
              <w:rPr>
                <w:rFonts w:ascii="Arial" w:hAnsi="Arial" w:cs="Arial"/>
              </w:rPr>
              <w:t xml:space="preserve">r. </w:t>
            </w:r>
          </w:p>
          <w:p w:rsidR="00897F66" w:rsidRPr="00897F66" w:rsidRDefault="00EE0410" w:rsidP="00897F66">
            <w:pPr>
              <w:jc w:val="both"/>
              <w:rPr>
                <w:rFonts w:ascii="Arial" w:hAnsi="Arial" w:cs="Arial"/>
              </w:rPr>
            </w:pPr>
            <w:r>
              <w:rPr>
                <w:rFonts w:ascii="Arial" w:hAnsi="Arial" w:cs="Arial"/>
              </w:rPr>
              <w:t>Zgodnie z powyższym</w:t>
            </w:r>
            <w:r w:rsidR="00897F66">
              <w:rPr>
                <w:rFonts w:ascii="Arial" w:hAnsi="Arial" w:cs="Arial"/>
              </w:rPr>
              <w:t xml:space="preserve"> </w:t>
            </w:r>
            <w:r w:rsidRPr="00897F66">
              <w:rPr>
                <w:rFonts w:ascii="Arial" w:hAnsi="Arial" w:cs="Arial"/>
              </w:rPr>
              <w:t>d</w:t>
            </w:r>
            <w:r>
              <w:rPr>
                <w:rFonts w:ascii="Arial" w:hAnsi="Arial" w:cs="Arial"/>
              </w:rPr>
              <w:t>la</w:t>
            </w:r>
            <w:r w:rsidRPr="00897F66">
              <w:rPr>
                <w:rFonts w:ascii="Arial" w:hAnsi="Arial" w:cs="Arial"/>
              </w:rPr>
              <w:t xml:space="preserve"> </w:t>
            </w:r>
            <w:r>
              <w:rPr>
                <w:rFonts w:ascii="Arial" w:hAnsi="Arial" w:cs="Arial"/>
              </w:rPr>
              <w:t xml:space="preserve">przedmiotowego składowiska odpadów w Jeziórku, gm. Grębów </w:t>
            </w:r>
            <w:r w:rsidR="00897F66">
              <w:rPr>
                <w:rFonts w:ascii="Arial" w:hAnsi="Arial" w:cs="Arial"/>
              </w:rPr>
              <w:t>wym</w:t>
            </w:r>
            <w:r>
              <w:rPr>
                <w:rFonts w:ascii="Arial" w:hAnsi="Arial" w:cs="Arial"/>
              </w:rPr>
              <w:t xml:space="preserve">agań </w:t>
            </w:r>
            <w:r w:rsidR="006C5CDD">
              <w:rPr>
                <w:rFonts w:ascii="Arial" w:hAnsi="Arial" w:cs="Arial"/>
              </w:rPr>
              <w:t xml:space="preserve">w </w:t>
            </w:r>
            <w:r w:rsidR="00897F66">
              <w:rPr>
                <w:rFonts w:ascii="Arial" w:hAnsi="Arial" w:cs="Arial"/>
              </w:rPr>
              <w:t>zakr</w:t>
            </w:r>
            <w:r w:rsidR="00126547">
              <w:rPr>
                <w:rFonts w:ascii="Arial" w:hAnsi="Arial" w:cs="Arial"/>
              </w:rPr>
              <w:t>esie</w:t>
            </w:r>
            <w:r w:rsidR="00897F66" w:rsidRPr="00897F66">
              <w:rPr>
                <w:rFonts w:ascii="Arial" w:hAnsi="Arial" w:cs="Arial"/>
              </w:rPr>
              <w:t xml:space="preserve"> </w:t>
            </w:r>
            <w:r w:rsidR="00126547">
              <w:rPr>
                <w:rFonts w:ascii="Arial" w:hAnsi="Arial" w:cs="Arial"/>
              </w:rPr>
              <w:t xml:space="preserve">lokalizacji </w:t>
            </w:r>
            <w:r>
              <w:rPr>
                <w:rFonts w:ascii="Arial" w:hAnsi="Arial" w:cs="Arial"/>
              </w:rPr>
              <w:t xml:space="preserve">składowiska </w:t>
            </w:r>
            <w:r w:rsidR="00897F66" w:rsidRPr="00897F66">
              <w:rPr>
                <w:rFonts w:ascii="Arial" w:hAnsi="Arial" w:cs="Arial"/>
              </w:rPr>
              <w:t>nie stosuje się</w:t>
            </w:r>
            <w:r w:rsidR="008424BE">
              <w:rPr>
                <w:rFonts w:ascii="Arial" w:hAnsi="Arial" w:cs="Arial"/>
              </w:rPr>
              <w:t>.</w:t>
            </w:r>
            <w:r w:rsidR="00897F66" w:rsidRPr="00897F66">
              <w:rPr>
                <w:rFonts w:ascii="Arial" w:hAnsi="Arial" w:cs="Arial"/>
              </w:rPr>
              <w:t xml:space="preserve"> </w:t>
            </w:r>
          </w:p>
          <w:p w:rsidR="00ED3275" w:rsidRDefault="00ED3275" w:rsidP="00EF410D">
            <w:pPr>
              <w:autoSpaceDE w:val="0"/>
              <w:autoSpaceDN w:val="0"/>
              <w:adjustRightInd w:val="0"/>
              <w:rPr>
                <w:rFonts w:ascii="Arial" w:hAnsi="Arial" w:cs="Arial"/>
                <w:b/>
                <w:bCs/>
                <w:color w:val="800080"/>
              </w:rPr>
            </w:pPr>
          </w:p>
        </w:tc>
      </w:tr>
      <w:tr w:rsidR="00126547" w:rsidTr="00387CCC">
        <w:tc>
          <w:tcPr>
            <w:tcW w:w="614" w:type="dxa"/>
          </w:tcPr>
          <w:p w:rsidR="00126547" w:rsidRDefault="00126547" w:rsidP="00E46722">
            <w:pPr>
              <w:pStyle w:val="Default"/>
              <w:jc w:val="center"/>
              <w:rPr>
                <w:rFonts w:ascii="Arial" w:hAnsi="Arial" w:cs="Arial"/>
                <w:color w:val="auto"/>
                <w:sz w:val="20"/>
              </w:rPr>
            </w:pPr>
            <w:r>
              <w:rPr>
                <w:rFonts w:ascii="Arial" w:hAnsi="Arial" w:cs="Arial"/>
                <w:color w:val="auto"/>
                <w:sz w:val="20"/>
              </w:rPr>
              <w:lastRenderedPageBreak/>
              <w:t>2.</w:t>
            </w:r>
          </w:p>
        </w:tc>
        <w:tc>
          <w:tcPr>
            <w:tcW w:w="3979" w:type="dxa"/>
          </w:tcPr>
          <w:p w:rsidR="00126547" w:rsidRDefault="00126547" w:rsidP="00126547">
            <w:pPr>
              <w:pStyle w:val="Default"/>
              <w:jc w:val="both"/>
              <w:rPr>
                <w:rFonts w:ascii="Arial" w:hAnsi="Arial" w:cs="Arial"/>
                <w:color w:val="auto"/>
                <w:sz w:val="20"/>
              </w:rPr>
            </w:pPr>
            <w:r>
              <w:rPr>
                <w:rFonts w:ascii="Arial" w:hAnsi="Arial" w:cs="Arial"/>
                <w:color w:val="auto"/>
                <w:sz w:val="20"/>
              </w:rPr>
              <w:t xml:space="preserve">Składowisko odpadów lokalizuje się </w:t>
            </w:r>
            <w:r>
              <w:rPr>
                <w:rFonts w:ascii="Arial" w:hAnsi="Arial" w:cs="Arial"/>
                <w:color w:val="auto"/>
                <w:sz w:val="20"/>
              </w:rPr>
              <w:br/>
              <w:t xml:space="preserve">tak, aby miało naturalną barierę geologiczną, uszczelniającą podłoże </w:t>
            </w:r>
            <w:r>
              <w:rPr>
                <w:rFonts w:ascii="Arial" w:hAnsi="Arial" w:cs="Arial"/>
                <w:color w:val="auto"/>
                <w:sz w:val="20"/>
              </w:rPr>
              <w:br/>
              <w:t xml:space="preserve">i ściany boczne. Minimalna miąższość </w:t>
            </w:r>
            <w:r>
              <w:rPr>
                <w:rFonts w:ascii="Arial" w:hAnsi="Arial" w:cs="Arial"/>
                <w:color w:val="auto"/>
                <w:sz w:val="20"/>
              </w:rPr>
              <w:br/>
              <w:t>i wartość współczynnika filtracji k naturalnej bariery geologicznej dla składowiska odpadów innych niż niebezpieczne i obojętne wynosi - miąższość nie mniejsza niż 1 m, współczynnik filtracji k ≤ 1,0 x 10</w:t>
            </w:r>
            <w:r>
              <w:rPr>
                <w:rFonts w:ascii="Arial" w:hAnsi="Arial" w:cs="Arial"/>
                <w:color w:val="auto"/>
                <w:sz w:val="20"/>
                <w:vertAlign w:val="superscript"/>
              </w:rPr>
              <w:t xml:space="preserve">-9 </w:t>
            </w:r>
            <w:r>
              <w:rPr>
                <w:rFonts w:ascii="Arial" w:hAnsi="Arial" w:cs="Arial"/>
                <w:color w:val="auto"/>
                <w:sz w:val="20"/>
              </w:rPr>
              <w:t>m/s.</w:t>
            </w:r>
          </w:p>
          <w:p w:rsidR="00A81DC3" w:rsidRDefault="00A81DC3" w:rsidP="00A81DC3">
            <w:pPr>
              <w:pStyle w:val="Default"/>
              <w:jc w:val="both"/>
              <w:rPr>
                <w:rFonts w:ascii="Arial" w:hAnsi="Arial" w:cs="Arial"/>
                <w:color w:val="auto"/>
                <w:sz w:val="20"/>
              </w:rPr>
            </w:pPr>
            <w:r>
              <w:rPr>
                <w:rFonts w:ascii="Arial" w:hAnsi="Arial" w:cs="Arial"/>
                <w:color w:val="auto"/>
                <w:sz w:val="20"/>
              </w:rPr>
              <w:t xml:space="preserve">Bariera geologiczna powinna mieć rozciągłość poziomą przekraczającą obszar projektowanego składowiska odpadów. </w:t>
            </w:r>
          </w:p>
          <w:p w:rsidR="00360C37" w:rsidRDefault="00360C37" w:rsidP="00A81DC3">
            <w:pPr>
              <w:pStyle w:val="Default"/>
              <w:rPr>
                <w:rFonts w:ascii="Arial" w:hAnsi="Arial" w:cs="Arial"/>
                <w:color w:val="auto"/>
                <w:sz w:val="20"/>
                <w:highlight w:val="yellow"/>
              </w:rPr>
            </w:pPr>
          </w:p>
          <w:p w:rsidR="00A81DC3" w:rsidRDefault="00A81DC3" w:rsidP="00A81DC3">
            <w:pPr>
              <w:pStyle w:val="Default"/>
              <w:jc w:val="both"/>
              <w:rPr>
                <w:rFonts w:ascii="Arial" w:hAnsi="Arial" w:cs="Arial"/>
                <w:color w:val="auto"/>
                <w:sz w:val="20"/>
              </w:rPr>
            </w:pPr>
            <w:r>
              <w:rPr>
                <w:rFonts w:ascii="Arial" w:hAnsi="Arial" w:cs="Arial"/>
                <w:color w:val="auto"/>
                <w:sz w:val="20"/>
              </w:rPr>
              <w:t xml:space="preserve">W miejscach, gdzie naturalna bariera geologiczna nie spełnia warunków określonych powyżej, stosuje się sztucznie wykonaną barierę geologiczną </w:t>
            </w:r>
          </w:p>
          <w:p w:rsidR="00A81DC3" w:rsidRDefault="00A81DC3" w:rsidP="00A81DC3">
            <w:pPr>
              <w:pStyle w:val="Default"/>
              <w:jc w:val="both"/>
              <w:rPr>
                <w:rFonts w:ascii="Arial" w:hAnsi="Arial" w:cs="Arial"/>
                <w:color w:val="auto"/>
                <w:sz w:val="20"/>
              </w:rPr>
            </w:pPr>
            <w:r>
              <w:rPr>
                <w:rFonts w:ascii="Arial" w:hAnsi="Arial" w:cs="Arial"/>
                <w:color w:val="auto"/>
                <w:sz w:val="20"/>
              </w:rPr>
              <w:t>o minimalnej miąższości 0,5 m, zapewniającą przepuszczalność nie większą niż k ≤ 1,0 x 10</w:t>
            </w:r>
            <w:r>
              <w:rPr>
                <w:rFonts w:ascii="Arial" w:hAnsi="Arial" w:cs="Arial"/>
                <w:color w:val="auto"/>
                <w:sz w:val="20"/>
                <w:vertAlign w:val="superscript"/>
              </w:rPr>
              <w:t>-9</w:t>
            </w:r>
            <w:r>
              <w:rPr>
                <w:rFonts w:ascii="Arial" w:hAnsi="Arial" w:cs="Arial"/>
                <w:color w:val="auto"/>
                <w:sz w:val="20"/>
              </w:rPr>
              <w:t xml:space="preserve">m/s, którą wykonuje się w taki sposób, by procesy osiadania na składowisku odpadów nie mogły spowodować jej zniszczenia. </w:t>
            </w:r>
          </w:p>
          <w:p w:rsidR="00360C37" w:rsidRDefault="00A81DC3" w:rsidP="00A81DC3">
            <w:pPr>
              <w:pStyle w:val="Default"/>
              <w:jc w:val="both"/>
              <w:rPr>
                <w:rFonts w:ascii="Arial" w:hAnsi="Arial" w:cs="Arial"/>
                <w:color w:val="auto"/>
                <w:sz w:val="20"/>
              </w:rPr>
            </w:pPr>
            <w:r>
              <w:rPr>
                <w:rFonts w:ascii="Arial" w:hAnsi="Arial" w:cs="Arial"/>
                <w:color w:val="auto"/>
                <w:sz w:val="20"/>
              </w:rPr>
              <w:t>Uzupełnieniem naturalnej lub sztucznej bariery geologicznej jest izolacja syntetyczna, zaprojektowana w sposób uwzględniający skład chemiczny odpadów i warunki geotechniczne składowania; izolacja syntetyczna nie może stanowić elementu stabilizacji zboczy składowiska.</w:t>
            </w:r>
          </w:p>
          <w:p w:rsidR="00360C37" w:rsidRPr="00255088" w:rsidRDefault="00360C37" w:rsidP="00360C37">
            <w:pPr>
              <w:pStyle w:val="Default"/>
              <w:rPr>
                <w:rFonts w:ascii="Arial" w:hAnsi="Arial" w:cs="Arial"/>
                <w:color w:val="auto"/>
                <w:sz w:val="16"/>
                <w:szCs w:val="20"/>
                <w:highlight w:val="yellow"/>
              </w:rPr>
            </w:pPr>
          </w:p>
          <w:p w:rsidR="00360C37" w:rsidRDefault="00360C37" w:rsidP="00360C37">
            <w:pPr>
              <w:pStyle w:val="Default"/>
              <w:jc w:val="both"/>
              <w:rPr>
                <w:rFonts w:ascii="Arial" w:hAnsi="Arial" w:cs="Arial"/>
                <w:color w:val="auto"/>
                <w:sz w:val="20"/>
              </w:rPr>
            </w:pPr>
            <w:r w:rsidRPr="00255088">
              <w:rPr>
                <w:rFonts w:ascii="Arial" w:hAnsi="Arial" w:cs="Arial"/>
                <w:color w:val="auto"/>
                <w:sz w:val="20"/>
              </w:rPr>
              <w:t>Przewidywany najwyższy piezometryczny poziom wód podziemnych powinien być co najmniej 1 m poniżej poziomu projektowanego wykopu dna składowiska.</w:t>
            </w:r>
          </w:p>
          <w:p w:rsidR="00360C37" w:rsidRPr="00A81DC3" w:rsidRDefault="00360C37" w:rsidP="00A81DC3">
            <w:pPr>
              <w:pStyle w:val="Default"/>
              <w:jc w:val="both"/>
              <w:rPr>
                <w:rFonts w:ascii="Arial" w:hAnsi="Arial" w:cs="Arial"/>
                <w:color w:val="auto"/>
                <w:sz w:val="20"/>
              </w:rPr>
            </w:pPr>
          </w:p>
        </w:tc>
        <w:tc>
          <w:tcPr>
            <w:tcW w:w="4305" w:type="dxa"/>
          </w:tcPr>
          <w:p w:rsidR="00A81DC3" w:rsidRDefault="00126547" w:rsidP="006C5CDD">
            <w:pPr>
              <w:jc w:val="both"/>
              <w:rPr>
                <w:rFonts w:ascii="Arial" w:hAnsi="Arial" w:cs="Arial"/>
              </w:rPr>
            </w:pPr>
            <w:r w:rsidRPr="007D65E1">
              <w:rPr>
                <w:rFonts w:ascii="Arial" w:hAnsi="Arial" w:cs="Arial"/>
              </w:rPr>
              <w:t xml:space="preserve">Składowisko </w:t>
            </w:r>
            <w:r w:rsidR="00A81DC3">
              <w:rPr>
                <w:rFonts w:ascii="Arial" w:hAnsi="Arial" w:cs="Arial"/>
              </w:rPr>
              <w:t xml:space="preserve">zlokalizowane została na terenie gdzie nie jest spełniony wymóg </w:t>
            </w:r>
            <w:r w:rsidR="006C5CDD">
              <w:rPr>
                <w:rFonts w:ascii="Arial" w:hAnsi="Arial" w:cs="Arial"/>
              </w:rPr>
              <w:t>naturalnej bariery geologicznej</w:t>
            </w:r>
            <w:r w:rsidR="00A81DC3">
              <w:rPr>
                <w:rFonts w:ascii="Arial" w:hAnsi="Arial" w:cs="Arial"/>
              </w:rPr>
              <w:t xml:space="preserve"> uszczelniającej podłoże </w:t>
            </w:r>
            <w:r w:rsidR="00A81DC3">
              <w:rPr>
                <w:rFonts w:ascii="Arial" w:hAnsi="Arial" w:cs="Arial"/>
              </w:rPr>
              <w:br/>
              <w:t>i ściany boczne niecki.</w:t>
            </w:r>
          </w:p>
          <w:p w:rsidR="00C3210A" w:rsidRDefault="00A81DC3" w:rsidP="00C3210A">
            <w:pPr>
              <w:jc w:val="both"/>
              <w:rPr>
                <w:rFonts w:ascii="Arial" w:hAnsi="Arial" w:cs="Arial"/>
              </w:rPr>
            </w:pPr>
            <w:r>
              <w:rPr>
                <w:rFonts w:ascii="Arial" w:hAnsi="Arial" w:cs="Arial"/>
              </w:rPr>
              <w:t xml:space="preserve">W związku z powyższym, wykonane </w:t>
            </w:r>
            <w:r w:rsidR="003D1339">
              <w:rPr>
                <w:rFonts w:ascii="Arial" w:hAnsi="Arial" w:cs="Arial"/>
              </w:rPr>
              <w:t xml:space="preserve">będzie </w:t>
            </w:r>
            <w:r>
              <w:rPr>
                <w:rFonts w:ascii="Arial" w:hAnsi="Arial" w:cs="Arial"/>
              </w:rPr>
              <w:t xml:space="preserve"> </w:t>
            </w:r>
            <w:r w:rsidR="00EE0410">
              <w:rPr>
                <w:rFonts w:ascii="Arial" w:hAnsi="Arial" w:cs="Arial"/>
              </w:rPr>
              <w:t xml:space="preserve">wielowarstwowe </w:t>
            </w:r>
            <w:r>
              <w:rPr>
                <w:rFonts w:ascii="Arial" w:hAnsi="Arial" w:cs="Arial"/>
              </w:rPr>
              <w:t>sztuczne uszczelnienie dna niecki  i skarp</w:t>
            </w:r>
            <w:r w:rsidR="00762AA4">
              <w:rPr>
                <w:rFonts w:ascii="Arial" w:hAnsi="Arial" w:cs="Arial"/>
              </w:rPr>
              <w:t xml:space="preserve"> składowisko</w:t>
            </w:r>
            <w:r>
              <w:rPr>
                <w:rFonts w:ascii="Arial" w:hAnsi="Arial" w:cs="Arial"/>
              </w:rPr>
              <w:t>, tj.</w:t>
            </w:r>
            <w:r w:rsidR="00C3210A">
              <w:rPr>
                <w:rFonts w:ascii="Arial" w:hAnsi="Arial" w:cs="Arial"/>
              </w:rPr>
              <w:t>:</w:t>
            </w:r>
          </w:p>
          <w:p w:rsidR="00126547" w:rsidRPr="00FA1325" w:rsidRDefault="00126547" w:rsidP="00971A31">
            <w:pPr>
              <w:numPr>
                <w:ilvl w:val="0"/>
                <w:numId w:val="39"/>
              </w:numPr>
              <w:ind w:left="257" w:hanging="257"/>
              <w:jc w:val="both"/>
              <w:rPr>
                <w:rFonts w:ascii="Arial" w:hAnsi="Arial" w:cs="Arial"/>
              </w:rPr>
            </w:pPr>
            <w:r w:rsidRPr="007D65E1">
              <w:rPr>
                <w:rFonts w:ascii="Arial" w:hAnsi="Arial" w:cs="Arial"/>
              </w:rPr>
              <w:t xml:space="preserve">warstwa gruntowa mineralna wypoziomowana, ukształtowana </w:t>
            </w:r>
            <w:r w:rsidR="00A81DC3">
              <w:rPr>
                <w:rFonts w:ascii="Arial" w:hAnsi="Arial" w:cs="Arial"/>
              </w:rPr>
              <w:br/>
            </w:r>
            <w:r w:rsidRPr="007D65E1">
              <w:rPr>
                <w:rFonts w:ascii="Arial" w:hAnsi="Arial" w:cs="Arial"/>
              </w:rPr>
              <w:t>i zagęszczona</w:t>
            </w:r>
            <w:r w:rsidR="00FA1325">
              <w:rPr>
                <w:rFonts w:ascii="Arial" w:hAnsi="Arial" w:cs="Arial"/>
              </w:rPr>
              <w:t xml:space="preserve"> o miąższości 40 cm </w:t>
            </w:r>
            <w:r w:rsidR="00FA1325">
              <w:rPr>
                <w:rFonts w:ascii="Arial" w:hAnsi="Arial" w:cs="Arial"/>
              </w:rPr>
              <w:br/>
              <w:t xml:space="preserve">i </w:t>
            </w:r>
            <w:proofErr w:type="spellStart"/>
            <w:r w:rsidR="00FA1325">
              <w:rPr>
                <w:rFonts w:ascii="Arial" w:hAnsi="Arial" w:cs="Arial"/>
              </w:rPr>
              <w:t>wspóczynniku</w:t>
            </w:r>
            <w:proofErr w:type="spellEnd"/>
            <w:r w:rsidR="00FA1325">
              <w:rPr>
                <w:rFonts w:ascii="Arial" w:hAnsi="Arial" w:cs="Arial"/>
              </w:rPr>
              <w:t xml:space="preserve"> filtracji, nie mniejszym jak 1*10</w:t>
            </w:r>
            <w:r w:rsidR="00FA1325" w:rsidRPr="00FA1325">
              <w:rPr>
                <w:rFonts w:ascii="Arial" w:hAnsi="Arial" w:cs="Arial"/>
                <w:vertAlign w:val="superscript"/>
              </w:rPr>
              <w:t>-9</w:t>
            </w:r>
            <w:r w:rsidR="00FA1325">
              <w:rPr>
                <w:rFonts w:ascii="Arial" w:hAnsi="Arial" w:cs="Arial"/>
                <w:vertAlign w:val="superscript"/>
              </w:rPr>
              <w:t xml:space="preserve"> </w:t>
            </w:r>
            <w:r w:rsidR="00FA1325" w:rsidRPr="00FA1325">
              <w:rPr>
                <w:rFonts w:ascii="Arial" w:hAnsi="Arial" w:cs="Arial"/>
              </w:rPr>
              <w:t>m/s</w:t>
            </w:r>
            <w:r w:rsidR="00FA1325">
              <w:rPr>
                <w:rFonts w:ascii="Arial" w:hAnsi="Arial" w:cs="Arial"/>
              </w:rPr>
              <w:t>,</w:t>
            </w:r>
          </w:p>
          <w:p w:rsidR="00126547" w:rsidRPr="00FA1325" w:rsidRDefault="00126547" w:rsidP="00FA1325">
            <w:pPr>
              <w:numPr>
                <w:ilvl w:val="0"/>
                <w:numId w:val="39"/>
              </w:numPr>
              <w:ind w:left="257" w:hanging="257"/>
              <w:jc w:val="both"/>
              <w:rPr>
                <w:rFonts w:ascii="Arial" w:hAnsi="Arial" w:cs="Arial"/>
              </w:rPr>
            </w:pPr>
            <w:proofErr w:type="spellStart"/>
            <w:r w:rsidRPr="007D65E1">
              <w:rPr>
                <w:rFonts w:ascii="Arial" w:hAnsi="Arial" w:cs="Arial"/>
              </w:rPr>
              <w:t>hydroizolacyjna</w:t>
            </w:r>
            <w:proofErr w:type="spellEnd"/>
            <w:r w:rsidRPr="007D65E1">
              <w:rPr>
                <w:rFonts w:ascii="Arial" w:hAnsi="Arial" w:cs="Arial"/>
              </w:rPr>
              <w:t xml:space="preserve"> wykładzina bentonitowa „</w:t>
            </w:r>
            <w:proofErr w:type="spellStart"/>
            <w:r w:rsidRPr="007D65E1">
              <w:rPr>
                <w:rFonts w:ascii="Arial" w:hAnsi="Arial" w:cs="Arial"/>
              </w:rPr>
              <w:t>Bentomat</w:t>
            </w:r>
            <w:proofErr w:type="spellEnd"/>
            <w:r w:rsidRPr="007D65E1">
              <w:rPr>
                <w:rFonts w:ascii="Arial" w:hAnsi="Arial" w:cs="Arial"/>
              </w:rPr>
              <w:t>”, wykonana na bazie bentonitu sodowego o grubości 6 mm charakteryzuj</w:t>
            </w:r>
            <w:r w:rsidR="00A81DC3">
              <w:rPr>
                <w:rFonts w:ascii="Arial" w:hAnsi="Arial" w:cs="Arial"/>
              </w:rPr>
              <w:t>ąca</w:t>
            </w:r>
            <w:r w:rsidRPr="007D65E1">
              <w:rPr>
                <w:rFonts w:ascii="Arial" w:hAnsi="Arial" w:cs="Arial"/>
              </w:rPr>
              <w:t xml:space="preserve"> się zdolnością do </w:t>
            </w:r>
            <w:proofErr w:type="spellStart"/>
            <w:r w:rsidRPr="007D65E1">
              <w:rPr>
                <w:rFonts w:ascii="Arial" w:hAnsi="Arial" w:cs="Arial"/>
              </w:rPr>
              <w:t>samouszczelniania</w:t>
            </w:r>
            <w:proofErr w:type="spellEnd"/>
            <w:r w:rsidRPr="007D65E1">
              <w:rPr>
                <w:rFonts w:ascii="Arial" w:hAnsi="Arial" w:cs="Arial"/>
              </w:rPr>
              <w:t xml:space="preserve"> i sorpcyjnością zanieczyszczeń organicznych </w:t>
            </w:r>
            <w:r w:rsidRPr="007D65E1">
              <w:rPr>
                <w:rFonts w:ascii="Arial" w:hAnsi="Arial" w:cs="Arial"/>
              </w:rPr>
              <w:br/>
              <w:t>i mineralnych</w:t>
            </w:r>
            <w:r w:rsidR="00FA1325">
              <w:rPr>
                <w:rFonts w:ascii="Arial" w:hAnsi="Arial" w:cs="Arial"/>
              </w:rPr>
              <w:t xml:space="preserve"> o </w:t>
            </w:r>
            <w:proofErr w:type="spellStart"/>
            <w:r w:rsidR="00FA1325">
              <w:rPr>
                <w:rFonts w:ascii="Arial" w:hAnsi="Arial" w:cs="Arial"/>
              </w:rPr>
              <w:t>wspóczynniku</w:t>
            </w:r>
            <w:proofErr w:type="spellEnd"/>
            <w:r w:rsidR="00FA1325">
              <w:rPr>
                <w:rFonts w:ascii="Arial" w:hAnsi="Arial" w:cs="Arial"/>
              </w:rPr>
              <w:t xml:space="preserve"> filtracji nie mniejszym jak 1*10</w:t>
            </w:r>
            <w:r w:rsidR="00FA1325" w:rsidRPr="00FA1325">
              <w:rPr>
                <w:rFonts w:ascii="Arial" w:hAnsi="Arial" w:cs="Arial"/>
                <w:vertAlign w:val="superscript"/>
              </w:rPr>
              <w:t>-</w:t>
            </w:r>
            <w:r w:rsidR="00FA1325">
              <w:rPr>
                <w:rFonts w:ascii="Arial" w:hAnsi="Arial" w:cs="Arial"/>
                <w:vertAlign w:val="superscript"/>
              </w:rPr>
              <w:t xml:space="preserve">11 </w:t>
            </w:r>
            <w:r w:rsidR="00FA1325" w:rsidRPr="00FA1325">
              <w:rPr>
                <w:rFonts w:ascii="Arial" w:hAnsi="Arial" w:cs="Arial"/>
              </w:rPr>
              <w:t>m/s</w:t>
            </w:r>
            <w:r w:rsidR="00FA1325">
              <w:rPr>
                <w:rFonts w:ascii="Arial" w:hAnsi="Arial" w:cs="Arial"/>
              </w:rPr>
              <w:t>,</w:t>
            </w:r>
          </w:p>
          <w:p w:rsidR="00126547" w:rsidRPr="007D65E1" w:rsidRDefault="00126547" w:rsidP="00971A31">
            <w:pPr>
              <w:numPr>
                <w:ilvl w:val="0"/>
                <w:numId w:val="38"/>
              </w:numPr>
              <w:ind w:left="259" w:hanging="259"/>
              <w:jc w:val="both"/>
              <w:rPr>
                <w:rFonts w:ascii="Arial" w:hAnsi="Arial" w:cs="Arial"/>
              </w:rPr>
            </w:pPr>
            <w:r w:rsidRPr="007D65E1">
              <w:rPr>
                <w:rFonts w:ascii="Arial" w:hAnsi="Arial" w:cs="Arial"/>
              </w:rPr>
              <w:t>geomembrana HDPE /</w:t>
            </w:r>
            <w:proofErr w:type="spellStart"/>
            <w:r w:rsidRPr="007D65E1">
              <w:rPr>
                <w:rFonts w:ascii="Arial" w:hAnsi="Arial" w:cs="Arial"/>
              </w:rPr>
              <w:t>wysokogętościowy</w:t>
            </w:r>
            <w:proofErr w:type="spellEnd"/>
            <w:r w:rsidRPr="007D65E1">
              <w:rPr>
                <w:rFonts w:ascii="Arial" w:hAnsi="Arial" w:cs="Arial"/>
              </w:rPr>
              <w:t xml:space="preserve"> polietylen o podwyższonej wytrzymałości/ - grubość 2 mm;  </w:t>
            </w:r>
          </w:p>
          <w:p w:rsidR="00126547" w:rsidRPr="007D65E1" w:rsidRDefault="00126547" w:rsidP="00971A31">
            <w:pPr>
              <w:pStyle w:val="Tekstpodstawowy3"/>
              <w:numPr>
                <w:ilvl w:val="0"/>
                <w:numId w:val="38"/>
              </w:numPr>
              <w:spacing w:after="0"/>
              <w:ind w:left="259" w:hanging="259"/>
              <w:jc w:val="both"/>
              <w:rPr>
                <w:rFonts w:ascii="Arial" w:hAnsi="Arial" w:cs="Arial"/>
                <w:sz w:val="20"/>
                <w:szCs w:val="20"/>
              </w:rPr>
            </w:pPr>
            <w:r w:rsidRPr="007D65E1">
              <w:rPr>
                <w:rFonts w:ascii="Arial" w:hAnsi="Arial" w:cs="Arial"/>
                <w:sz w:val="20"/>
                <w:szCs w:val="20"/>
              </w:rPr>
              <w:t xml:space="preserve">geowłóknina rozłożona na całej powierzchni </w:t>
            </w:r>
            <w:proofErr w:type="spellStart"/>
            <w:r w:rsidRPr="007D65E1">
              <w:rPr>
                <w:rFonts w:ascii="Arial" w:hAnsi="Arial" w:cs="Arial"/>
                <w:sz w:val="20"/>
                <w:szCs w:val="20"/>
              </w:rPr>
              <w:t>geomembrany</w:t>
            </w:r>
            <w:proofErr w:type="spellEnd"/>
            <w:r w:rsidRPr="007D65E1">
              <w:rPr>
                <w:rFonts w:ascii="Arial" w:hAnsi="Arial" w:cs="Arial"/>
                <w:sz w:val="20"/>
                <w:szCs w:val="20"/>
              </w:rPr>
              <w:t xml:space="preserve"> chroniąca ją przed uszkodzeniami mechanicznymi</w:t>
            </w:r>
            <w:r w:rsidR="00A81DC3">
              <w:rPr>
                <w:rFonts w:ascii="Arial" w:hAnsi="Arial" w:cs="Arial"/>
                <w:sz w:val="20"/>
                <w:szCs w:val="20"/>
              </w:rPr>
              <w:t>.</w:t>
            </w:r>
          </w:p>
          <w:p w:rsidR="00126547" w:rsidRDefault="00126547" w:rsidP="00126547">
            <w:pPr>
              <w:pStyle w:val="Tekstpodstawowy3"/>
              <w:spacing w:after="0"/>
              <w:jc w:val="both"/>
              <w:rPr>
                <w:rFonts w:ascii="Arial" w:hAnsi="Arial" w:cs="Arial"/>
                <w:sz w:val="14"/>
                <w:szCs w:val="20"/>
              </w:rPr>
            </w:pPr>
          </w:p>
          <w:p w:rsidR="00126547" w:rsidRDefault="00126547" w:rsidP="00897F66">
            <w:pPr>
              <w:jc w:val="both"/>
              <w:rPr>
                <w:rFonts w:ascii="Arial" w:hAnsi="Arial" w:cs="Arial"/>
              </w:rPr>
            </w:pPr>
          </w:p>
          <w:p w:rsidR="0076109F" w:rsidRDefault="0076109F" w:rsidP="00897F66">
            <w:pPr>
              <w:jc w:val="both"/>
              <w:rPr>
                <w:rFonts w:ascii="Arial" w:hAnsi="Arial" w:cs="Arial"/>
              </w:rPr>
            </w:pPr>
          </w:p>
          <w:p w:rsidR="0076109F" w:rsidRDefault="0076109F" w:rsidP="00897F66">
            <w:pPr>
              <w:jc w:val="both"/>
              <w:rPr>
                <w:rFonts w:ascii="Arial" w:hAnsi="Arial" w:cs="Arial"/>
              </w:rPr>
            </w:pPr>
          </w:p>
          <w:p w:rsidR="0076109F" w:rsidRDefault="0076109F" w:rsidP="00897F66">
            <w:pPr>
              <w:jc w:val="both"/>
              <w:rPr>
                <w:rFonts w:ascii="Arial" w:hAnsi="Arial" w:cs="Arial"/>
              </w:rPr>
            </w:pPr>
          </w:p>
          <w:p w:rsidR="0076109F" w:rsidRPr="00255088" w:rsidRDefault="0076109F" w:rsidP="00897F66">
            <w:pPr>
              <w:jc w:val="both"/>
              <w:rPr>
                <w:rFonts w:ascii="Arial" w:hAnsi="Arial" w:cs="Arial"/>
                <w:sz w:val="24"/>
                <w:szCs w:val="24"/>
              </w:rPr>
            </w:pPr>
          </w:p>
          <w:p w:rsidR="0076109F" w:rsidRDefault="0076109F" w:rsidP="00897F66">
            <w:pPr>
              <w:jc w:val="both"/>
              <w:rPr>
                <w:rFonts w:ascii="Arial" w:hAnsi="Arial" w:cs="Arial"/>
              </w:rPr>
            </w:pPr>
          </w:p>
          <w:p w:rsidR="0076109F" w:rsidRPr="00897F66" w:rsidRDefault="0076109F" w:rsidP="00897F66">
            <w:pPr>
              <w:jc w:val="both"/>
              <w:rPr>
                <w:rFonts w:ascii="Arial" w:hAnsi="Arial" w:cs="Arial"/>
              </w:rPr>
            </w:pPr>
            <w:r w:rsidRPr="00255088">
              <w:rPr>
                <w:rFonts w:ascii="Arial" w:hAnsi="Arial" w:cs="Arial"/>
              </w:rPr>
              <w:t xml:space="preserve">Na terenie gdzie zlokalizowane jest składowisko występują dwa poziomy wodonośne: trzeciorzędowy </w:t>
            </w:r>
            <w:r w:rsidRPr="00255088">
              <w:rPr>
                <w:rFonts w:ascii="Arial" w:hAnsi="Arial" w:cs="Arial"/>
              </w:rPr>
              <w:br/>
              <w:t>i czwartorzędowy. Czwartorzędowy poziom wodonośny występuje w obrębie utworów piaszczystych występujących na badanym terenie od powierzchni terenu do głębokości ok. 12 -15 m. p. p.t. Na terenie gdzie zlokalizowane jest składowisko wody występują na głębokości 1,3 – 2,6 m.</w:t>
            </w:r>
          </w:p>
        </w:tc>
      </w:tr>
      <w:tr w:rsidR="00ED3275" w:rsidTr="00387CCC">
        <w:tc>
          <w:tcPr>
            <w:tcW w:w="614" w:type="dxa"/>
          </w:tcPr>
          <w:p w:rsidR="00ED3275" w:rsidRDefault="00360C37" w:rsidP="00E46722">
            <w:pPr>
              <w:pStyle w:val="Default"/>
              <w:jc w:val="center"/>
              <w:rPr>
                <w:rFonts w:ascii="Arial" w:hAnsi="Arial" w:cs="Arial"/>
                <w:color w:val="auto"/>
                <w:sz w:val="20"/>
              </w:rPr>
            </w:pPr>
            <w:r>
              <w:rPr>
                <w:rFonts w:ascii="Arial" w:hAnsi="Arial" w:cs="Arial"/>
                <w:color w:val="auto"/>
                <w:sz w:val="20"/>
              </w:rPr>
              <w:t>3</w:t>
            </w:r>
            <w:r w:rsidR="00ED3275">
              <w:rPr>
                <w:rFonts w:ascii="Arial" w:hAnsi="Arial" w:cs="Arial"/>
                <w:color w:val="auto"/>
                <w:sz w:val="20"/>
              </w:rPr>
              <w:t>.</w:t>
            </w:r>
          </w:p>
          <w:p w:rsidR="00ED3275" w:rsidRDefault="00ED3275" w:rsidP="00E46722">
            <w:pPr>
              <w:pStyle w:val="Default"/>
              <w:rPr>
                <w:rFonts w:ascii="Arial" w:hAnsi="Arial" w:cs="Arial"/>
                <w:color w:val="auto"/>
                <w:sz w:val="20"/>
              </w:rPr>
            </w:pPr>
          </w:p>
        </w:tc>
        <w:tc>
          <w:tcPr>
            <w:tcW w:w="3979" w:type="dxa"/>
          </w:tcPr>
          <w:p w:rsidR="00ED3275" w:rsidRPr="002940E5" w:rsidRDefault="00ED3275" w:rsidP="00E46722">
            <w:pPr>
              <w:pStyle w:val="Default"/>
              <w:jc w:val="both"/>
              <w:rPr>
                <w:rFonts w:ascii="Arial" w:hAnsi="Arial" w:cs="Arial"/>
                <w:color w:val="auto"/>
                <w:sz w:val="20"/>
              </w:rPr>
            </w:pPr>
            <w:r w:rsidRPr="002940E5">
              <w:rPr>
                <w:rFonts w:ascii="Arial" w:hAnsi="Arial" w:cs="Arial"/>
                <w:color w:val="auto"/>
                <w:sz w:val="20"/>
              </w:rPr>
              <w:t xml:space="preserve">Składowisko odpadów innych niż niebezpieczne i obojętne wyposaża się </w:t>
            </w:r>
            <w:r w:rsidRPr="002940E5">
              <w:rPr>
                <w:rFonts w:ascii="Arial" w:hAnsi="Arial" w:cs="Arial"/>
                <w:color w:val="auto"/>
                <w:sz w:val="20"/>
              </w:rPr>
              <w:br/>
              <w:t>w system drenażu wód odciekowych, zaprojektowany w sposób zapewniający jego niezawodne funkcjonowanie,</w:t>
            </w:r>
            <w:r w:rsidRPr="002940E5">
              <w:rPr>
                <w:rFonts w:ascii="Arial" w:hAnsi="Arial" w:cs="Arial"/>
                <w:color w:val="auto"/>
                <w:sz w:val="20"/>
              </w:rPr>
              <w:br/>
              <w:t xml:space="preserve"> w trakcie eksploatacji składowiska oraz przez co najmniej 30 lat po jego zamknięciu. </w:t>
            </w:r>
          </w:p>
          <w:p w:rsidR="00360C37" w:rsidRPr="002940E5" w:rsidRDefault="00360C37" w:rsidP="00E46722">
            <w:pPr>
              <w:pStyle w:val="Default"/>
              <w:jc w:val="both"/>
              <w:rPr>
                <w:rFonts w:ascii="Arial" w:hAnsi="Arial" w:cs="Arial"/>
                <w:color w:val="auto"/>
                <w:sz w:val="20"/>
              </w:rPr>
            </w:pPr>
          </w:p>
          <w:p w:rsidR="00ED3275" w:rsidRPr="002940E5" w:rsidRDefault="00ED3275" w:rsidP="00E46722">
            <w:pPr>
              <w:pStyle w:val="Default"/>
              <w:jc w:val="both"/>
              <w:rPr>
                <w:rFonts w:ascii="Arial" w:hAnsi="Arial" w:cs="Arial"/>
                <w:color w:val="auto"/>
                <w:sz w:val="20"/>
              </w:rPr>
            </w:pPr>
            <w:r w:rsidRPr="002940E5">
              <w:rPr>
                <w:rFonts w:ascii="Arial" w:hAnsi="Arial" w:cs="Arial"/>
                <w:color w:val="auto"/>
                <w:sz w:val="20"/>
              </w:rPr>
              <w:t xml:space="preserve">System drenażu odcieków ze składowiska odpadów umożliwiający konserwację </w:t>
            </w:r>
            <w:r w:rsidRPr="002940E5">
              <w:rPr>
                <w:rFonts w:ascii="Arial" w:hAnsi="Arial" w:cs="Arial"/>
                <w:color w:val="auto"/>
                <w:sz w:val="20"/>
              </w:rPr>
              <w:br/>
            </w:r>
            <w:r w:rsidRPr="002940E5">
              <w:rPr>
                <w:rFonts w:ascii="Arial" w:hAnsi="Arial" w:cs="Arial"/>
                <w:color w:val="auto"/>
                <w:sz w:val="20"/>
              </w:rPr>
              <w:lastRenderedPageBreak/>
              <w:t xml:space="preserve">i kontrolę jego stanu wykonuje się powyżej izolacji syntetycznej. System ten składa się z warstwy drenażowej wykonanej z materiału żwirowo-piaszczystego lub z innych materiałów </w:t>
            </w:r>
            <w:r w:rsidRPr="002940E5">
              <w:rPr>
                <w:rFonts w:ascii="Arial" w:hAnsi="Arial" w:cs="Arial"/>
                <w:color w:val="auto"/>
                <w:sz w:val="20"/>
              </w:rPr>
              <w:br/>
              <w:t>o podobnych właściwościach o wartości współczynnika filtracji k &gt; 1 x 10</w:t>
            </w:r>
            <w:r w:rsidRPr="002940E5">
              <w:rPr>
                <w:rFonts w:ascii="Arial" w:hAnsi="Arial" w:cs="Arial"/>
                <w:color w:val="auto"/>
                <w:sz w:val="20"/>
                <w:vertAlign w:val="superscript"/>
              </w:rPr>
              <w:t>-4</w:t>
            </w:r>
            <w:r w:rsidRPr="002940E5">
              <w:rPr>
                <w:rFonts w:ascii="Arial" w:hAnsi="Arial" w:cs="Arial"/>
                <w:color w:val="auto"/>
                <w:sz w:val="20"/>
              </w:rPr>
              <w:t xml:space="preserve"> m/s </w:t>
            </w:r>
            <w:r w:rsidRPr="002940E5">
              <w:rPr>
                <w:rFonts w:ascii="Arial" w:hAnsi="Arial" w:cs="Arial"/>
                <w:color w:val="auto"/>
                <w:sz w:val="20"/>
              </w:rPr>
              <w:br/>
              <w:t xml:space="preserve">i miąższości rzeczywistej nie mniejszej niż 0,5 m; w warstwie drenażowej umieszcza się system drenażu głównego odprowadzającego wody odciekowe do głównego kolektora. </w:t>
            </w:r>
          </w:p>
          <w:p w:rsidR="00360C37" w:rsidRPr="002940E5" w:rsidRDefault="00360C37" w:rsidP="00E46722">
            <w:pPr>
              <w:pStyle w:val="Default"/>
              <w:jc w:val="both"/>
              <w:rPr>
                <w:rFonts w:ascii="Arial" w:hAnsi="Arial" w:cs="Arial"/>
                <w:color w:val="auto"/>
                <w:sz w:val="20"/>
              </w:rPr>
            </w:pPr>
          </w:p>
          <w:p w:rsidR="00360C37" w:rsidRPr="002940E5" w:rsidRDefault="00360C37" w:rsidP="00E46722">
            <w:pPr>
              <w:pStyle w:val="Default"/>
              <w:jc w:val="both"/>
              <w:rPr>
                <w:rFonts w:ascii="Arial" w:hAnsi="Arial" w:cs="Arial"/>
                <w:color w:val="auto"/>
                <w:sz w:val="20"/>
              </w:rPr>
            </w:pPr>
          </w:p>
          <w:p w:rsidR="00360C37" w:rsidRPr="002940E5" w:rsidRDefault="00360C37" w:rsidP="00E46722">
            <w:pPr>
              <w:pStyle w:val="Default"/>
              <w:jc w:val="both"/>
              <w:rPr>
                <w:rFonts w:ascii="Arial" w:hAnsi="Arial" w:cs="Arial"/>
                <w:color w:val="auto"/>
                <w:sz w:val="20"/>
              </w:rPr>
            </w:pPr>
          </w:p>
          <w:p w:rsidR="00360C37" w:rsidRPr="002940E5" w:rsidRDefault="00360C37" w:rsidP="00E46722">
            <w:pPr>
              <w:pStyle w:val="Default"/>
              <w:jc w:val="both"/>
              <w:rPr>
                <w:rFonts w:ascii="Arial" w:hAnsi="Arial" w:cs="Arial"/>
                <w:color w:val="auto"/>
                <w:sz w:val="20"/>
              </w:rPr>
            </w:pPr>
          </w:p>
          <w:p w:rsidR="00360C37" w:rsidRPr="002940E5" w:rsidRDefault="00360C37" w:rsidP="00E46722">
            <w:pPr>
              <w:pStyle w:val="Default"/>
              <w:jc w:val="both"/>
              <w:rPr>
                <w:rFonts w:ascii="Arial" w:hAnsi="Arial" w:cs="Arial"/>
                <w:color w:val="auto"/>
                <w:sz w:val="20"/>
              </w:rPr>
            </w:pPr>
          </w:p>
          <w:p w:rsidR="00360C37" w:rsidRPr="002940E5" w:rsidRDefault="00360C37" w:rsidP="00E46722">
            <w:pPr>
              <w:pStyle w:val="Default"/>
              <w:jc w:val="both"/>
              <w:rPr>
                <w:rFonts w:ascii="Arial" w:hAnsi="Arial" w:cs="Arial"/>
                <w:color w:val="auto"/>
                <w:sz w:val="20"/>
              </w:rPr>
            </w:pPr>
          </w:p>
          <w:p w:rsidR="00360C37" w:rsidRPr="002940E5" w:rsidRDefault="00360C37" w:rsidP="00E46722">
            <w:pPr>
              <w:pStyle w:val="Default"/>
              <w:jc w:val="both"/>
              <w:rPr>
                <w:rFonts w:ascii="Arial" w:hAnsi="Arial" w:cs="Arial"/>
                <w:color w:val="auto"/>
                <w:sz w:val="20"/>
              </w:rPr>
            </w:pPr>
          </w:p>
          <w:p w:rsidR="00360C37" w:rsidRPr="002940E5" w:rsidRDefault="00360C37" w:rsidP="00E46722">
            <w:pPr>
              <w:pStyle w:val="Default"/>
              <w:jc w:val="both"/>
              <w:rPr>
                <w:rFonts w:ascii="Arial" w:hAnsi="Arial" w:cs="Arial"/>
                <w:color w:val="auto"/>
                <w:sz w:val="20"/>
              </w:rPr>
            </w:pPr>
          </w:p>
          <w:p w:rsidR="00360C37" w:rsidRPr="002940E5" w:rsidRDefault="00360C37" w:rsidP="00E46722">
            <w:pPr>
              <w:pStyle w:val="Default"/>
              <w:jc w:val="both"/>
              <w:rPr>
                <w:rFonts w:ascii="Arial" w:hAnsi="Arial" w:cs="Arial"/>
                <w:color w:val="auto"/>
                <w:sz w:val="20"/>
              </w:rPr>
            </w:pPr>
          </w:p>
          <w:p w:rsidR="00360C37" w:rsidRPr="002940E5" w:rsidRDefault="00360C37" w:rsidP="00E46722">
            <w:pPr>
              <w:pStyle w:val="Default"/>
              <w:jc w:val="both"/>
              <w:rPr>
                <w:rFonts w:ascii="Arial" w:hAnsi="Arial" w:cs="Arial"/>
                <w:color w:val="auto"/>
                <w:sz w:val="20"/>
              </w:rPr>
            </w:pPr>
          </w:p>
          <w:p w:rsidR="00360C37" w:rsidRPr="002940E5" w:rsidRDefault="00360C37" w:rsidP="00E46722">
            <w:pPr>
              <w:pStyle w:val="Default"/>
              <w:jc w:val="both"/>
              <w:rPr>
                <w:rFonts w:ascii="Arial" w:hAnsi="Arial" w:cs="Arial"/>
                <w:color w:val="auto"/>
                <w:sz w:val="20"/>
              </w:rPr>
            </w:pPr>
          </w:p>
          <w:p w:rsidR="00360C37" w:rsidRPr="002940E5" w:rsidRDefault="00360C37" w:rsidP="00E46722">
            <w:pPr>
              <w:pStyle w:val="Default"/>
              <w:jc w:val="both"/>
              <w:rPr>
                <w:rFonts w:ascii="Arial" w:hAnsi="Arial" w:cs="Arial"/>
                <w:color w:val="auto"/>
                <w:sz w:val="20"/>
              </w:rPr>
            </w:pPr>
          </w:p>
          <w:p w:rsidR="00360C37" w:rsidRPr="002940E5" w:rsidRDefault="00360C37" w:rsidP="00E46722">
            <w:pPr>
              <w:pStyle w:val="Default"/>
              <w:jc w:val="both"/>
              <w:rPr>
                <w:rFonts w:ascii="Arial" w:hAnsi="Arial" w:cs="Arial"/>
                <w:color w:val="auto"/>
                <w:sz w:val="20"/>
              </w:rPr>
            </w:pPr>
          </w:p>
          <w:p w:rsidR="00360C37" w:rsidRPr="002940E5" w:rsidRDefault="00360C37" w:rsidP="00E46722">
            <w:pPr>
              <w:pStyle w:val="Default"/>
              <w:jc w:val="both"/>
              <w:rPr>
                <w:rFonts w:ascii="Arial" w:hAnsi="Arial" w:cs="Arial"/>
                <w:color w:val="auto"/>
                <w:sz w:val="20"/>
              </w:rPr>
            </w:pPr>
          </w:p>
          <w:p w:rsidR="00360C37" w:rsidRPr="002940E5" w:rsidRDefault="00360C37" w:rsidP="00E46722">
            <w:pPr>
              <w:pStyle w:val="Default"/>
              <w:jc w:val="both"/>
              <w:rPr>
                <w:rFonts w:ascii="Arial" w:hAnsi="Arial" w:cs="Arial"/>
                <w:color w:val="auto"/>
                <w:sz w:val="20"/>
              </w:rPr>
            </w:pPr>
          </w:p>
          <w:p w:rsidR="00360C37" w:rsidRPr="002940E5" w:rsidRDefault="00360C37" w:rsidP="00E46722">
            <w:pPr>
              <w:pStyle w:val="Default"/>
              <w:jc w:val="both"/>
              <w:rPr>
                <w:rFonts w:ascii="Arial" w:hAnsi="Arial" w:cs="Arial"/>
                <w:color w:val="auto"/>
                <w:sz w:val="20"/>
              </w:rPr>
            </w:pPr>
          </w:p>
          <w:p w:rsidR="00360C37" w:rsidRPr="002940E5" w:rsidRDefault="00360C37" w:rsidP="00E46722">
            <w:pPr>
              <w:pStyle w:val="Default"/>
              <w:jc w:val="both"/>
              <w:rPr>
                <w:rFonts w:ascii="Arial" w:hAnsi="Arial" w:cs="Arial"/>
                <w:color w:val="auto"/>
                <w:sz w:val="20"/>
              </w:rPr>
            </w:pPr>
          </w:p>
          <w:p w:rsidR="00360C37" w:rsidRPr="002940E5" w:rsidRDefault="00360C37" w:rsidP="00E46722">
            <w:pPr>
              <w:pStyle w:val="Default"/>
              <w:jc w:val="both"/>
              <w:rPr>
                <w:rFonts w:ascii="Arial" w:hAnsi="Arial" w:cs="Arial"/>
                <w:color w:val="auto"/>
                <w:sz w:val="20"/>
              </w:rPr>
            </w:pPr>
          </w:p>
          <w:p w:rsidR="00360C37" w:rsidRPr="002940E5" w:rsidRDefault="00360C37" w:rsidP="00E46722">
            <w:pPr>
              <w:pStyle w:val="Default"/>
              <w:jc w:val="both"/>
              <w:rPr>
                <w:rFonts w:ascii="Arial" w:hAnsi="Arial" w:cs="Arial"/>
                <w:color w:val="auto"/>
                <w:sz w:val="20"/>
              </w:rPr>
            </w:pPr>
            <w:r w:rsidRPr="002940E5">
              <w:rPr>
                <w:rFonts w:ascii="Arial" w:hAnsi="Arial" w:cs="Arial"/>
                <w:color w:val="auto"/>
                <w:sz w:val="20"/>
              </w:rPr>
              <w:t>Zbocza składowiska odpadów wyposaża się w system drenażu umożliwiający spływ odcieków do głównego systemu drenażu.</w:t>
            </w:r>
          </w:p>
        </w:tc>
        <w:tc>
          <w:tcPr>
            <w:tcW w:w="4305" w:type="dxa"/>
          </w:tcPr>
          <w:p w:rsidR="00ED3275" w:rsidRPr="002940E5" w:rsidRDefault="00ED3275" w:rsidP="00E46722">
            <w:pPr>
              <w:pStyle w:val="Default"/>
              <w:jc w:val="both"/>
              <w:rPr>
                <w:rFonts w:ascii="Arial" w:hAnsi="Arial" w:cs="Arial"/>
                <w:sz w:val="20"/>
              </w:rPr>
            </w:pPr>
            <w:r w:rsidRPr="002940E5">
              <w:rPr>
                <w:rFonts w:ascii="Arial" w:hAnsi="Arial" w:cs="Arial"/>
                <w:sz w:val="20"/>
                <w:szCs w:val="20"/>
              </w:rPr>
              <w:lastRenderedPageBreak/>
              <w:t xml:space="preserve">System drenażu wód odciekowych </w:t>
            </w:r>
            <w:r w:rsidR="001B4D60" w:rsidRPr="002940E5">
              <w:rPr>
                <w:rFonts w:ascii="Arial" w:hAnsi="Arial" w:cs="Arial"/>
                <w:sz w:val="20"/>
                <w:szCs w:val="20"/>
              </w:rPr>
              <w:t xml:space="preserve">na składowisku w Jeziórku, gm. Grębów </w:t>
            </w:r>
            <w:r w:rsidRPr="002940E5">
              <w:rPr>
                <w:rFonts w:ascii="Arial" w:hAnsi="Arial" w:cs="Arial"/>
                <w:sz w:val="20"/>
                <w:szCs w:val="20"/>
              </w:rPr>
              <w:t>zaprojektowan</w:t>
            </w:r>
            <w:r w:rsidR="003D1339" w:rsidRPr="002940E5">
              <w:rPr>
                <w:rFonts w:ascii="Arial" w:hAnsi="Arial" w:cs="Arial"/>
                <w:sz w:val="20"/>
                <w:szCs w:val="20"/>
              </w:rPr>
              <w:t xml:space="preserve">y będzie </w:t>
            </w:r>
            <w:r w:rsidRPr="002940E5">
              <w:rPr>
                <w:rFonts w:ascii="Arial" w:hAnsi="Arial" w:cs="Arial"/>
                <w:sz w:val="20"/>
                <w:szCs w:val="20"/>
              </w:rPr>
              <w:t xml:space="preserve">w taki sposób, aby zapewnić jego niezawodne funkcjonowanie </w:t>
            </w:r>
            <w:r w:rsidR="003D1339" w:rsidRPr="002940E5">
              <w:rPr>
                <w:rFonts w:ascii="Arial" w:hAnsi="Arial" w:cs="Arial"/>
                <w:sz w:val="20"/>
                <w:szCs w:val="20"/>
              </w:rPr>
              <w:br/>
            </w:r>
            <w:r w:rsidRPr="002940E5">
              <w:rPr>
                <w:rFonts w:ascii="Arial" w:hAnsi="Arial" w:cs="Arial"/>
                <w:sz w:val="20"/>
                <w:szCs w:val="20"/>
              </w:rPr>
              <w:t>w trakcie eksploatacji oraz przez co najmniej 30 lat po zamknięciu składowiska.</w:t>
            </w:r>
          </w:p>
          <w:p w:rsidR="008D2E05" w:rsidRPr="002940E5" w:rsidRDefault="008D2E05" w:rsidP="008D2E05">
            <w:pPr>
              <w:tabs>
                <w:tab w:val="left" w:pos="4089"/>
              </w:tabs>
              <w:ind w:left="-23"/>
              <w:jc w:val="both"/>
              <w:rPr>
                <w:rFonts w:ascii="Arial" w:hAnsi="Arial" w:cs="Arial"/>
              </w:rPr>
            </w:pPr>
          </w:p>
          <w:p w:rsidR="008D2E05" w:rsidRPr="002940E5" w:rsidRDefault="008D2E05" w:rsidP="008D2E05">
            <w:pPr>
              <w:jc w:val="both"/>
              <w:rPr>
                <w:rFonts w:ascii="Arial" w:hAnsi="Arial" w:cs="Arial"/>
              </w:rPr>
            </w:pPr>
            <w:r w:rsidRPr="002940E5">
              <w:rPr>
                <w:rFonts w:ascii="Arial" w:hAnsi="Arial" w:cs="Arial"/>
              </w:rPr>
              <w:t xml:space="preserve">Składowisko odpadów w Jeziórku powstało przed 2001r., a eksploatowane jest od 2001r. </w:t>
            </w:r>
          </w:p>
          <w:p w:rsidR="008D2E05" w:rsidRPr="002940E5" w:rsidRDefault="008D2E05" w:rsidP="008D2E05">
            <w:pPr>
              <w:jc w:val="both"/>
              <w:rPr>
                <w:rFonts w:ascii="Arial" w:hAnsi="Arial" w:cs="Arial"/>
              </w:rPr>
            </w:pPr>
            <w:r w:rsidRPr="002940E5">
              <w:rPr>
                <w:rFonts w:ascii="Arial" w:hAnsi="Arial" w:cs="Arial"/>
              </w:rPr>
              <w:t xml:space="preserve">Zgodnie z § 30 ust. 3 rozporządzenia Ministra Środowiska z dnia 30 kwietnia 2013r. </w:t>
            </w:r>
            <w:r w:rsidRPr="002940E5">
              <w:rPr>
                <w:rFonts w:ascii="Arial" w:hAnsi="Arial" w:cs="Arial"/>
              </w:rPr>
              <w:br/>
            </w:r>
            <w:r w:rsidRPr="002940E5">
              <w:rPr>
                <w:rFonts w:ascii="Arial" w:hAnsi="Arial" w:cs="Arial"/>
              </w:rPr>
              <w:lastRenderedPageBreak/>
              <w:t xml:space="preserve">w sprawie składowisk odpadów wymagań określonych w § 5 ust. 2 ww. rozporządzenia dotyczących minimalnej miąższości oraz </w:t>
            </w:r>
            <w:r w:rsidR="001B4D60" w:rsidRPr="002940E5">
              <w:rPr>
                <w:rFonts w:ascii="Arial" w:hAnsi="Arial" w:cs="Arial"/>
              </w:rPr>
              <w:t xml:space="preserve">wodoprzepuszczalności </w:t>
            </w:r>
            <w:r w:rsidR="005A6C0F" w:rsidRPr="002940E5">
              <w:rPr>
                <w:rFonts w:ascii="Arial" w:hAnsi="Arial" w:cs="Arial"/>
              </w:rPr>
              <w:t>warstwy drenażowej</w:t>
            </w:r>
            <w:r w:rsidRPr="002940E5">
              <w:rPr>
                <w:rFonts w:ascii="Arial" w:hAnsi="Arial" w:cs="Arial"/>
              </w:rPr>
              <w:t xml:space="preserve">, nie stosuje się do składowisk odpadów, </w:t>
            </w:r>
            <w:r w:rsidR="005A6C0F" w:rsidRPr="002940E5">
              <w:rPr>
                <w:rFonts w:ascii="Arial" w:hAnsi="Arial" w:cs="Arial"/>
              </w:rPr>
              <w:br/>
            </w:r>
            <w:r w:rsidRPr="002940E5">
              <w:rPr>
                <w:rFonts w:ascii="Arial" w:hAnsi="Arial" w:cs="Arial"/>
              </w:rPr>
              <w:t>dla których warunki zabudowy</w:t>
            </w:r>
            <w:r w:rsidR="005A6C0F" w:rsidRPr="002940E5">
              <w:rPr>
                <w:rFonts w:ascii="Arial" w:hAnsi="Arial" w:cs="Arial"/>
              </w:rPr>
              <w:t xml:space="preserve"> </w:t>
            </w:r>
            <w:r w:rsidR="005A6C0F" w:rsidRPr="002940E5">
              <w:rPr>
                <w:rFonts w:ascii="Arial" w:hAnsi="Arial" w:cs="Arial"/>
              </w:rPr>
              <w:br/>
            </w:r>
            <w:r w:rsidRPr="002940E5">
              <w:rPr>
                <w:rFonts w:ascii="Arial" w:hAnsi="Arial" w:cs="Arial"/>
              </w:rPr>
              <w:t xml:space="preserve">i zagospodarowania terenu ustalono przed dniem 25 kwietnia 2003r. i budowę rozpoczęto przed dniem 12 marca 2010 r. </w:t>
            </w:r>
          </w:p>
          <w:p w:rsidR="008D2E05" w:rsidRPr="002940E5" w:rsidRDefault="008D2E05" w:rsidP="008D2E05">
            <w:pPr>
              <w:jc w:val="both"/>
              <w:rPr>
                <w:rFonts w:ascii="Arial" w:hAnsi="Arial" w:cs="Arial"/>
              </w:rPr>
            </w:pPr>
            <w:r w:rsidRPr="002940E5">
              <w:rPr>
                <w:rFonts w:ascii="Arial" w:hAnsi="Arial" w:cs="Arial"/>
              </w:rPr>
              <w:t xml:space="preserve">Zgodnie z powyższym dla przedmiotowego składowiska odpadów w Jeziórku, gm. Grębów wymagań w zakresie </w:t>
            </w:r>
            <w:r w:rsidR="005A6C0F" w:rsidRPr="002940E5">
              <w:rPr>
                <w:rFonts w:ascii="Arial" w:hAnsi="Arial" w:cs="Arial"/>
              </w:rPr>
              <w:t xml:space="preserve">miąższości </w:t>
            </w:r>
            <w:r w:rsidR="005A6C0F" w:rsidRPr="002940E5">
              <w:rPr>
                <w:rFonts w:ascii="Arial" w:hAnsi="Arial" w:cs="Arial"/>
              </w:rPr>
              <w:br/>
              <w:t xml:space="preserve">i wodoprzepuszczalności warstwy drenażowej na </w:t>
            </w:r>
            <w:r w:rsidRPr="002940E5">
              <w:rPr>
                <w:rFonts w:ascii="Arial" w:hAnsi="Arial" w:cs="Arial"/>
              </w:rPr>
              <w:t>składowisk</w:t>
            </w:r>
            <w:r w:rsidR="005A6C0F" w:rsidRPr="002940E5">
              <w:rPr>
                <w:rFonts w:ascii="Arial" w:hAnsi="Arial" w:cs="Arial"/>
              </w:rPr>
              <w:t>u</w:t>
            </w:r>
            <w:r w:rsidRPr="002940E5">
              <w:rPr>
                <w:rFonts w:ascii="Arial" w:hAnsi="Arial" w:cs="Arial"/>
              </w:rPr>
              <w:t xml:space="preserve"> nie stosuje się</w:t>
            </w:r>
            <w:r w:rsidR="005A6C0F" w:rsidRPr="002940E5">
              <w:rPr>
                <w:rFonts w:ascii="Arial" w:hAnsi="Arial" w:cs="Arial"/>
              </w:rPr>
              <w:t>.</w:t>
            </w:r>
            <w:r w:rsidRPr="002940E5">
              <w:rPr>
                <w:rFonts w:ascii="Arial" w:hAnsi="Arial" w:cs="Arial"/>
              </w:rPr>
              <w:t xml:space="preserve"> </w:t>
            </w:r>
          </w:p>
          <w:p w:rsidR="00A15F6C" w:rsidRPr="002940E5" w:rsidRDefault="005A6C0F" w:rsidP="008D2E05">
            <w:pPr>
              <w:tabs>
                <w:tab w:val="left" w:pos="4089"/>
              </w:tabs>
              <w:ind w:left="-23"/>
              <w:jc w:val="both"/>
              <w:rPr>
                <w:rFonts w:ascii="Arial" w:hAnsi="Arial" w:cs="Arial"/>
              </w:rPr>
            </w:pPr>
            <w:r w:rsidRPr="002940E5">
              <w:rPr>
                <w:rFonts w:ascii="Arial" w:hAnsi="Arial" w:cs="Arial"/>
              </w:rPr>
              <w:t>Na składowisku w Jeziórku, gm. Grębów o</w:t>
            </w:r>
            <w:r w:rsidR="008D2E05" w:rsidRPr="002940E5">
              <w:rPr>
                <w:rFonts w:ascii="Arial" w:hAnsi="Arial" w:cs="Arial"/>
              </w:rPr>
              <w:t>dcieki powstające w niecce składowiska zbierane będą systemem drenaż</w:t>
            </w:r>
            <w:r w:rsidRPr="002940E5">
              <w:rPr>
                <w:rFonts w:ascii="Arial" w:hAnsi="Arial" w:cs="Arial"/>
              </w:rPr>
              <w:t xml:space="preserve">u </w:t>
            </w:r>
            <w:r w:rsidR="008D2E05" w:rsidRPr="002940E5">
              <w:rPr>
                <w:rFonts w:ascii="Arial" w:hAnsi="Arial" w:cs="Arial"/>
              </w:rPr>
              <w:t>wykonany</w:t>
            </w:r>
            <w:r w:rsidRPr="002940E5">
              <w:rPr>
                <w:rFonts w:ascii="Arial" w:hAnsi="Arial" w:cs="Arial"/>
              </w:rPr>
              <w:t>m</w:t>
            </w:r>
            <w:r w:rsidR="008D2E05" w:rsidRPr="002940E5">
              <w:rPr>
                <w:rFonts w:ascii="Arial" w:hAnsi="Arial" w:cs="Arial"/>
              </w:rPr>
              <w:t xml:space="preserve"> powyżej izolacji syntetycznej.</w:t>
            </w:r>
            <w:r w:rsidRPr="002940E5">
              <w:rPr>
                <w:rFonts w:ascii="Arial" w:hAnsi="Arial" w:cs="Arial"/>
              </w:rPr>
              <w:t xml:space="preserve"> </w:t>
            </w:r>
            <w:r w:rsidR="00A15F6C" w:rsidRPr="002940E5">
              <w:rPr>
                <w:rFonts w:ascii="Arial" w:hAnsi="Arial" w:cs="Arial"/>
              </w:rPr>
              <w:t>Sieć drenarska</w:t>
            </w:r>
            <w:r w:rsidR="008D2E05" w:rsidRPr="002940E5">
              <w:rPr>
                <w:rFonts w:ascii="Arial" w:hAnsi="Arial" w:cs="Arial"/>
              </w:rPr>
              <w:t xml:space="preserve"> </w:t>
            </w:r>
            <w:r w:rsidR="00A15F6C" w:rsidRPr="002940E5">
              <w:rPr>
                <w:rFonts w:ascii="Arial" w:hAnsi="Arial" w:cs="Arial"/>
              </w:rPr>
              <w:t xml:space="preserve">wykonana </w:t>
            </w:r>
            <w:r w:rsidR="003D1339" w:rsidRPr="002940E5">
              <w:rPr>
                <w:rFonts w:ascii="Arial" w:hAnsi="Arial" w:cs="Arial"/>
              </w:rPr>
              <w:t>będzie</w:t>
            </w:r>
            <w:r w:rsidR="00A15F6C" w:rsidRPr="002940E5">
              <w:rPr>
                <w:rFonts w:ascii="Arial" w:hAnsi="Arial" w:cs="Arial"/>
              </w:rPr>
              <w:t xml:space="preserve"> z rur perforowanych PEHD o średnicy 250 mm ze spadkiem 1,5 %</w:t>
            </w:r>
            <w:r w:rsidRPr="002940E5">
              <w:rPr>
                <w:rFonts w:ascii="Arial" w:hAnsi="Arial" w:cs="Arial"/>
              </w:rPr>
              <w:t xml:space="preserve"> </w:t>
            </w:r>
            <w:r w:rsidR="00A15F6C" w:rsidRPr="002940E5">
              <w:rPr>
                <w:rFonts w:ascii="Arial" w:hAnsi="Arial" w:cs="Arial"/>
              </w:rPr>
              <w:t>w kierunku zbiornika  odcieków. Rury perforowane ułożone</w:t>
            </w:r>
            <w:r w:rsidR="008D2E05" w:rsidRPr="002940E5">
              <w:rPr>
                <w:rFonts w:ascii="Arial" w:hAnsi="Arial" w:cs="Arial"/>
              </w:rPr>
              <w:t xml:space="preserve"> </w:t>
            </w:r>
            <w:r w:rsidR="00A15F6C" w:rsidRPr="002940E5">
              <w:rPr>
                <w:rFonts w:ascii="Arial" w:hAnsi="Arial" w:cs="Arial"/>
              </w:rPr>
              <w:t xml:space="preserve">będą </w:t>
            </w:r>
            <w:r w:rsidRPr="002940E5">
              <w:rPr>
                <w:rFonts w:ascii="Arial" w:hAnsi="Arial" w:cs="Arial"/>
              </w:rPr>
              <w:br/>
            </w:r>
            <w:r w:rsidR="00A15F6C" w:rsidRPr="002940E5">
              <w:rPr>
                <w:rFonts w:ascii="Arial" w:hAnsi="Arial" w:cs="Arial"/>
              </w:rPr>
              <w:t>w uszczelnionym zagłębieniu dna szer. 0,7 m. Nad zbieraczem wykonan</w:t>
            </w:r>
            <w:r w:rsidR="003D1339" w:rsidRPr="002940E5">
              <w:rPr>
                <w:rFonts w:ascii="Arial" w:hAnsi="Arial" w:cs="Arial"/>
              </w:rPr>
              <w:t xml:space="preserve">a będzie </w:t>
            </w:r>
            <w:r w:rsidR="00A15F6C" w:rsidRPr="002940E5">
              <w:rPr>
                <w:rFonts w:ascii="Arial" w:hAnsi="Arial" w:cs="Arial"/>
              </w:rPr>
              <w:t>warstw</w:t>
            </w:r>
            <w:r w:rsidR="003D1339" w:rsidRPr="002940E5">
              <w:rPr>
                <w:rFonts w:ascii="Arial" w:hAnsi="Arial" w:cs="Arial"/>
              </w:rPr>
              <w:t>a</w:t>
            </w:r>
            <w:r w:rsidR="00A15F6C" w:rsidRPr="002940E5">
              <w:rPr>
                <w:rFonts w:ascii="Arial" w:hAnsi="Arial" w:cs="Arial"/>
              </w:rPr>
              <w:t xml:space="preserve"> drenażu grub. 15 – 85 cm oraz warstw</w:t>
            </w:r>
            <w:r w:rsidR="003D1339" w:rsidRPr="002940E5">
              <w:rPr>
                <w:rFonts w:ascii="Arial" w:hAnsi="Arial" w:cs="Arial"/>
              </w:rPr>
              <w:t xml:space="preserve">a </w:t>
            </w:r>
            <w:r w:rsidR="00A15F6C" w:rsidRPr="002940E5">
              <w:rPr>
                <w:rFonts w:ascii="Arial" w:hAnsi="Arial" w:cs="Arial"/>
              </w:rPr>
              <w:t>filtracyjn</w:t>
            </w:r>
            <w:r w:rsidR="003D1339" w:rsidRPr="002940E5">
              <w:rPr>
                <w:rFonts w:ascii="Arial" w:hAnsi="Arial" w:cs="Arial"/>
              </w:rPr>
              <w:t>a</w:t>
            </w:r>
            <w:r w:rsidR="00A15F6C" w:rsidRPr="002940E5">
              <w:rPr>
                <w:rFonts w:ascii="Arial" w:hAnsi="Arial" w:cs="Arial"/>
              </w:rPr>
              <w:t xml:space="preserve"> </w:t>
            </w:r>
            <w:r w:rsidR="003D1339" w:rsidRPr="002940E5">
              <w:rPr>
                <w:rFonts w:ascii="Arial" w:hAnsi="Arial" w:cs="Arial"/>
              </w:rPr>
              <w:t xml:space="preserve">grub. </w:t>
            </w:r>
            <w:r w:rsidR="00A15F6C" w:rsidRPr="002940E5">
              <w:rPr>
                <w:rFonts w:ascii="Arial" w:hAnsi="Arial" w:cs="Arial"/>
              </w:rPr>
              <w:t>ok.</w:t>
            </w:r>
            <w:r w:rsidR="008D2E05" w:rsidRPr="002940E5">
              <w:rPr>
                <w:rFonts w:ascii="Arial" w:hAnsi="Arial" w:cs="Arial"/>
              </w:rPr>
              <w:t xml:space="preserve"> </w:t>
            </w:r>
            <w:r w:rsidR="00A15F6C" w:rsidRPr="002940E5">
              <w:rPr>
                <w:rFonts w:ascii="Arial" w:hAnsi="Arial" w:cs="Arial"/>
              </w:rPr>
              <w:t>15 cm. Odpływ odcieków poza nieck</w:t>
            </w:r>
            <w:r w:rsidR="008424BE" w:rsidRPr="002940E5">
              <w:rPr>
                <w:rFonts w:ascii="Arial" w:hAnsi="Arial" w:cs="Arial"/>
              </w:rPr>
              <w:t>ą</w:t>
            </w:r>
            <w:r w:rsidR="00A15F6C" w:rsidRPr="002940E5">
              <w:rPr>
                <w:rFonts w:ascii="Arial" w:hAnsi="Arial" w:cs="Arial"/>
              </w:rPr>
              <w:t xml:space="preserve"> odbywał się będzie rurą PEHD pełną średnicy 250 mm. Łączna długość rur perforowanych wynosić będzie 154 m, rur pełnych 40 m. </w:t>
            </w:r>
          </w:p>
          <w:p w:rsidR="008D2E05" w:rsidRPr="002940E5" w:rsidRDefault="003E5545" w:rsidP="008D2E05">
            <w:pPr>
              <w:tabs>
                <w:tab w:val="left" w:pos="4089"/>
              </w:tabs>
              <w:jc w:val="both"/>
              <w:rPr>
                <w:rFonts w:ascii="Arial" w:hAnsi="Arial" w:cs="Arial"/>
                <w:color w:val="800080"/>
                <w:sz w:val="6"/>
              </w:rPr>
            </w:pPr>
            <w:r w:rsidRPr="002940E5">
              <w:rPr>
                <w:rFonts w:ascii="Arial" w:hAnsi="Arial" w:cs="Arial"/>
              </w:rPr>
              <w:t>Zbocza składowiska odpadów wyposaż</w:t>
            </w:r>
            <w:r w:rsidR="002F523F" w:rsidRPr="002940E5">
              <w:rPr>
                <w:rFonts w:ascii="Arial" w:hAnsi="Arial" w:cs="Arial"/>
              </w:rPr>
              <w:t>one</w:t>
            </w:r>
            <w:r w:rsidRPr="002940E5">
              <w:rPr>
                <w:rFonts w:ascii="Arial" w:hAnsi="Arial" w:cs="Arial"/>
              </w:rPr>
              <w:t xml:space="preserve"> </w:t>
            </w:r>
            <w:r w:rsidR="002F523F" w:rsidRPr="002940E5">
              <w:rPr>
                <w:rFonts w:ascii="Arial" w:hAnsi="Arial" w:cs="Arial"/>
              </w:rPr>
              <w:t>są</w:t>
            </w:r>
            <w:r w:rsidRPr="002940E5">
              <w:rPr>
                <w:rFonts w:ascii="Arial" w:hAnsi="Arial" w:cs="Arial"/>
              </w:rPr>
              <w:t xml:space="preserve"> w system drenażu umożliwiający spływ odcieków do głównego systemu drenażu.</w:t>
            </w:r>
          </w:p>
        </w:tc>
      </w:tr>
      <w:tr w:rsidR="00ED3275" w:rsidTr="00387CCC">
        <w:tc>
          <w:tcPr>
            <w:tcW w:w="614" w:type="dxa"/>
          </w:tcPr>
          <w:p w:rsidR="00ED3275" w:rsidRPr="00E35FD0" w:rsidRDefault="00360C37" w:rsidP="00E46722">
            <w:pPr>
              <w:pStyle w:val="Default"/>
              <w:jc w:val="center"/>
              <w:rPr>
                <w:rFonts w:ascii="Arial" w:hAnsi="Arial" w:cs="Arial"/>
                <w:color w:val="auto"/>
                <w:sz w:val="20"/>
              </w:rPr>
            </w:pPr>
            <w:r>
              <w:rPr>
                <w:rFonts w:ascii="Arial" w:hAnsi="Arial" w:cs="Arial"/>
                <w:color w:val="auto"/>
                <w:sz w:val="20"/>
              </w:rPr>
              <w:lastRenderedPageBreak/>
              <w:t>4</w:t>
            </w:r>
            <w:r w:rsidR="00ED3275" w:rsidRPr="00E35FD0">
              <w:rPr>
                <w:rFonts w:ascii="Arial" w:hAnsi="Arial" w:cs="Arial"/>
                <w:color w:val="auto"/>
                <w:sz w:val="20"/>
              </w:rPr>
              <w:t>.</w:t>
            </w:r>
          </w:p>
        </w:tc>
        <w:tc>
          <w:tcPr>
            <w:tcW w:w="3979" w:type="dxa"/>
          </w:tcPr>
          <w:p w:rsidR="00ED3275" w:rsidRPr="00E35FD0" w:rsidRDefault="00ED3275" w:rsidP="00E46722">
            <w:pPr>
              <w:pStyle w:val="Default"/>
              <w:jc w:val="both"/>
              <w:rPr>
                <w:rFonts w:ascii="Arial" w:hAnsi="Arial" w:cs="Arial"/>
                <w:color w:val="auto"/>
                <w:sz w:val="20"/>
              </w:rPr>
            </w:pPr>
            <w:r w:rsidRPr="00E35FD0">
              <w:rPr>
                <w:rFonts w:ascii="Arial" w:hAnsi="Arial" w:cs="Arial"/>
                <w:color w:val="auto"/>
                <w:sz w:val="20"/>
              </w:rPr>
              <w:t xml:space="preserve">Wokół składowiska odpadów innych niż niebezpieczne i obojętne umieszcza się zewnętrzny system rowów drenażowych uniemożliwiający dopływ wód powierzchniowych i podziemnych do składowiska odpadów. </w:t>
            </w:r>
          </w:p>
        </w:tc>
        <w:tc>
          <w:tcPr>
            <w:tcW w:w="4305" w:type="dxa"/>
          </w:tcPr>
          <w:p w:rsidR="003D1339" w:rsidRPr="003D1339" w:rsidRDefault="003D1339" w:rsidP="003D1339">
            <w:pPr>
              <w:autoSpaceDE w:val="0"/>
              <w:autoSpaceDN w:val="0"/>
              <w:adjustRightInd w:val="0"/>
              <w:jc w:val="both"/>
              <w:rPr>
                <w:rFonts w:ascii="Arial" w:hAnsi="Arial" w:cs="Arial"/>
                <w:b/>
              </w:rPr>
            </w:pPr>
            <w:r>
              <w:rPr>
                <w:rFonts w:ascii="Arial" w:hAnsi="Arial" w:cs="Arial"/>
                <w:lang w:eastAsia="en-US" w:bidi="en-US"/>
              </w:rPr>
              <w:t>W</w:t>
            </w:r>
            <w:r w:rsidRPr="003D1339">
              <w:rPr>
                <w:rFonts w:ascii="Arial" w:hAnsi="Arial" w:cs="Arial"/>
                <w:lang w:eastAsia="en-US" w:bidi="en-US"/>
              </w:rPr>
              <w:t>okół  niecki składowiska</w:t>
            </w:r>
            <w:r>
              <w:rPr>
                <w:rFonts w:ascii="Arial" w:hAnsi="Arial" w:cs="Arial"/>
              </w:rPr>
              <w:t xml:space="preserve"> </w:t>
            </w:r>
            <w:r w:rsidR="00360C37">
              <w:rPr>
                <w:rFonts w:ascii="Arial" w:hAnsi="Arial" w:cs="Arial"/>
              </w:rPr>
              <w:t xml:space="preserve">wykonany </w:t>
            </w:r>
            <w:r>
              <w:rPr>
                <w:rFonts w:ascii="Arial" w:hAnsi="Arial" w:cs="Arial"/>
              </w:rPr>
              <w:t xml:space="preserve">będzie </w:t>
            </w:r>
            <w:r w:rsidR="00360C37">
              <w:rPr>
                <w:rFonts w:ascii="Arial" w:hAnsi="Arial" w:cs="Arial"/>
              </w:rPr>
              <w:t>rów</w:t>
            </w:r>
            <w:r>
              <w:rPr>
                <w:rFonts w:ascii="Arial" w:hAnsi="Arial" w:cs="Arial"/>
              </w:rPr>
              <w:t xml:space="preserve"> </w:t>
            </w:r>
            <w:r w:rsidRPr="003D1339">
              <w:rPr>
                <w:rFonts w:ascii="Arial" w:hAnsi="Arial" w:cs="Arial"/>
                <w:lang w:eastAsia="en-US" w:bidi="en-US"/>
              </w:rPr>
              <w:t xml:space="preserve">opaskowy </w:t>
            </w:r>
            <w:r w:rsidRPr="003D1339">
              <w:rPr>
                <w:rFonts w:ascii="Arial" w:hAnsi="Arial" w:cs="Arial"/>
              </w:rPr>
              <w:t>odcinający napływ wód na teren składowiska</w:t>
            </w:r>
            <w:r>
              <w:rPr>
                <w:rFonts w:ascii="Arial" w:hAnsi="Arial" w:cs="Arial"/>
              </w:rPr>
              <w:t>.</w:t>
            </w:r>
            <w:r w:rsidRPr="003D1339">
              <w:rPr>
                <w:rFonts w:ascii="Arial" w:hAnsi="Arial" w:cs="Arial"/>
              </w:rPr>
              <w:t xml:space="preserve"> </w:t>
            </w:r>
            <w:r>
              <w:rPr>
                <w:rFonts w:ascii="Arial" w:hAnsi="Arial" w:cs="Arial"/>
                <w:lang w:eastAsia="en-US" w:bidi="en-US"/>
              </w:rPr>
              <w:t xml:space="preserve">Rów wyłożony będzie </w:t>
            </w:r>
            <w:r w:rsidRPr="003D1339">
              <w:rPr>
                <w:rFonts w:ascii="Arial" w:hAnsi="Arial" w:cs="Arial"/>
                <w:lang w:eastAsia="en-US" w:bidi="en-US"/>
              </w:rPr>
              <w:t xml:space="preserve">  płytami chodnikowymi o grubości 7 cm ułożonymi na podsypce piaskowej. Styki płyt uszczelniono zaprawą cementową</w:t>
            </w:r>
            <w:r w:rsidR="008424BE">
              <w:rPr>
                <w:rFonts w:ascii="Arial" w:hAnsi="Arial" w:cs="Arial"/>
                <w:lang w:eastAsia="en-US" w:bidi="en-US"/>
              </w:rPr>
              <w:t xml:space="preserve"> </w:t>
            </w:r>
            <w:r>
              <w:rPr>
                <w:rFonts w:ascii="Arial" w:hAnsi="Arial" w:cs="Arial"/>
                <w:lang w:eastAsia="en-US" w:bidi="en-US"/>
              </w:rPr>
              <w:br/>
            </w:r>
            <w:r w:rsidRPr="003D1339">
              <w:rPr>
                <w:rFonts w:ascii="Arial" w:hAnsi="Arial" w:cs="Arial"/>
                <w:lang w:eastAsia="en-US" w:bidi="en-US"/>
              </w:rPr>
              <w:t xml:space="preserve">z dodatkiem </w:t>
            </w:r>
            <w:proofErr w:type="spellStart"/>
            <w:r w:rsidRPr="003D1339">
              <w:rPr>
                <w:rFonts w:ascii="Arial" w:hAnsi="Arial" w:cs="Arial"/>
                <w:lang w:eastAsia="en-US" w:bidi="en-US"/>
              </w:rPr>
              <w:t>Hydrobetu</w:t>
            </w:r>
            <w:proofErr w:type="spellEnd"/>
            <w:r w:rsidRPr="003D1339">
              <w:rPr>
                <w:rFonts w:ascii="Arial" w:hAnsi="Arial" w:cs="Arial"/>
                <w:lang w:eastAsia="en-US" w:bidi="en-US"/>
              </w:rPr>
              <w:t>.</w:t>
            </w:r>
          </w:p>
          <w:p w:rsidR="00ED3275" w:rsidRDefault="00ED3275" w:rsidP="00E46722">
            <w:pPr>
              <w:pStyle w:val="Default"/>
              <w:jc w:val="both"/>
              <w:rPr>
                <w:rFonts w:ascii="Arial" w:hAnsi="Arial" w:cs="Arial"/>
                <w:color w:val="auto"/>
                <w:sz w:val="2"/>
              </w:rPr>
            </w:pPr>
          </w:p>
        </w:tc>
      </w:tr>
      <w:tr w:rsidR="00ED3275" w:rsidRPr="003424A2" w:rsidTr="00387CCC">
        <w:tc>
          <w:tcPr>
            <w:tcW w:w="614" w:type="dxa"/>
          </w:tcPr>
          <w:p w:rsidR="00ED3275" w:rsidRDefault="003D1339" w:rsidP="00E46722">
            <w:pPr>
              <w:pStyle w:val="Default"/>
              <w:jc w:val="center"/>
              <w:rPr>
                <w:rFonts w:ascii="Arial" w:hAnsi="Arial" w:cs="Arial"/>
                <w:color w:val="auto"/>
                <w:sz w:val="20"/>
              </w:rPr>
            </w:pPr>
            <w:r>
              <w:rPr>
                <w:rFonts w:ascii="Arial" w:hAnsi="Arial" w:cs="Arial"/>
                <w:color w:val="auto"/>
                <w:sz w:val="20"/>
              </w:rPr>
              <w:t>5</w:t>
            </w:r>
            <w:r w:rsidR="00ED3275">
              <w:rPr>
                <w:rFonts w:ascii="Arial" w:hAnsi="Arial" w:cs="Arial"/>
                <w:color w:val="auto"/>
                <w:sz w:val="20"/>
              </w:rPr>
              <w:t>.</w:t>
            </w:r>
          </w:p>
          <w:p w:rsidR="00ED3275" w:rsidRDefault="00ED3275" w:rsidP="00E46722">
            <w:pPr>
              <w:pStyle w:val="Default"/>
              <w:rPr>
                <w:rFonts w:ascii="Arial" w:hAnsi="Arial" w:cs="Arial"/>
                <w:color w:val="auto"/>
                <w:sz w:val="20"/>
              </w:rPr>
            </w:pPr>
          </w:p>
        </w:tc>
        <w:tc>
          <w:tcPr>
            <w:tcW w:w="3979" w:type="dxa"/>
          </w:tcPr>
          <w:p w:rsidR="00ED3275" w:rsidRDefault="00ED3275" w:rsidP="00E46722">
            <w:pPr>
              <w:pStyle w:val="Default"/>
              <w:jc w:val="both"/>
              <w:rPr>
                <w:rFonts w:ascii="Arial" w:hAnsi="Arial" w:cs="Arial"/>
                <w:color w:val="auto"/>
                <w:sz w:val="20"/>
              </w:rPr>
            </w:pPr>
            <w:r>
              <w:rPr>
                <w:rFonts w:ascii="Arial" w:hAnsi="Arial" w:cs="Arial"/>
                <w:color w:val="auto"/>
                <w:sz w:val="20"/>
              </w:rPr>
              <w:t>Składowisko odpadów, na którym przewiduje się składowanie odpadów ulegających biodegradacji, wyposaża się w instalację do odprowadzania gazu składowiskowego,</w:t>
            </w:r>
          </w:p>
          <w:p w:rsidR="00ED3275" w:rsidRPr="003D1339" w:rsidRDefault="00ED3275" w:rsidP="00E46722">
            <w:pPr>
              <w:pStyle w:val="Default"/>
              <w:rPr>
                <w:rFonts w:ascii="Arial" w:hAnsi="Arial" w:cs="Arial"/>
                <w:color w:val="auto"/>
                <w:sz w:val="10"/>
                <w:szCs w:val="14"/>
              </w:rPr>
            </w:pPr>
          </w:p>
          <w:p w:rsidR="00ED3275" w:rsidRDefault="00ED3275" w:rsidP="00E46722">
            <w:pPr>
              <w:pStyle w:val="Default"/>
              <w:jc w:val="both"/>
              <w:rPr>
                <w:rFonts w:ascii="Arial" w:hAnsi="Arial" w:cs="Arial"/>
                <w:color w:val="auto"/>
                <w:sz w:val="20"/>
              </w:rPr>
            </w:pPr>
            <w:r>
              <w:rPr>
                <w:rFonts w:ascii="Arial" w:hAnsi="Arial" w:cs="Arial"/>
                <w:color w:val="auto"/>
                <w:sz w:val="20"/>
              </w:rPr>
              <w:t>Gaz składowiskowy oczyszcza się</w:t>
            </w:r>
            <w:r>
              <w:rPr>
                <w:rFonts w:ascii="Arial" w:hAnsi="Arial" w:cs="Arial"/>
                <w:color w:val="auto"/>
                <w:sz w:val="20"/>
              </w:rPr>
              <w:br/>
              <w:t>i wykorzystuje do celów energetycznych, a jeżeli jest to niemożliwe – spala</w:t>
            </w:r>
            <w:r>
              <w:rPr>
                <w:rFonts w:ascii="Arial" w:hAnsi="Arial" w:cs="Arial"/>
                <w:color w:val="auto"/>
                <w:sz w:val="20"/>
              </w:rPr>
              <w:br/>
              <w:t>w pochodni.</w:t>
            </w:r>
          </w:p>
        </w:tc>
        <w:tc>
          <w:tcPr>
            <w:tcW w:w="4305" w:type="dxa"/>
          </w:tcPr>
          <w:p w:rsidR="00ED3275" w:rsidRPr="00881B0B" w:rsidRDefault="003D1339" w:rsidP="00881B0B">
            <w:pPr>
              <w:autoSpaceDE w:val="0"/>
              <w:autoSpaceDN w:val="0"/>
              <w:adjustRightInd w:val="0"/>
              <w:jc w:val="both"/>
              <w:rPr>
                <w:rFonts w:ascii="Arial" w:hAnsi="Arial" w:cs="Arial"/>
                <w:lang w:eastAsia="en-US" w:bidi="en-US"/>
              </w:rPr>
            </w:pPr>
            <w:r>
              <w:rPr>
                <w:rFonts w:ascii="Arial" w:hAnsi="Arial" w:cs="Arial"/>
              </w:rPr>
              <w:t xml:space="preserve">Aktualnie na składowisku odpadów </w:t>
            </w:r>
            <w:r>
              <w:rPr>
                <w:rFonts w:ascii="Arial" w:hAnsi="Arial" w:cs="Arial"/>
              </w:rPr>
              <w:br/>
              <w:t>w Jeziórku nie będą składowane odpady ulegające biodegradacji. Jednak, ze względu na fakt</w:t>
            </w:r>
            <w:r w:rsidR="00CE3C75">
              <w:rPr>
                <w:rFonts w:ascii="Arial" w:hAnsi="Arial" w:cs="Arial"/>
              </w:rPr>
              <w:t>,</w:t>
            </w:r>
            <w:r>
              <w:rPr>
                <w:rFonts w:ascii="Arial" w:hAnsi="Arial" w:cs="Arial"/>
              </w:rPr>
              <w:t xml:space="preserve"> że dotychczas składowane były </w:t>
            </w:r>
            <w:r w:rsidR="008D165D">
              <w:rPr>
                <w:rFonts w:ascii="Arial" w:hAnsi="Arial" w:cs="Arial"/>
              </w:rPr>
              <w:br/>
            </w:r>
            <w:r>
              <w:rPr>
                <w:rFonts w:ascii="Arial" w:hAnsi="Arial" w:cs="Arial"/>
              </w:rPr>
              <w:t xml:space="preserve">m.in. odpady komunalne składowisko wyposażone będzie w instalację do odprowadzania gazu składowiskowego. </w:t>
            </w:r>
            <w:r w:rsidRPr="003D1339">
              <w:rPr>
                <w:rFonts w:ascii="Arial" w:hAnsi="Arial" w:cs="Arial"/>
              </w:rPr>
              <w:t>System ujmowania biogazu składa</w:t>
            </w:r>
            <w:r w:rsidR="008D165D">
              <w:rPr>
                <w:rFonts w:ascii="Arial" w:hAnsi="Arial" w:cs="Arial"/>
              </w:rPr>
              <w:t>ł</w:t>
            </w:r>
            <w:r w:rsidRPr="003D1339">
              <w:rPr>
                <w:rFonts w:ascii="Arial" w:hAnsi="Arial" w:cs="Arial"/>
              </w:rPr>
              <w:t xml:space="preserve"> się</w:t>
            </w:r>
            <w:r w:rsidR="008D165D">
              <w:rPr>
                <w:rFonts w:ascii="Arial" w:hAnsi="Arial" w:cs="Arial"/>
              </w:rPr>
              <w:t xml:space="preserve"> będzie</w:t>
            </w:r>
            <w:r w:rsidRPr="003D1339">
              <w:rPr>
                <w:rFonts w:ascii="Arial" w:hAnsi="Arial" w:cs="Arial"/>
              </w:rPr>
              <w:t xml:space="preserve"> z 4 studni odgazowujących, wykonanych </w:t>
            </w:r>
            <w:r w:rsidR="008D165D">
              <w:rPr>
                <w:rFonts w:ascii="Arial" w:hAnsi="Arial" w:cs="Arial"/>
              </w:rPr>
              <w:br/>
            </w:r>
            <w:r w:rsidRPr="003D1339">
              <w:rPr>
                <w:rFonts w:ascii="Arial" w:hAnsi="Arial" w:cs="Arial"/>
                <w:lang w:eastAsia="en-US" w:bidi="en-US"/>
              </w:rPr>
              <w:t xml:space="preserve">z perforowanych rur polietylenowych </w:t>
            </w:r>
            <w:r w:rsidR="008D165D">
              <w:rPr>
                <w:rFonts w:ascii="Arial" w:hAnsi="Arial" w:cs="Arial"/>
                <w:lang w:eastAsia="en-US" w:bidi="en-US"/>
              </w:rPr>
              <w:br/>
            </w:r>
            <w:r w:rsidRPr="003D1339">
              <w:rPr>
                <w:rFonts w:ascii="Arial" w:hAnsi="Arial" w:cs="Arial"/>
                <w:lang w:eastAsia="en-US" w:bidi="en-US"/>
              </w:rPr>
              <w:t xml:space="preserve">i perforowanych i przewodów odgazowujących o średnicy Φ </w:t>
            </w:r>
            <w:smartTag w:uri="urn:schemas-microsoft-com:office:smarttags" w:element="metricconverter">
              <w:smartTagPr>
                <w:attr w:name="ProductID" w:val="160 mm"/>
              </w:smartTagPr>
              <w:r w:rsidRPr="003D1339">
                <w:rPr>
                  <w:rFonts w:ascii="Arial" w:hAnsi="Arial" w:cs="Arial"/>
                  <w:lang w:eastAsia="en-US" w:bidi="en-US"/>
                </w:rPr>
                <w:t>160 mm</w:t>
              </w:r>
            </w:smartTag>
            <w:r w:rsidRPr="003D1339">
              <w:rPr>
                <w:rFonts w:ascii="Arial" w:hAnsi="Arial" w:cs="Arial"/>
                <w:lang w:eastAsia="en-US" w:bidi="en-US"/>
              </w:rPr>
              <w:t xml:space="preserve">. Studnie, w celu utrzymania w pozycji pionowej, ustawione będą w kręgach betonowych i wyposażone będą </w:t>
            </w:r>
            <w:r w:rsidR="008D165D">
              <w:rPr>
                <w:rFonts w:ascii="Arial" w:hAnsi="Arial" w:cs="Arial"/>
                <w:lang w:eastAsia="en-US" w:bidi="en-US"/>
              </w:rPr>
              <w:br/>
            </w:r>
            <w:r w:rsidRPr="003D1339">
              <w:rPr>
                <w:rFonts w:ascii="Arial" w:hAnsi="Arial" w:cs="Arial"/>
                <w:lang w:eastAsia="en-US" w:bidi="en-US"/>
              </w:rPr>
              <w:t>w prowadnice. Każda ze studni zakończona będzie indywidualn</w:t>
            </w:r>
            <w:r w:rsidR="008424BE">
              <w:rPr>
                <w:rFonts w:ascii="Arial" w:hAnsi="Arial" w:cs="Arial"/>
                <w:lang w:eastAsia="en-US" w:bidi="en-US"/>
              </w:rPr>
              <w:t>ą</w:t>
            </w:r>
            <w:r w:rsidRPr="003D1339">
              <w:rPr>
                <w:rFonts w:ascii="Arial" w:hAnsi="Arial" w:cs="Arial"/>
                <w:lang w:eastAsia="en-US" w:bidi="en-US"/>
              </w:rPr>
              <w:t xml:space="preserve"> pochodnią. W miarę gromadzenia odpadów studnie będą sukcesywnie nadbudowywane do rzędnej 158,10 m n.p.m. </w:t>
            </w:r>
            <w:r w:rsidR="00ED3275" w:rsidRPr="002774B1">
              <w:rPr>
                <w:rFonts w:ascii="Arial" w:hAnsi="Arial" w:cs="Arial"/>
              </w:rPr>
              <w:t xml:space="preserve"> </w:t>
            </w:r>
          </w:p>
        </w:tc>
      </w:tr>
      <w:tr w:rsidR="00ED3275" w:rsidRPr="00E739BE" w:rsidTr="00387CCC">
        <w:tc>
          <w:tcPr>
            <w:tcW w:w="614" w:type="dxa"/>
          </w:tcPr>
          <w:p w:rsidR="00ED3275" w:rsidRPr="00E739BE" w:rsidRDefault="00E739BE" w:rsidP="00E46722">
            <w:pPr>
              <w:pStyle w:val="Default"/>
              <w:jc w:val="center"/>
              <w:rPr>
                <w:rFonts w:ascii="Arial" w:hAnsi="Arial" w:cs="Arial"/>
                <w:color w:val="auto"/>
                <w:sz w:val="20"/>
              </w:rPr>
            </w:pPr>
            <w:r w:rsidRPr="00E739BE">
              <w:rPr>
                <w:rFonts w:ascii="Arial" w:hAnsi="Arial" w:cs="Arial"/>
                <w:color w:val="auto"/>
                <w:sz w:val="20"/>
              </w:rPr>
              <w:lastRenderedPageBreak/>
              <w:t>6</w:t>
            </w:r>
            <w:r w:rsidR="00ED3275" w:rsidRPr="00E739BE">
              <w:rPr>
                <w:rFonts w:ascii="Arial" w:hAnsi="Arial" w:cs="Arial"/>
                <w:color w:val="auto"/>
                <w:sz w:val="20"/>
              </w:rPr>
              <w:t>.</w:t>
            </w:r>
          </w:p>
        </w:tc>
        <w:tc>
          <w:tcPr>
            <w:tcW w:w="3979" w:type="dxa"/>
          </w:tcPr>
          <w:p w:rsidR="00ED3275" w:rsidRPr="00E739BE" w:rsidRDefault="00ED3275" w:rsidP="00E46722">
            <w:pPr>
              <w:pStyle w:val="Default"/>
              <w:jc w:val="both"/>
              <w:rPr>
                <w:rFonts w:ascii="Arial" w:hAnsi="Arial" w:cs="Arial"/>
                <w:color w:val="auto"/>
                <w:sz w:val="20"/>
              </w:rPr>
            </w:pPr>
            <w:r w:rsidRPr="00E739BE">
              <w:rPr>
                <w:rFonts w:ascii="Arial" w:hAnsi="Arial" w:cs="Arial"/>
                <w:color w:val="auto"/>
                <w:sz w:val="20"/>
              </w:rPr>
              <w:t xml:space="preserve">Składowisko odpadów zabezpiecza się tak, aby uniemożliwić  dostęp osób nieuprawnionych oraz nielegalne składowanie odpadów. </w:t>
            </w:r>
          </w:p>
        </w:tc>
        <w:tc>
          <w:tcPr>
            <w:tcW w:w="4305" w:type="dxa"/>
          </w:tcPr>
          <w:p w:rsidR="00ED3275" w:rsidRPr="00E739BE" w:rsidRDefault="00ED3275" w:rsidP="00E46722">
            <w:pPr>
              <w:pStyle w:val="Normalny12just"/>
              <w:rPr>
                <w:rFonts w:ascii="Arial" w:hAnsi="Arial" w:cs="Arial"/>
                <w:sz w:val="20"/>
                <w:szCs w:val="20"/>
              </w:rPr>
            </w:pPr>
            <w:r w:rsidRPr="00E739BE">
              <w:rPr>
                <w:rFonts w:ascii="Arial" w:hAnsi="Arial" w:cs="Arial"/>
                <w:sz w:val="20"/>
                <w:szCs w:val="20"/>
              </w:rPr>
              <w:t xml:space="preserve">Cały obiekt </w:t>
            </w:r>
            <w:r w:rsidR="00E739BE" w:rsidRPr="00E739BE">
              <w:rPr>
                <w:rFonts w:ascii="Arial" w:hAnsi="Arial" w:cs="Arial"/>
                <w:sz w:val="20"/>
                <w:szCs w:val="20"/>
              </w:rPr>
              <w:t xml:space="preserve">będzie </w:t>
            </w:r>
            <w:r w:rsidRPr="00E739BE">
              <w:rPr>
                <w:rFonts w:ascii="Arial" w:hAnsi="Arial" w:cs="Arial"/>
                <w:sz w:val="20"/>
                <w:szCs w:val="20"/>
              </w:rPr>
              <w:t xml:space="preserve">ogrodzony </w:t>
            </w:r>
            <w:r w:rsidR="00E739BE" w:rsidRPr="00E739BE">
              <w:rPr>
                <w:rFonts w:ascii="Arial" w:hAnsi="Arial" w:cs="Arial"/>
                <w:sz w:val="20"/>
                <w:szCs w:val="20"/>
              </w:rPr>
              <w:t xml:space="preserve">siatką </w:t>
            </w:r>
            <w:r w:rsidR="00E739BE" w:rsidRPr="00E739BE">
              <w:rPr>
                <w:rFonts w:ascii="Arial" w:hAnsi="Arial" w:cs="Arial"/>
                <w:sz w:val="20"/>
                <w:szCs w:val="20"/>
              </w:rPr>
              <w:br/>
              <w:t>o wysokości 2 m, brama wjazdowa na teren składowiska będzie zamykana. Obiekt będzie oświetlony, p</w:t>
            </w:r>
            <w:r w:rsidRPr="00E739BE">
              <w:rPr>
                <w:rFonts w:ascii="Arial" w:hAnsi="Arial" w:cs="Arial"/>
                <w:sz w:val="20"/>
                <w:szCs w:val="20"/>
              </w:rPr>
              <w:t xml:space="preserve">rowadzony </w:t>
            </w:r>
            <w:r w:rsidR="00E739BE" w:rsidRPr="00E739BE">
              <w:rPr>
                <w:rFonts w:ascii="Arial" w:hAnsi="Arial" w:cs="Arial"/>
                <w:sz w:val="20"/>
                <w:szCs w:val="20"/>
              </w:rPr>
              <w:t>będzie</w:t>
            </w:r>
            <w:r w:rsidRPr="00E739BE">
              <w:rPr>
                <w:rFonts w:ascii="Arial" w:hAnsi="Arial" w:cs="Arial"/>
                <w:sz w:val="20"/>
                <w:szCs w:val="20"/>
              </w:rPr>
              <w:t xml:space="preserve"> całodobowy dozór </w:t>
            </w:r>
            <w:r w:rsidR="00E739BE" w:rsidRPr="00E739BE">
              <w:rPr>
                <w:rFonts w:ascii="Arial" w:hAnsi="Arial" w:cs="Arial"/>
                <w:sz w:val="20"/>
                <w:szCs w:val="20"/>
              </w:rPr>
              <w:t xml:space="preserve">z </w:t>
            </w:r>
            <w:r w:rsidR="008424BE">
              <w:rPr>
                <w:rFonts w:ascii="Arial" w:hAnsi="Arial" w:cs="Arial"/>
                <w:sz w:val="20"/>
                <w:szCs w:val="20"/>
              </w:rPr>
              <w:t>bieżącym przekazem  i zapisem wizji</w:t>
            </w:r>
            <w:r w:rsidR="00E739BE" w:rsidRPr="00E739BE">
              <w:rPr>
                <w:rFonts w:ascii="Arial" w:hAnsi="Arial" w:cs="Arial"/>
                <w:sz w:val="20"/>
                <w:szCs w:val="20"/>
              </w:rPr>
              <w:t xml:space="preserve"> </w:t>
            </w:r>
            <w:r w:rsidR="008424BE">
              <w:rPr>
                <w:rFonts w:ascii="Arial" w:hAnsi="Arial" w:cs="Arial"/>
                <w:sz w:val="20"/>
                <w:szCs w:val="20"/>
              </w:rPr>
              <w:t xml:space="preserve">za pośrednictwem </w:t>
            </w:r>
            <w:r w:rsidR="00E739BE" w:rsidRPr="00E739BE">
              <w:rPr>
                <w:rFonts w:ascii="Arial" w:hAnsi="Arial" w:cs="Arial"/>
                <w:sz w:val="20"/>
                <w:szCs w:val="20"/>
              </w:rPr>
              <w:t>kamer.</w:t>
            </w:r>
            <w:r w:rsidRPr="00E739BE">
              <w:rPr>
                <w:rFonts w:ascii="Arial" w:hAnsi="Arial" w:cs="Arial"/>
                <w:sz w:val="20"/>
                <w:szCs w:val="20"/>
              </w:rPr>
              <w:t xml:space="preserve"> </w:t>
            </w:r>
          </w:p>
        </w:tc>
      </w:tr>
      <w:tr w:rsidR="00ED3275" w:rsidTr="00387CCC">
        <w:tc>
          <w:tcPr>
            <w:tcW w:w="614" w:type="dxa"/>
          </w:tcPr>
          <w:p w:rsidR="00ED3275" w:rsidRDefault="00E739BE" w:rsidP="00E46722">
            <w:pPr>
              <w:pStyle w:val="Default"/>
              <w:jc w:val="center"/>
              <w:rPr>
                <w:rFonts w:ascii="Arial" w:hAnsi="Arial" w:cs="Arial"/>
                <w:color w:val="auto"/>
                <w:sz w:val="20"/>
              </w:rPr>
            </w:pPr>
            <w:r>
              <w:rPr>
                <w:rFonts w:ascii="Arial" w:hAnsi="Arial" w:cs="Arial"/>
                <w:color w:val="auto"/>
                <w:sz w:val="20"/>
              </w:rPr>
              <w:t>7</w:t>
            </w:r>
            <w:r w:rsidR="00ED3275">
              <w:rPr>
                <w:rFonts w:ascii="Arial" w:hAnsi="Arial" w:cs="Arial"/>
                <w:color w:val="auto"/>
                <w:sz w:val="20"/>
              </w:rPr>
              <w:t>.</w:t>
            </w:r>
          </w:p>
        </w:tc>
        <w:tc>
          <w:tcPr>
            <w:tcW w:w="3979" w:type="dxa"/>
          </w:tcPr>
          <w:p w:rsidR="00763901" w:rsidRDefault="00ED3275" w:rsidP="00E46722">
            <w:pPr>
              <w:pStyle w:val="Default"/>
              <w:jc w:val="both"/>
              <w:rPr>
                <w:rFonts w:ascii="Arial" w:hAnsi="Arial" w:cs="Arial"/>
                <w:color w:val="800080"/>
                <w:sz w:val="20"/>
              </w:rPr>
            </w:pPr>
            <w:r>
              <w:rPr>
                <w:rFonts w:ascii="Arial" w:hAnsi="Arial" w:cs="Arial"/>
                <w:color w:val="auto"/>
                <w:sz w:val="20"/>
              </w:rPr>
              <w:t xml:space="preserve">Składowisko odpadów otacza się pasem zieleni złożonym z drzew i krzewów, </w:t>
            </w:r>
            <w:r>
              <w:rPr>
                <w:rFonts w:ascii="Arial" w:hAnsi="Arial" w:cs="Arial"/>
                <w:color w:val="auto"/>
                <w:sz w:val="20"/>
              </w:rPr>
              <w:br/>
              <w:t>w celu ograniczenia do minimum niedogodności i zagrożeń powstających na składowisku odpadów w wyniku emisji odorów i pyłów, roznoszenia odpadów przez wiatr, hałasu i ruchu drogowego, oddziaływania zwierząt, tworzenia się aerozoli oraz pożarów. Minimalna szerokość pasa zieleni wynosi 10 m.</w:t>
            </w:r>
            <w:r>
              <w:rPr>
                <w:rFonts w:ascii="Arial" w:hAnsi="Arial" w:cs="Arial"/>
                <w:color w:val="800080"/>
                <w:sz w:val="20"/>
              </w:rPr>
              <w:t xml:space="preserve"> </w:t>
            </w:r>
          </w:p>
          <w:p w:rsidR="00E739BE" w:rsidRPr="00E739BE" w:rsidRDefault="00E739BE" w:rsidP="00E739BE">
            <w:pPr>
              <w:contextualSpacing/>
              <w:jc w:val="both"/>
              <w:rPr>
                <w:rFonts w:ascii="Arial" w:eastAsia="Calibri" w:hAnsi="Arial" w:cs="Arial"/>
                <w:lang w:eastAsia="en-US"/>
              </w:rPr>
            </w:pPr>
            <w:r>
              <w:rPr>
                <w:rFonts w:ascii="Arial" w:eastAsia="Calibri" w:hAnsi="Arial" w:cs="Arial"/>
                <w:lang w:eastAsia="en-US"/>
              </w:rPr>
              <w:t>D</w:t>
            </w:r>
            <w:r w:rsidRPr="00E739BE">
              <w:rPr>
                <w:rFonts w:ascii="Arial" w:eastAsia="Calibri" w:hAnsi="Arial" w:cs="Arial"/>
                <w:lang w:eastAsia="en-US"/>
              </w:rPr>
              <w:t>la składowisk</w:t>
            </w:r>
            <w:r>
              <w:rPr>
                <w:rFonts w:ascii="Arial" w:eastAsia="Calibri" w:hAnsi="Arial" w:cs="Arial"/>
                <w:lang w:eastAsia="en-US"/>
              </w:rPr>
              <w:t xml:space="preserve"> odpadów</w:t>
            </w:r>
            <w:r w:rsidRPr="00E739BE">
              <w:rPr>
                <w:rFonts w:ascii="Arial" w:eastAsia="Calibri" w:hAnsi="Arial" w:cs="Arial"/>
                <w:lang w:eastAsia="en-US"/>
              </w:rPr>
              <w:t xml:space="preserve">, na których </w:t>
            </w:r>
            <w:r w:rsidR="007033DE">
              <w:rPr>
                <w:rFonts w:ascii="Arial" w:eastAsia="Calibri" w:hAnsi="Arial" w:cs="Arial"/>
                <w:lang w:eastAsia="en-US"/>
              </w:rPr>
              <w:t xml:space="preserve">są </w:t>
            </w:r>
            <w:r w:rsidRPr="00E739BE">
              <w:rPr>
                <w:rFonts w:ascii="Arial" w:eastAsia="Calibri" w:hAnsi="Arial" w:cs="Arial"/>
                <w:lang w:eastAsia="en-US"/>
              </w:rPr>
              <w:t>skład</w:t>
            </w:r>
            <w:r w:rsidR="007033DE">
              <w:rPr>
                <w:rFonts w:ascii="Arial" w:eastAsia="Calibri" w:hAnsi="Arial" w:cs="Arial"/>
                <w:lang w:eastAsia="en-US"/>
              </w:rPr>
              <w:t>owane</w:t>
            </w:r>
            <w:r w:rsidRPr="00E739BE">
              <w:rPr>
                <w:rFonts w:ascii="Arial" w:eastAsia="Calibri" w:hAnsi="Arial" w:cs="Arial"/>
                <w:lang w:eastAsia="en-US"/>
              </w:rPr>
              <w:t xml:space="preserve"> wyłącznie </w:t>
            </w:r>
            <w:r w:rsidR="007033DE">
              <w:rPr>
                <w:rFonts w:ascii="Arial" w:eastAsia="Calibri" w:hAnsi="Arial" w:cs="Arial"/>
                <w:lang w:eastAsia="en-US"/>
              </w:rPr>
              <w:t xml:space="preserve">odpady </w:t>
            </w:r>
            <w:r w:rsidRPr="00E739BE">
              <w:rPr>
                <w:rFonts w:ascii="Arial" w:eastAsia="Calibri" w:hAnsi="Arial" w:cs="Arial"/>
                <w:lang w:eastAsia="en-US"/>
              </w:rPr>
              <w:t>inne niż komunalne</w:t>
            </w:r>
            <w:r w:rsidR="007033DE">
              <w:rPr>
                <w:rFonts w:ascii="Arial" w:eastAsia="Calibri" w:hAnsi="Arial" w:cs="Arial"/>
                <w:lang w:eastAsia="en-US"/>
              </w:rPr>
              <w:t>, konieczność wykonania pasa zieleni, jego</w:t>
            </w:r>
            <w:r w:rsidRPr="00E739BE">
              <w:rPr>
                <w:rFonts w:ascii="Arial" w:eastAsia="Calibri" w:hAnsi="Arial" w:cs="Arial"/>
                <w:lang w:eastAsia="en-US"/>
              </w:rPr>
              <w:t xml:space="preserve"> szerokość i usytuowanie uzależnia się od uciążliwości</w:t>
            </w:r>
            <w:r w:rsidR="007033DE">
              <w:rPr>
                <w:rFonts w:ascii="Arial" w:eastAsia="Calibri" w:hAnsi="Arial" w:cs="Arial"/>
                <w:lang w:eastAsia="en-US"/>
              </w:rPr>
              <w:t xml:space="preserve"> i </w:t>
            </w:r>
            <w:r w:rsidR="007033DE" w:rsidRPr="00E739BE">
              <w:rPr>
                <w:rFonts w:ascii="Arial" w:eastAsia="Calibri" w:hAnsi="Arial" w:cs="Arial"/>
                <w:lang w:eastAsia="en-US"/>
              </w:rPr>
              <w:t>lokalizacji</w:t>
            </w:r>
            <w:r w:rsidR="007033DE">
              <w:rPr>
                <w:rFonts w:ascii="Arial" w:eastAsia="Calibri" w:hAnsi="Arial" w:cs="Arial"/>
                <w:lang w:eastAsia="en-US"/>
              </w:rPr>
              <w:t xml:space="preserve"> </w:t>
            </w:r>
            <w:r w:rsidRPr="00E739BE">
              <w:rPr>
                <w:rFonts w:ascii="Arial" w:eastAsia="Calibri" w:hAnsi="Arial" w:cs="Arial"/>
                <w:lang w:eastAsia="en-US"/>
              </w:rPr>
              <w:t>danego składowiska.</w:t>
            </w:r>
          </w:p>
          <w:p w:rsidR="00E739BE" w:rsidRPr="00F36C47" w:rsidRDefault="00E739BE" w:rsidP="00E46722">
            <w:pPr>
              <w:pStyle w:val="Default"/>
              <w:jc w:val="both"/>
              <w:rPr>
                <w:rFonts w:ascii="Arial" w:hAnsi="Arial" w:cs="Arial"/>
                <w:color w:val="800080"/>
                <w:sz w:val="20"/>
              </w:rPr>
            </w:pPr>
          </w:p>
        </w:tc>
        <w:tc>
          <w:tcPr>
            <w:tcW w:w="4305" w:type="dxa"/>
          </w:tcPr>
          <w:p w:rsidR="00A7395E" w:rsidRDefault="00ED3275" w:rsidP="00A7395E">
            <w:pPr>
              <w:pStyle w:val="Default"/>
              <w:jc w:val="both"/>
              <w:rPr>
                <w:rFonts w:ascii="Arial" w:hAnsi="Arial" w:cs="Arial"/>
                <w:color w:val="auto"/>
                <w:sz w:val="20"/>
              </w:rPr>
            </w:pPr>
            <w:r w:rsidRPr="00E35FD0">
              <w:rPr>
                <w:rFonts w:ascii="Arial" w:hAnsi="Arial" w:cs="Arial"/>
                <w:sz w:val="20"/>
                <w:szCs w:val="20"/>
              </w:rPr>
              <w:t xml:space="preserve">Składowisko otoczone będzie naturalnym pasem zieleni </w:t>
            </w:r>
            <w:r w:rsidRPr="00E35FD0">
              <w:rPr>
                <w:rFonts w:ascii="Arial" w:hAnsi="Arial" w:cs="Arial"/>
                <w:color w:val="auto"/>
                <w:sz w:val="20"/>
                <w:szCs w:val="20"/>
              </w:rPr>
              <w:t xml:space="preserve">ochronnej (wysokiej i niskiej) </w:t>
            </w:r>
            <w:r w:rsidRPr="00E35FD0">
              <w:rPr>
                <w:rFonts w:ascii="Arial" w:hAnsi="Arial" w:cs="Arial"/>
                <w:color w:val="auto"/>
                <w:sz w:val="20"/>
                <w:szCs w:val="20"/>
              </w:rPr>
              <w:br/>
            </w:r>
            <w:r w:rsidR="007033DE" w:rsidRPr="007033DE">
              <w:rPr>
                <w:rFonts w:ascii="Arial" w:hAnsi="Arial" w:cs="Arial"/>
                <w:sz w:val="20"/>
                <w:szCs w:val="20"/>
              </w:rPr>
              <w:t xml:space="preserve">o szerokości co najmniej 10 m z trzech stron </w:t>
            </w:r>
            <w:r w:rsidR="007033DE">
              <w:rPr>
                <w:rFonts w:ascii="Arial" w:hAnsi="Arial" w:cs="Arial"/>
                <w:sz w:val="20"/>
                <w:szCs w:val="20"/>
              </w:rPr>
              <w:t>natomiast</w:t>
            </w:r>
            <w:r w:rsidR="007033DE" w:rsidRPr="007033DE">
              <w:rPr>
                <w:rFonts w:ascii="Arial" w:hAnsi="Arial" w:cs="Arial"/>
                <w:sz w:val="20"/>
                <w:szCs w:val="20"/>
              </w:rPr>
              <w:t xml:space="preserve">, od strony drogi dojazdowej szerokość pasa zieleni </w:t>
            </w:r>
            <w:r w:rsidR="007033DE">
              <w:rPr>
                <w:rFonts w:ascii="Arial" w:hAnsi="Arial" w:cs="Arial"/>
                <w:sz w:val="20"/>
                <w:szCs w:val="20"/>
              </w:rPr>
              <w:t xml:space="preserve">będzie </w:t>
            </w:r>
            <w:r w:rsidR="007033DE" w:rsidRPr="007033DE">
              <w:rPr>
                <w:rFonts w:ascii="Arial" w:hAnsi="Arial" w:cs="Arial"/>
                <w:sz w:val="20"/>
                <w:szCs w:val="20"/>
              </w:rPr>
              <w:t>mniejsza</w:t>
            </w:r>
            <w:r w:rsidR="007033DE">
              <w:rPr>
                <w:rFonts w:ascii="Arial" w:hAnsi="Arial" w:cs="Arial"/>
                <w:sz w:val="20"/>
                <w:szCs w:val="20"/>
              </w:rPr>
              <w:t>.</w:t>
            </w:r>
            <w:r w:rsidR="00A7395E">
              <w:rPr>
                <w:rFonts w:ascii="Arial" w:hAnsi="Arial" w:cs="Arial"/>
                <w:color w:val="auto"/>
                <w:sz w:val="20"/>
              </w:rPr>
              <w:t xml:space="preserve"> Ze względu na istniejącą drogę gminą  szerokość pasa zieleni będzie mniejsza jak 10 m. </w:t>
            </w:r>
          </w:p>
          <w:p w:rsidR="007A78C4" w:rsidRPr="007A78C4" w:rsidRDefault="007033DE" w:rsidP="002354A4">
            <w:pPr>
              <w:pStyle w:val="Default"/>
              <w:jc w:val="both"/>
              <w:rPr>
                <w:rFonts w:ascii="Arial" w:hAnsi="Arial" w:cs="Arial"/>
                <w:color w:val="auto"/>
                <w:sz w:val="20"/>
                <w:szCs w:val="20"/>
              </w:rPr>
            </w:pPr>
            <w:r>
              <w:rPr>
                <w:rFonts w:ascii="Arial" w:hAnsi="Arial" w:cs="Arial"/>
                <w:color w:val="auto"/>
                <w:sz w:val="20"/>
              </w:rPr>
              <w:t xml:space="preserve">Składowisko odpadów w Jeziórku powstało przed ukazaniem się </w:t>
            </w:r>
            <w:r w:rsidR="007A78C4" w:rsidRPr="007A78C4">
              <w:rPr>
                <w:rFonts w:ascii="Arial" w:hAnsi="Arial" w:cs="Arial"/>
                <w:color w:val="auto"/>
                <w:sz w:val="20"/>
                <w:szCs w:val="20"/>
              </w:rPr>
              <w:t>rozporządzeni</w:t>
            </w:r>
            <w:r w:rsidR="007A78C4">
              <w:rPr>
                <w:rFonts w:ascii="Arial" w:hAnsi="Arial" w:cs="Arial"/>
                <w:color w:val="auto"/>
                <w:sz w:val="20"/>
                <w:szCs w:val="20"/>
              </w:rPr>
              <w:t xml:space="preserve">a </w:t>
            </w:r>
            <w:r w:rsidR="007A78C4" w:rsidRPr="007A78C4">
              <w:rPr>
                <w:rFonts w:ascii="Arial" w:hAnsi="Arial" w:cs="Arial"/>
                <w:sz w:val="20"/>
                <w:szCs w:val="20"/>
              </w:rPr>
              <w:t>Ministra Środowiska z dnia</w:t>
            </w:r>
            <w:r w:rsidR="007A78C4">
              <w:rPr>
                <w:rFonts w:ascii="Arial" w:hAnsi="Arial" w:cs="Arial"/>
                <w:sz w:val="20"/>
                <w:szCs w:val="20"/>
              </w:rPr>
              <w:t xml:space="preserve"> </w:t>
            </w:r>
            <w:r w:rsidR="007A78C4" w:rsidRPr="007A78C4">
              <w:rPr>
                <w:rFonts w:ascii="Arial" w:hAnsi="Arial" w:cs="Arial"/>
                <w:sz w:val="20"/>
                <w:szCs w:val="20"/>
              </w:rPr>
              <w:t>30 kwietnia 2013r.</w:t>
            </w:r>
            <w:r w:rsidR="007A78C4">
              <w:rPr>
                <w:rFonts w:ascii="Arial" w:hAnsi="Arial" w:cs="Arial"/>
                <w:sz w:val="20"/>
                <w:szCs w:val="20"/>
              </w:rPr>
              <w:t xml:space="preserve"> </w:t>
            </w:r>
            <w:r w:rsidR="007A78C4">
              <w:rPr>
                <w:rFonts w:ascii="Arial" w:hAnsi="Arial" w:cs="Arial"/>
                <w:sz w:val="20"/>
                <w:szCs w:val="20"/>
              </w:rPr>
              <w:br/>
            </w:r>
            <w:r w:rsidR="007A78C4" w:rsidRPr="007A78C4">
              <w:rPr>
                <w:rFonts w:ascii="Arial" w:hAnsi="Arial" w:cs="Arial"/>
                <w:sz w:val="20"/>
                <w:szCs w:val="20"/>
              </w:rPr>
              <w:t>w sprawie składowisk</w:t>
            </w:r>
            <w:r w:rsidR="007A78C4">
              <w:rPr>
                <w:rFonts w:ascii="Arial" w:hAnsi="Arial" w:cs="Arial"/>
                <w:sz w:val="20"/>
                <w:szCs w:val="20"/>
              </w:rPr>
              <w:t xml:space="preserve">,  w którym </w:t>
            </w:r>
            <w:r w:rsidR="007A78C4" w:rsidRPr="007A78C4">
              <w:rPr>
                <w:rFonts w:ascii="Arial" w:hAnsi="Arial" w:cs="Arial"/>
                <w:sz w:val="20"/>
                <w:szCs w:val="20"/>
              </w:rPr>
              <w:t xml:space="preserve">w § </w:t>
            </w:r>
            <w:r w:rsidR="007A78C4">
              <w:rPr>
                <w:rFonts w:ascii="Arial" w:hAnsi="Arial" w:cs="Arial"/>
                <w:sz w:val="20"/>
                <w:szCs w:val="20"/>
              </w:rPr>
              <w:t>10</w:t>
            </w:r>
            <w:r w:rsidR="007A78C4" w:rsidRPr="007A78C4">
              <w:rPr>
                <w:rFonts w:ascii="Arial" w:hAnsi="Arial" w:cs="Arial"/>
                <w:sz w:val="20"/>
                <w:szCs w:val="20"/>
              </w:rPr>
              <w:t xml:space="preserve"> ust. 2 </w:t>
            </w:r>
            <w:r w:rsidR="007A78C4">
              <w:rPr>
                <w:rFonts w:ascii="Arial" w:hAnsi="Arial" w:cs="Arial"/>
                <w:sz w:val="20"/>
                <w:szCs w:val="20"/>
              </w:rPr>
              <w:t>określon</w:t>
            </w:r>
            <w:r w:rsidR="008424BE">
              <w:rPr>
                <w:rFonts w:ascii="Arial" w:hAnsi="Arial" w:cs="Arial"/>
                <w:sz w:val="20"/>
                <w:szCs w:val="20"/>
              </w:rPr>
              <w:t>e</w:t>
            </w:r>
            <w:r w:rsidR="007A78C4">
              <w:rPr>
                <w:rFonts w:ascii="Arial" w:hAnsi="Arial" w:cs="Arial"/>
                <w:sz w:val="20"/>
                <w:szCs w:val="20"/>
              </w:rPr>
              <w:t xml:space="preserve"> został</w:t>
            </w:r>
            <w:r w:rsidR="008424BE">
              <w:rPr>
                <w:rFonts w:ascii="Arial" w:hAnsi="Arial" w:cs="Arial"/>
                <w:sz w:val="20"/>
                <w:szCs w:val="20"/>
              </w:rPr>
              <w:t>y</w:t>
            </w:r>
            <w:r w:rsidR="007A78C4">
              <w:rPr>
                <w:rFonts w:ascii="Arial" w:hAnsi="Arial" w:cs="Arial"/>
                <w:sz w:val="20"/>
                <w:szCs w:val="20"/>
              </w:rPr>
              <w:t xml:space="preserve"> wymagana dla składowiska</w:t>
            </w:r>
            <w:r w:rsidR="008424BE">
              <w:rPr>
                <w:rFonts w:ascii="Arial" w:hAnsi="Arial" w:cs="Arial"/>
                <w:sz w:val="20"/>
                <w:szCs w:val="20"/>
              </w:rPr>
              <w:t>, w tym</w:t>
            </w:r>
            <w:r w:rsidR="007A78C4">
              <w:rPr>
                <w:rFonts w:ascii="Arial" w:hAnsi="Arial" w:cs="Arial"/>
                <w:sz w:val="20"/>
                <w:szCs w:val="20"/>
              </w:rPr>
              <w:t xml:space="preserve"> szerokość pasa zieleni. </w:t>
            </w:r>
          </w:p>
          <w:p w:rsidR="00ED3275" w:rsidRPr="00A7395E" w:rsidRDefault="007033DE" w:rsidP="00A7395E">
            <w:pPr>
              <w:pStyle w:val="Default"/>
              <w:jc w:val="both"/>
              <w:rPr>
                <w:rFonts w:ascii="Arial" w:eastAsia="Calibri" w:hAnsi="Arial" w:cs="Arial"/>
                <w:sz w:val="20"/>
                <w:szCs w:val="20"/>
                <w:lang w:eastAsia="en-US"/>
              </w:rPr>
            </w:pPr>
            <w:r w:rsidRPr="00A7395E">
              <w:rPr>
                <w:rFonts w:ascii="Arial" w:hAnsi="Arial" w:cs="Arial"/>
                <w:color w:val="auto"/>
                <w:sz w:val="20"/>
              </w:rPr>
              <w:t xml:space="preserve">Na składowisku  odpadów w Jeziórku gm. Grębów </w:t>
            </w:r>
            <w:r w:rsidR="007A78C4" w:rsidRPr="00A7395E">
              <w:rPr>
                <w:rFonts w:ascii="Arial" w:hAnsi="Arial" w:cs="Arial"/>
                <w:color w:val="auto"/>
                <w:sz w:val="20"/>
              </w:rPr>
              <w:t>będą składowane</w:t>
            </w:r>
            <w:r w:rsidR="00A7395E" w:rsidRPr="00A7395E">
              <w:rPr>
                <w:rFonts w:ascii="Arial" w:hAnsi="Arial" w:cs="Arial"/>
                <w:color w:val="auto"/>
                <w:sz w:val="20"/>
              </w:rPr>
              <w:t xml:space="preserve"> wyłącznie</w:t>
            </w:r>
            <w:r w:rsidR="007A78C4" w:rsidRPr="00A7395E">
              <w:rPr>
                <w:rFonts w:ascii="Arial" w:hAnsi="Arial" w:cs="Arial"/>
                <w:color w:val="auto"/>
                <w:sz w:val="20"/>
              </w:rPr>
              <w:t xml:space="preserve"> odpady przemysłowe</w:t>
            </w:r>
            <w:r w:rsidR="00A7395E" w:rsidRPr="00A7395E">
              <w:rPr>
                <w:rFonts w:ascii="Arial" w:hAnsi="Arial" w:cs="Arial"/>
                <w:color w:val="auto"/>
                <w:sz w:val="20"/>
              </w:rPr>
              <w:t xml:space="preserve"> o kodzie 19 10 04 /Lekka frakcja i pyły inne niż wymienione </w:t>
            </w:r>
            <w:r w:rsidR="00A7395E" w:rsidRPr="00A7395E">
              <w:rPr>
                <w:rFonts w:ascii="Arial" w:hAnsi="Arial" w:cs="Arial"/>
                <w:color w:val="auto"/>
                <w:sz w:val="20"/>
              </w:rPr>
              <w:br/>
              <w:t>w 19 10 03/</w:t>
            </w:r>
            <w:r w:rsidR="007A78C4" w:rsidRPr="00A7395E">
              <w:rPr>
                <w:rFonts w:ascii="Arial" w:hAnsi="Arial" w:cs="Arial"/>
                <w:color w:val="auto"/>
                <w:sz w:val="20"/>
              </w:rPr>
              <w:t xml:space="preserve">. </w:t>
            </w:r>
            <w:r w:rsidR="00A7395E" w:rsidRPr="00A7395E">
              <w:rPr>
                <w:rFonts w:ascii="Arial" w:hAnsi="Arial" w:cs="Arial"/>
                <w:color w:val="auto"/>
                <w:sz w:val="20"/>
              </w:rPr>
              <w:t>Zg</w:t>
            </w:r>
            <w:r w:rsidR="00A7395E">
              <w:rPr>
                <w:rFonts w:ascii="Arial" w:hAnsi="Arial" w:cs="Arial"/>
                <w:color w:val="auto"/>
                <w:sz w:val="20"/>
              </w:rPr>
              <w:t>o</w:t>
            </w:r>
            <w:r w:rsidR="00A7395E" w:rsidRPr="00A7395E">
              <w:rPr>
                <w:rFonts w:ascii="Arial" w:hAnsi="Arial" w:cs="Arial"/>
                <w:color w:val="auto"/>
                <w:sz w:val="20"/>
              </w:rPr>
              <w:t>dnie</w:t>
            </w:r>
            <w:r w:rsidR="00A7395E">
              <w:rPr>
                <w:rFonts w:ascii="Arial" w:hAnsi="Arial" w:cs="Arial"/>
                <w:color w:val="auto"/>
                <w:sz w:val="20"/>
              </w:rPr>
              <w:t xml:space="preserve"> z </w:t>
            </w:r>
            <w:r w:rsidR="00A7395E" w:rsidRPr="007A78C4">
              <w:rPr>
                <w:rFonts w:ascii="Arial" w:hAnsi="Arial" w:cs="Arial"/>
                <w:sz w:val="20"/>
                <w:szCs w:val="20"/>
              </w:rPr>
              <w:t xml:space="preserve">§ </w:t>
            </w:r>
            <w:r w:rsidR="00A7395E">
              <w:rPr>
                <w:rFonts w:ascii="Arial" w:hAnsi="Arial" w:cs="Arial"/>
                <w:sz w:val="20"/>
                <w:szCs w:val="20"/>
              </w:rPr>
              <w:t>10</w:t>
            </w:r>
            <w:r w:rsidR="00A7395E" w:rsidRPr="007A78C4">
              <w:rPr>
                <w:rFonts w:ascii="Arial" w:hAnsi="Arial" w:cs="Arial"/>
                <w:sz w:val="20"/>
                <w:szCs w:val="20"/>
              </w:rPr>
              <w:t xml:space="preserve"> ust. </w:t>
            </w:r>
            <w:r w:rsidR="00A7395E">
              <w:rPr>
                <w:rFonts w:ascii="Arial" w:hAnsi="Arial" w:cs="Arial"/>
                <w:sz w:val="20"/>
                <w:szCs w:val="20"/>
              </w:rPr>
              <w:t xml:space="preserve">3 ww. rozporządzenia, </w:t>
            </w:r>
            <w:r w:rsidR="00A7395E" w:rsidRPr="00A7395E">
              <w:rPr>
                <w:rFonts w:ascii="Arial" w:hAnsi="Arial" w:cs="Arial"/>
                <w:sz w:val="20"/>
                <w:szCs w:val="20"/>
              </w:rPr>
              <w:t>d</w:t>
            </w:r>
            <w:r w:rsidR="00A7395E" w:rsidRPr="00A7395E">
              <w:rPr>
                <w:rFonts w:ascii="Arial" w:eastAsia="Calibri" w:hAnsi="Arial" w:cs="Arial"/>
                <w:sz w:val="20"/>
                <w:szCs w:val="20"/>
                <w:lang w:eastAsia="en-US"/>
              </w:rPr>
              <w:t>la składowisk odpadów, na których są składowane wyłącznie odpady inne niż komunalne, konieczność wykonania pasa zieleni, jego szerokość i usytuowanie uzależnia się od uciążliwości i lokalizacji danego składowiska.</w:t>
            </w:r>
          </w:p>
        </w:tc>
      </w:tr>
      <w:tr w:rsidR="00ED3275" w:rsidTr="00387CCC">
        <w:tc>
          <w:tcPr>
            <w:tcW w:w="614" w:type="dxa"/>
          </w:tcPr>
          <w:p w:rsidR="00ED3275" w:rsidRDefault="009C395F" w:rsidP="00E46722">
            <w:pPr>
              <w:pStyle w:val="Default"/>
              <w:rPr>
                <w:rFonts w:ascii="Arial" w:hAnsi="Arial" w:cs="Arial"/>
                <w:color w:val="auto"/>
                <w:sz w:val="20"/>
              </w:rPr>
            </w:pPr>
            <w:r>
              <w:rPr>
                <w:rFonts w:ascii="Arial" w:hAnsi="Arial" w:cs="Arial"/>
                <w:color w:val="auto"/>
                <w:sz w:val="20"/>
              </w:rPr>
              <w:t>8</w:t>
            </w:r>
            <w:r w:rsidR="00ED3275">
              <w:rPr>
                <w:rFonts w:ascii="Arial" w:hAnsi="Arial" w:cs="Arial"/>
                <w:color w:val="auto"/>
                <w:sz w:val="20"/>
              </w:rPr>
              <w:t xml:space="preserve">. </w:t>
            </w:r>
          </w:p>
        </w:tc>
        <w:tc>
          <w:tcPr>
            <w:tcW w:w="3979" w:type="dxa"/>
          </w:tcPr>
          <w:p w:rsidR="00ED3275" w:rsidRDefault="00ED3275" w:rsidP="00E46722">
            <w:pPr>
              <w:pStyle w:val="Default"/>
              <w:jc w:val="both"/>
              <w:rPr>
                <w:rFonts w:ascii="Arial" w:hAnsi="Arial" w:cs="Arial"/>
                <w:color w:val="auto"/>
                <w:sz w:val="20"/>
              </w:rPr>
            </w:pPr>
            <w:r>
              <w:rPr>
                <w:rFonts w:ascii="Arial" w:hAnsi="Arial" w:cs="Arial"/>
                <w:color w:val="auto"/>
                <w:sz w:val="20"/>
              </w:rPr>
              <w:t>Składowisko odpadów, na którym przewiduje się składowanie odpadów ulegających biodegradacji, wyposaża się w urządzenia do mycia i dezynfekcji kół pojazdów opuszczających obiekt.</w:t>
            </w:r>
          </w:p>
        </w:tc>
        <w:tc>
          <w:tcPr>
            <w:tcW w:w="4305" w:type="dxa"/>
          </w:tcPr>
          <w:p w:rsidR="00D27DB4" w:rsidRPr="00D27DB4" w:rsidRDefault="00ED3275" w:rsidP="00FA1325">
            <w:pPr>
              <w:pStyle w:val="Tekstpodstawowywcity31"/>
              <w:tabs>
                <w:tab w:val="left" w:pos="360"/>
              </w:tabs>
              <w:spacing w:line="240" w:lineRule="auto"/>
              <w:ind w:left="-23" w:firstLine="0"/>
              <w:rPr>
                <w:rFonts w:ascii="Arial" w:hAnsi="Arial" w:cs="Arial"/>
                <w:sz w:val="20"/>
                <w:szCs w:val="20"/>
              </w:rPr>
            </w:pPr>
            <w:r w:rsidRPr="00E35FD0">
              <w:rPr>
                <w:rFonts w:ascii="Tahoma" w:hAnsi="Tahoma" w:cs="Tahoma"/>
                <w:color w:val="000000"/>
                <w:sz w:val="20"/>
                <w:szCs w:val="20"/>
              </w:rPr>
              <w:t xml:space="preserve">Składowisko wyposażone będzie </w:t>
            </w:r>
            <w:r>
              <w:rPr>
                <w:rFonts w:ascii="Tahoma" w:hAnsi="Tahoma" w:cs="Tahoma"/>
                <w:color w:val="000000"/>
                <w:sz w:val="20"/>
                <w:szCs w:val="20"/>
              </w:rPr>
              <w:br/>
            </w:r>
            <w:r w:rsidRPr="00E35FD0">
              <w:rPr>
                <w:rFonts w:ascii="Tahoma" w:hAnsi="Tahoma" w:cs="Tahoma"/>
                <w:color w:val="000000"/>
                <w:sz w:val="20"/>
                <w:szCs w:val="20"/>
              </w:rPr>
              <w:t>w żelbetowy brodzik dezynfekcyjny</w:t>
            </w:r>
            <w:r w:rsidR="00FA1325">
              <w:rPr>
                <w:rFonts w:ascii="Tahoma" w:hAnsi="Tahoma" w:cs="Tahoma"/>
                <w:color w:val="000000"/>
                <w:sz w:val="20"/>
                <w:szCs w:val="20"/>
              </w:rPr>
              <w:t xml:space="preserve">. </w:t>
            </w:r>
            <w:r w:rsidR="00D27DB4" w:rsidRPr="00D27DB4">
              <w:rPr>
                <w:rFonts w:ascii="Arial" w:hAnsi="Arial" w:cs="Arial"/>
                <w:color w:val="000000"/>
                <w:sz w:val="20"/>
                <w:szCs w:val="20"/>
              </w:rPr>
              <w:t>Na składowisku w Jeziórku nie będą składowane odpady ulegające biodegradacj</w:t>
            </w:r>
            <w:r w:rsidR="00D27DB4">
              <w:rPr>
                <w:rFonts w:ascii="Arial" w:hAnsi="Arial" w:cs="Arial"/>
                <w:color w:val="000000"/>
                <w:sz w:val="20"/>
                <w:szCs w:val="20"/>
              </w:rPr>
              <w:t>i</w:t>
            </w:r>
            <w:r w:rsidR="00D27DB4" w:rsidRPr="00D27DB4">
              <w:rPr>
                <w:rFonts w:ascii="Arial" w:hAnsi="Arial" w:cs="Arial"/>
                <w:color w:val="000000"/>
                <w:sz w:val="20"/>
                <w:szCs w:val="20"/>
              </w:rPr>
              <w:t>.</w:t>
            </w:r>
          </w:p>
        </w:tc>
      </w:tr>
      <w:tr w:rsidR="00ED3275" w:rsidTr="00387CCC">
        <w:tc>
          <w:tcPr>
            <w:tcW w:w="614" w:type="dxa"/>
          </w:tcPr>
          <w:p w:rsidR="00ED3275" w:rsidRPr="009C395F" w:rsidRDefault="009C395F" w:rsidP="00E46722">
            <w:pPr>
              <w:pStyle w:val="Default"/>
              <w:jc w:val="center"/>
              <w:rPr>
                <w:rFonts w:ascii="Arial" w:hAnsi="Arial" w:cs="Arial"/>
                <w:color w:val="auto"/>
                <w:sz w:val="20"/>
              </w:rPr>
            </w:pPr>
            <w:r w:rsidRPr="009C395F">
              <w:rPr>
                <w:rFonts w:ascii="Arial" w:hAnsi="Arial" w:cs="Arial"/>
                <w:color w:val="auto"/>
                <w:sz w:val="20"/>
              </w:rPr>
              <w:t>9.</w:t>
            </w:r>
          </w:p>
        </w:tc>
        <w:tc>
          <w:tcPr>
            <w:tcW w:w="3979" w:type="dxa"/>
          </w:tcPr>
          <w:p w:rsidR="00ED3275" w:rsidRPr="009C395F" w:rsidRDefault="00ED3275" w:rsidP="00E46722">
            <w:pPr>
              <w:pStyle w:val="Default"/>
              <w:jc w:val="both"/>
              <w:rPr>
                <w:rFonts w:ascii="Arial" w:hAnsi="Arial" w:cs="Arial"/>
                <w:color w:val="auto"/>
                <w:sz w:val="20"/>
              </w:rPr>
            </w:pPr>
            <w:r w:rsidRPr="009C395F">
              <w:rPr>
                <w:rFonts w:ascii="Arial" w:hAnsi="Arial" w:cs="Arial"/>
                <w:color w:val="auto"/>
                <w:sz w:val="20"/>
              </w:rPr>
              <w:t>Składowisko odpadów wyposaża się</w:t>
            </w:r>
            <w:r w:rsidRPr="009C395F">
              <w:rPr>
                <w:rFonts w:ascii="Arial" w:hAnsi="Arial" w:cs="Arial"/>
                <w:color w:val="auto"/>
                <w:sz w:val="20"/>
              </w:rPr>
              <w:br/>
              <w:t xml:space="preserve">w system umożliwiający pomiar masy odpadów przyjmowanych na składowisko, w szczególności składowisko odpadów, na które odpady dostarczane są transportem kołowym, wyposaża się </w:t>
            </w:r>
            <w:r w:rsidRPr="009C395F">
              <w:rPr>
                <w:rFonts w:ascii="Arial" w:hAnsi="Arial" w:cs="Arial"/>
                <w:color w:val="auto"/>
                <w:sz w:val="20"/>
              </w:rPr>
              <w:br/>
              <w:t xml:space="preserve">w wagę samochodową. </w:t>
            </w:r>
          </w:p>
        </w:tc>
        <w:tc>
          <w:tcPr>
            <w:tcW w:w="4305" w:type="dxa"/>
          </w:tcPr>
          <w:p w:rsidR="00ED3275" w:rsidRPr="00823631" w:rsidRDefault="00ED3275" w:rsidP="00E46722">
            <w:pPr>
              <w:pStyle w:val="Default"/>
              <w:jc w:val="both"/>
              <w:rPr>
                <w:rFonts w:ascii="Arial" w:hAnsi="Arial" w:cs="Arial"/>
                <w:color w:val="auto"/>
                <w:sz w:val="20"/>
                <w:szCs w:val="20"/>
              </w:rPr>
            </w:pPr>
            <w:r w:rsidRPr="009C395F">
              <w:rPr>
                <w:rFonts w:ascii="Arial" w:hAnsi="Arial" w:cs="Arial"/>
                <w:color w:val="auto"/>
                <w:sz w:val="20"/>
              </w:rPr>
              <w:t xml:space="preserve">Składowisko odpadów wyposażone </w:t>
            </w:r>
            <w:r w:rsidRPr="009C395F">
              <w:rPr>
                <w:rFonts w:ascii="Arial" w:hAnsi="Arial" w:cs="Arial"/>
                <w:color w:val="auto"/>
                <w:sz w:val="20"/>
              </w:rPr>
              <w:br/>
              <w:t>będzie w najazdow</w:t>
            </w:r>
            <w:r w:rsidR="00EA4B66" w:rsidRPr="009C395F">
              <w:rPr>
                <w:rFonts w:ascii="Arial" w:hAnsi="Arial" w:cs="Arial"/>
                <w:color w:val="auto"/>
                <w:sz w:val="20"/>
              </w:rPr>
              <w:t>ą</w:t>
            </w:r>
            <w:r w:rsidRPr="009C395F">
              <w:rPr>
                <w:rFonts w:ascii="Arial" w:hAnsi="Arial" w:cs="Arial"/>
                <w:color w:val="auto"/>
                <w:sz w:val="20"/>
              </w:rPr>
              <w:t xml:space="preserve"> wag</w:t>
            </w:r>
            <w:r w:rsidR="00EA4B66" w:rsidRPr="009C395F">
              <w:rPr>
                <w:rFonts w:ascii="Arial" w:hAnsi="Arial" w:cs="Arial"/>
                <w:color w:val="auto"/>
                <w:sz w:val="20"/>
              </w:rPr>
              <w:t>ę</w:t>
            </w:r>
            <w:r w:rsidRPr="009C395F">
              <w:rPr>
                <w:rFonts w:ascii="Arial" w:hAnsi="Arial" w:cs="Arial"/>
                <w:color w:val="auto"/>
                <w:sz w:val="20"/>
              </w:rPr>
              <w:t xml:space="preserve"> elektroniczn</w:t>
            </w:r>
            <w:r w:rsidR="00EA4B66" w:rsidRPr="009C395F">
              <w:rPr>
                <w:rFonts w:ascii="Arial" w:hAnsi="Arial" w:cs="Arial"/>
                <w:color w:val="auto"/>
                <w:sz w:val="20"/>
              </w:rPr>
              <w:t>ą</w:t>
            </w:r>
            <w:r w:rsidRPr="009C395F">
              <w:rPr>
                <w:rFonts w:ascii="Arial" w:hAnsi="Arial" w:cs="Arial"/>
                <w:color w:val="auto"/>
                <w:sz w:val="20"/>
              </w:rPr>
              <w:t xml:space="preserve"> służąc</w:t>
            </w:r>
            <w:r w:rsidR="00EA4B66" w:rsidRPr="009C395F">
              <w:rPr>
                <w:rFonts w:ascii="Arial" w:hAnsi="Arial" w:cs="Arial"/>
                <w:color w:val="auto"/>
                <w:sz w:val="20"/>
              </w:rPr>
              <w:t>ą</w:t>
            </w:r>
            <w:r w:rsidRPr="009C395F">
              <w:rPr>
                <w:rFonts w:ascii="Arial" w:hAnsi="Arial" w:cs="Arial"/>
                <w:color w:val="auto"/>
                <w:sz w:val="20"/>
              </w:rPr>
              <w:t xml:space="preserve"> do ustalenia masy odpadów i masy </w:t>
            </w:r>
            <w:r w:rsidRPr="009C395F">
              <w:rPr>
                <w:rFonts w:ascii="Arial" w:hAnsi="Arial" w:cs="Arial"/>
                <w:color w:val="auto"/>
                <w:sz w:val="20"/>
                <w:szCs w:val="20"/>
              </w:rPr>
              <w:t xml:space="preserve">samochodu o nośności </w:t>
            </w:r>
            <w:r w:rsidR="00EA4B66" w:rsidRPr="009C395F">
              <w:rPr>
                <w:rFonts w:ascii="Arial" w:hAnsi="Arial" w:cs="Arial"/>
                <w:color w:val="auto"/>
                <w:sz w:val="20"/>
                <w:szCs w:val="20"/>
              </w:rPr>
              <w:t>25</w:t>
            </w:r>
            <w:r w:rsidRPr="009C395F">
              <w:rPr>
                <w:rFonts w:ascii="Arial" w:hAnsi="Arial" w:cs="Arial"/>
                <w:color w:val="auto"/>
                <w:sz w:val="20"/>
                <w:szCs w:val="20"/>
              </w:rPr>
              <w:t xml:space="preserve"> Mg</w:t>
            </w:r>
            <w:r w:rsidR="00EA4B66" w:rsidRPr="009C395F">
              <w:rPr>
                <w:rFonts w:ascii="Arial" w:hAnsi="Arial" w:cs="Arial"/>
                <w:color w:val="auto"/>
                <w:sz w:val="20"/>
                <w:szCs w:val="20"/>
              </w:rPr>
              <w:t>.</w:t>
            </w:r>
            <w:r w:rsidRPr="009C395F">
              <w:rPr>
                <w:rFonts w:ascii="Arial" w:hAnsi="Arial" w:cs="Arial"/>
                <w:color w:val="auto"/>
                <w:sz w:val="20"/>
                <w:szCs w:val="20"/>
              </w:rPr>
              <w:t xml:space="preserve"> Każdy transport będzie rejestrowany.</w:t>
            </w:r>
            <w:r w:rsidRPr="00823631">
              <w:rPr>
                <w:rFonts w:ascii="Arial" w:hAnsi="Arial" w:cs="Arial"/>
                <w:color w:val="auto"/>
                <w:sz w:val="20"/>
                <w:szCs w:val="20"/>
              </w:rPr>
              <w:t xml:space="preserve"> </w:t>
            </w:r>
          </w:p>
          <w:p w:rsidR="00ED3275" w:rsidRDefault="00ED3275" w:rsidP="00E46722">
            <w:pPr>
              <w:pStyle w:val="Default"/>
              <w:rPr>
                <w:rFonts w:ascii="Arial" w:hAnsi="Arial" w:cs="Arial"/>
                <w:color w:val="auto"/>
                <w:sz w:val="2"/>
              </w:rPr>
            </w:pPr>
          </w:p>
        </w:tc>
      </w:tr>
      <w:tr w:rsidR="00ED3275" w:rsidTr="00387CCC">
        <w:tc>
          <w:tcPr>
            <w:tcW w:w="614" w:type="dxa"/>
          </w:tcPr>
          <w:p w:rsidR="00ED3275" w:rsidRDefault="00ED3275" w:rsidP="00E46722">
            <w:pPr>
              <w:pStyle w:val="Default"/>
              <w:jc w:val="center"/>
              <w:rPr>
                <w:rFonts w:ascii="Arial" w:hAnsi="Arial" w:cs="Arial"/>
                <w:color w:val="auto"/>
                <w:sz w:val="20"/>
              </w:rPr>
            </w:pPr>
            <w:r>
              <w:rPr>
                <w:rFonts w:ascii="Arial" w:hAnsi="Arial" w:cs="Arial"/>
                <w:color w:val="auto"/>
                <w:sz w:val="20"/>
              </w:rPr>
              <w:t>1</w:t>
            </w:r>
            <w:r w:rsidR="009C395F">
              <w:rPr>
                <w:rFonts w:ascii="Arial" w:hAnsi="Arial" w:cs="Arial"/>
                <w:color w:val="auto"/>
                <w:sz w:val="20"/>
              </w:rPr>
              <w:t>0</w:t>
            </w:r>
            <w:r>
              <w:rPr>
                <w:rFonts w:ascii="Arial" w:hAnsi="Arial" w:cs="Arial"/>
                <w:color w:val="auto"/>
                <w:sz w:val="20"/>
              </w:rPr>
              <w:t>.</w:t>
            </w:r>
          </w:p>
        </w:tc>
        <w:tc>
          <w:tcPr>
            <w:tcW w:w="3979" w:type="dxa"/>
          </w:tcPr>
          <w:p w:rsidR="00ED3275" w:rsidRDefault="00ED3275" w:rsidP="00E46722">
            <w:pPr>
              <w:pStyle w:val="Default"/>
              <w:jc w:val="both"/>
              <w:rPr>
                <w:rFonts w:ascii="Arial" w:hAnsi="Arial" w:cs="Arial"/>
                <w:color w:val="auto"/>
                <w:sz w:val="20"/>
              </w:rPr>
            </w:pPr>
            <w:r>
              <w:rPr>
                <w:rFonts w:ascii="Arial" w:hAnsi="Arial" w:cs="Arial"/>
                <w:color w:val="auto"/>
                <w:sz w:val="20"/>
              </w:rPr>
              <w:t>Eksploatacja składowiska odpadów</w:t>
            </w:r>
            <w:r>
              <w:rPr>
                <w:rFonts w:ascii="Arial" w:hAnsi="Arial" w:cs="Arial"/>
                <w:color w:val="auto"/>
                <w:sz w:val="20"/>
              </w:rPr>
              <w:br/>
              <w:t xml:space="preserve">powinna zapewniać m.in.: </w:t>
            </w:r>
          </w:p>
          <w:p w:rsidR="00ED3275" w:rsidRPr="00C95684" w:rsidRDefault="00ED3275" w:rsidP="00E46722">
            <w:pPr>
              <w:pStyle w:val="Default"/>
              <w:rPr>
                <w:rFonts w:ascii="Arial" w:hAnsi="Arial" w:cs="Arial"/>
                <w:color w:val="auto"/>
                <w:sz w:val="2"/>
                <w:szCs w:val="12"/>
              </w:rPr>
            </w:pPr>
          </w:p>
          <w:p w:rsidR="00ED3275" w:rsidRDefault="00ED3275" w:rsidP="00E46722">
            <w:pPr>
              <w:pStyle w:val="Akapitzlist"/>
              <w:tabs>
                <w:tab w:val="right" w:pos="0"/>
              </w:tabs>
              <w:autoSpaceDE w:val="0"/>
              <w:autoSpaceDN w:val="0"/>
              <w:adjustRightInd w:val="0"/>
              <w:ind w:left="0" w:hanging="13"/>
              <w:rPr>
                <w:rFonts w:ascii="Arial" w:hAnsi="Arial" w:cs="Arial"/>
                <w:sz w:val="20"/>
                <w:szCs w:val="20"/>
              </w:rPr>
            </w:pPr>
            <w:r>
              <w:rPr>
                <w:rFonts w:ascii="Arial" w:hAnsi="Arial" w:cs="Arial"/>
                <w:sz w:val="20"/>
                <w:szCs w:val="20"/>
              </w:rPr>
              <w:t xml:space="preserve">- </w:t>
            </w:r>
            <w:r w:rsidRPr="00933CF3">
              <w:rPr>
                <w:rFonts w:ascii="Arial" w:hAnsi="Arial" w:cs="Arial"/>
                <w:sz w:val="20"/>
                <w:szCs w:val="20"/>
              </w:rPr>
              <w:t>ograniczenie</w:t>
            </w:r>
            <w:r>
              <w:rPr>
                <w:rFonts w:ascii="Arial" w:hAnsi="Arial" w:cs="Arial"/>
                <w:sz w:val="20"/>
                <w:szCs w:val="20"/>
              </w:rPr>
              <w:t xml:space="preserve"> </w:t>
            </w:r>
            <w:r w:rsidRPr="00933CF3">
              <w:rPr>
                <w:rFonts w:ascii="Arial" w:hAnsi="Arial" w:cs="Arial"/>
                <w:sz w:val="20"/>
                <w:szCs w:val="20"/>
              </w:rPr>
              <w:t xml:space="preserve">powierzchni </w:t>
            </w:r>
            <w:r>
              <w:rPr>
                <w:rFonts w:ascii="Arial" w:hAnsi="Arial" w:cs="Arial"/>
                <w:sz w:val="20"/>
                <w:szCs w:val="20"/>
              </w:rPr>
              <w:t>s</w:t>
            </w:r>
            <w:r w:rsidRPr="00933CF3">
              <w:rPr>
                <w:rFonts w:ascii="Arial" w:hAnsi="Arial" w:cs="Arial"/>
                <w:sz w:val="20"/>
                <w:szCs w:val="20"/>
              </w:rPr>
              <w:t>kładowanych</w:t>
            </w:r>
            <w:r>
              <w:rPr>
                <w:rFonts w:ascii="Arial" w:hAnsi="Arial" w:cs="Arial"/>
                <w:sz w:val="20"/>
                <w:szCs w:val="20"/>
              </w:rPr>
              <w:br/>
            </w:r>
            <w:r w:rsidRPr="00933CF3">
              <w:rPr>
                <w:rFonts w:ascii="Arial" w:hAnsi="Arial" w:cs="Arial"/>
                <w:sz w:val="20"/>
                <w:szCs w:val="20"/>
              </w:rPr>
              <w:t xml:space="preserve">odpadów eksponowanych na oddziaływanie warunków </w:t>
            </w:r>
            <w:proofErr w:type="spellStart"/>
            <w:r>
              <w:rPr>
                <w:rFonts w:ascii="Arial" w:hAnsi="Arial" w:cs="Arial"/>
                <w:sz w:val="20"/>
                <w:szCs w:val="20"/>
              </w:rPr>
              <w:t>atmosferycz</w:t>
            </w:r>
            <w:proofErr w:type="spellEnd"/>
            <w:r>
              <w:rPr>
                <w:rFonts w:ascii="Arial" w:hAnsi="Arial" w:cs="Arial"/>
                <w:sz w:val="20"/>
                <w:szCs w:val="20"/>
              </w:rPr>
              <w:t xml:space="preserve">- </w:t>
            </w:r>
            <w:proofErr w:type="spellStart"/>
            <w:r w:rsidRPr="00933CF3">
              <w:rPr>
                <w:rFonts w:ascii="Arial" w:hAnsi="Arial" w:cs="Arial"/>
                <w:sz w:val="20"/>
                <w:szCs w:val="20"/>
              </w:rPr>
              <w:t>nych</w:t>
            </w:r>
            <w:proofErr w:type="spellEnd"/>
            <w:r w:rsidRPr="00933CF3">
              <w:rPr>
                <w:rFonts w:ascii="Arial" w:hAnsi="Arial" w:cs="Arial"/>
                <w:sz w:val="20"/>
                <w:szCs w:val="20"/>
              </w:rPr>
              <w:t>, o ile jest to konieczne dla ograniczania zanieczyszczenia powietrza, w tym rozwiewania odpadów;</w:t>
            </w:r>
          </w:p>
          <w:p w:rsidR="00ED3275" w:rsidRDefault="00ED3275" w:rsidP="00E46722">
            <w:pPr>
              <w:pStyle w:val="Default"/>
              <w:rPr>
                <w:rFonts w:ascii="Arial" w:hAnsi="Arial" w:cs="Arial"/>
                <w:color w:val="auto"/>
                <w:sz w:val="20"/>
              </w:rPr>
            </w:pPr>
            <w:r>
              <w:rPr>
                <w:rFonts w:ascii="Arial" w:hAnsi="Arial" w:cs="Arial"/>
                <w:color w:val="auto"/>
                <w:sz w:val="20"/>
              </w:rPr>
              <w:t xml:space="preserve">- przeciwdziałanie rozwiewaniu odpadów; </w:t>
            </w:r>
          </w:p>
          <w:p w:rsidR="00ED3275" w:rsidRDefault="00ED3275" w:rsidP="00E46722">
            <w:pPr>
              <w:tabs>
                <w:tab w:val="left" w:pos="-13"/>
              </w:tabs>
              <w:autoSpaceDE w:val="0"/>
              <w:autoSpaceDN w:val="0"/>
              <w:adjustRightInd w:val="0"/>
              <w:jc w:val="both"/>
              <w:rPr>
                <w:rFonts w:ascii="A" w:hAnsi="A" w:cs="A"/>
              </w:rPr>
            </w:pPr>
          </w:p>
          <w:p w:rsidR="00CD1AB5" w:rsidRDefault="00CD1AB5" w:rsidP="00E46722">
            <w:pPr>
              <w:pStyle w:val="Default"/>
              <w:jc w:val="both"/>
              <w:rPr>
                <w:rFonts w:ascii="Arial" w:hAnsi="Arial" w:cs="Arial"/>
                <w:color w:val="auto"/>
                <w:sz w:val="20"/>
              </w:rPr>
            </w:pPr>
          </w:p>
          <w:p w:rsidR="00ED3275" w:rsidRDefault="00ED3275" w:rsidP="00E46722">
            <w:pPr>
              <w:pStyle w:val="Default"/>
              <w:jc w:val="both"/>
              <w:rPr>
                <w:rFonts w:ascii="Arial" w:hAnsi="Arial" w:cs="Arial"/>
                <w:color w:val="auto"/>
                <w:sz w:val="20"/>
              </w:rPr>
            </w:pPr>
            <w:r>
              <w:rPr>
                <w:rFonts w:ascii="Arial" w:hAnsi="Arial" w:cs="Arial"/>
                <w:color w:val="auto"/>
                <w:sz w:val="20"/>
              </w:rPr>
              <w:t>- stateczność geotechniczną odpadów składowanych.</w:t>
            </w:r>
          </w:p>
          <w:p w:rsidR="00ED3275" w:rsidRDefault="00ED3275" w:rsidP="00E46722">
            <w:pPr>
              <w:pStyle w:val="Default"/>
              <w:rPr>
                <w:rFonts w:ascii="Arial" w:hAnsi="Arial" w:cs="Arial"/>
                <w:color w:val="auto"/>
                <w:sz w:val="20"/>
              </w:rPr>
            </w:pPr>
          </w:p>
          <w:p w:rsidR="00ED3275" w:rsidRDefault="00ED3275" w:rsidP="00E46722">
            <w:pPr>
              <w:pStyle w:val="Default"/>
              <w:rPr>
                <w:rFonts w:ascii="Arial" w:hAnsi="Arial" w:cs="Arial"/>
                <w:color w:val="auto"/>
                <w:sz w:val="20"/>
              </w:rPr>
            </w:pPr>
          </w:p>
        </w:tc>
        <w:tc>
          <w:tcPr>
            <w:tcW w:w="4305" w:type="dxa"/>
          </w:tcPr>
          <w:p w:rsidR="00ED3275" w:rsidRDefault="00ED3275" w:rsidP="00E46722">
            <w:pPr>
              <w:autoSpaceDE w:val="0"/>
              <w:autoSpaceDN w:val="0"/>
              <w:adjustRightInd w:val="0"/>
              <w:jc w:val="both"/>
              <w:rPr>
                <w:rFonts w:ascii="Arial" w:hAnsi="Arial" w:cs="Arial"/>
              </w:rPr>
            </w:pPr>
            <w:r>
              <w:rPr>
                <w:rFonts w:ascii="Arial" w:hAnsi="Arial" w:cs="Arial"/>
              </w:rPr>
              <w:t>Przeciwdziałanie rozwiewaniu odpadów realizowane będzie poprzez</w:t>
            </w:r>
            <w:r w:rsidR="00CD1AB5">
              <w:rPr>
                <w:rFonts w:ascii="Arial" w:hAnsi="Arial" w:cs="Arial"/>
              </w:rPr>
              <w:t xml:space="preserve"> przestrzeganie reżimu technologicznego, w tym: </w:t>
            </w:r>
          </w:p>
          <w:p w:rsidR="00553544" w:rsidRPr="00CD1AB5" w:rsidRDefault="00553544" w:rsidP="00971A31">
            <w:pPr>
              <w:pStyle w:val="Default"/>
              <w:numPr>
                <w:ilvl w:val="0"/>
                <w:numId w:val="17"/>
              </w:numPr>
              <w:ind w:left="260" w:hanging="283"/>
              <w:jc w:val="both"/>
              <w:rPr>
                <w:rFonts w:ascii="Arial" w:hAnsi="Arial" w:cs="Arial"/>
                <w:b/>
                <w:color w:val="auto"/>
                <w:sz w:val="20"/>
                <w:szCs w:val="20"/>
              </w:rPr>
            </w:pPr>
            <w:r w:rsidRPr="00CD1AB5">
              <w:rPr>
                <w:rFonts w:ascii="Arial" w:hAnsi="Arial" w:cs="Arial"/>
                <w:color w:val="auto"/>
                <w:sz w:val="20"/>
              </w:rPr>
              <w:t xml:space="preserve">ograniczanie otwartej powierzchni eksploatacyjnej w kwaterze do minimum, tj. </w:t>
            </w:r>
            <w:r w:rsidRPr="00CD1AB5">
              <w:rPr>
                <w:rFonts w:ascii="Arial" w:hAnsi="Arial" w:cs="Arial"/>
                <w:bCs/>
                <w:color w:val="auto"/>
                <w:sz w:val="20"/>
                <w:szCs w:val="20"/>
              </w:rPr>
              <w:t>500 m</w:t>
            </w:r>
            <w:r w:rsidRPr="00CD1AB5">
              <w:rPr>
                <w:rFonts w:ascii="Arial" w:hAnsi="Arial" w:cs="Arial"/>
                <w:bCs/>
                <w:color w:val="auto"/>
                <w:sz w:val="20"/>
                <w:szCs w:val="20"/>
                <w:vertAlign w:val="superscript"/>
              </w:rPr>
              <w:t>2</w:t>
            </w:r>
            <w:r w:rsidRPr="00CD1AB5">
              <w:rPr>
                <w:rFonts w:ascii="Arial" w:hAnsi="Arial" w:cs="Arial"/>
                <w:bCs/>
                <w:color w:val="auto"/>
                <w:sz w:val="20"/>
                <w:szCs w:val="20"/>
              </w:rPr>
              <w:t xml:space="preserve"> i maksymalnej</w:t>
            </w:r>
            <w:r w:rsidRPr="00CD1AB5">
              <w:rPr>
                <w:rFonts w:ascii="Arial" w:hAnsi="Arial" w:cs="Arial"/>
                <w:bCs/>
                <w:sz w:val="20"/>
                <w:szCs w:val="20"/>
              </w:rPr>
              <w:t xml:space="preserve"> kubatury </w:t>
            </w:r>
            <w:r w:rsidRPr="00CD1AB5">
              <w:rPr>
                <w:rFonts w:ascii="Arial" w:hAnsi="Arial" w:cs="Arial"/>
                <w:bCs/>
                <w:sz w:val="20"/>
                <w:szCs w:val="20"/>
              </w:rPr>
              <w:br/>
              <w:t>1 000 m</w:t>
            </w:r>
            <w:r w:rsidRPr="00CD1AB5">
              <w:rPr>
                <w:rFonts w:ascii="Arial" w:hAnsi="Arial" w:cs="Arial"/>
                <w:bCs/>
                <w:sz w:val="20"/>
                <w:szCs w:val="20"/>
                <w:vertAlign w:val="superscript"/>
              </w:rPr>
              <w:t>3</w:t>
            </w:r>
            <w:r>
              <w:rPr>
                <w:rFonts w:ascii="Arial" w:hAnsi="Arial" w:cs="Arial"/>
                <w:bCs/>
                <w:sz w:val="20"/>
                <w:szCs w:val="20"/>
              </w:rPr>
              <w:t>,</w:t>
            </w:r>
          </w:p>
          <w:p w:rsidR="00553544" w:rsidRDefault="00553544" w:rsidP="00E46722">
            <w:pPr>
              <w:autoSpaceDE w:val="0"/>
              <w:autoSpaceDN w:val="0"/>
              <w:adjustRightInd w:val="0"/>
              <w:jc w:val="both"/>
              <w:rPr>
                <w:rFonts w:ascii="Arial" w:hAnsi="Arial" w:cs="Arial"/>
              </w:rPr>
            </w:pPr>
          </w:p>
          <w:p w:rsidR="00CD1AB5" w:rsidRDefault="00ED3275" w:rsidP="00971A31">
            <w:pPr>
              <w:pStyle w:val="Default"/>
              <w:numPr>
                <w:ilvl w:val="0"/>
                <w:numId w:val="17"/>
              </w:numPr>
              <w:ind w:left="260" w:hanging="283"/>
              <w:jc w:val="both"/>
              <w:rPr>
                <w:rFonts w:ascii="Arial" w:hAnsi="Arial" w:cs="Arial"/>
                <w:color w:val="auto"/>
                <w:sz w:val="20"/>
              </w:rPr>
            </w:pPr>
            <w:r>
              <w:rPr>
                <w:rFonts w:ascii="Arial" w:hAnsi="Arial"/>
                <w:sz w:val="20"/>
                <w:szCs w:val="20"/>
              </w:rPr>
              <w:t xml:space="preserve">sukcesywne rozplanowywanie i </w:t>
            </w:r>
            <w:r w:rsidR="00CD1AB5">
              <w:rPr>
                <w:rFonts w:ascii="Arial" w:hAnsi="Arial"/>
                <w:sz w:val="20"/>
                <w:szCs w:val="20"/>
              </w:rPr>
              <w:t>bieżące</w:t>
            </w:r>
            <w:r>
              <w:rPr>
                <w:rFonts w:ascii="Arial" w:hAnsi="Arial"/>
                <w:sz w:val="20"/>
                <w:szCs w:val="20"/>
              </w:rPr>
              <w:t xml:space="preserve"> </w:t>
            </w:r>
            <w:r w:rsidR="00CD1AB5">
              <w:rPr>
                <w:rFonts w:ascii="Arial" w:hAnsi="Arial"/>
                <w:sz w:val="20"/>
                <w:szCs w:val="20"/>
              </w:rPr>
              <w:t>ugniatanie</w:t>
            </w:r>
            <w:r>
              <w:rPr>
                <w:rFonts w:ascii="Arial" w:hAnsi="Arial"/>
                <w:sz w:val="20"/>
                <w:szCs w:val="20"/>
              </w:rPr>
              <w:t xml:space="preserve"> odpadów przy użyciu specjalistycznego sprzętu (</w:t>
            </w:r>
            <w:r w:rsidR="008424BE">
              <w:rPr>
                <w:rFonts w:ascii="Arial" w:hAnsi="Arial"/>
                <w:sz w:val="20"/>
                <w:szCs w:val="20"/>
              </w:rPr>
              <w:t xml:space="preserve">koparko - </w:t>
            </w:r>
            <w:r>
              <w:rPr>
                <w:rFonts w:ascii="Arial" w:hAnsi="Arial"/>
                <w:sz w:val="20"/>
                <w:szCs w:val="20"/>
              </w:rPr>
              <w:t>spychacza</w:t>
            </w:r>
            <w:r w:rsidR="00CD1AB5">
              <w:rPr>
                <w:rFonts w:ascii="Arial" w:hAnsi="Arial"/>
                <w:sz w:val="20"/>
                <w:szCs w:val="20"/>
              </w:rPr>
              <w:t>)</w:t>
            </w:r>
            <w:r>
              <w:rPr>
                <w:rFonts w:ascii="Arial" w:hAnsi="Arial"/>
                <w:sz w:val="20"/>
                <w:szCs w:val="20"/>
              </w:rPr>
              <w:t xml:space="preserve">, aż </w:t>
            </w:r>
            <w:r>
              <w:rPr>
                <w:rFonts w:ascii="Arial" w:hAnsi="Arial" w:cs="Arial"/>
                <w:sz w:val="20"/>
              </w:rPr>
              <w:t>do osiągnięcia warstwy</w:t>
            </w:r>
            <w:r w:rsidR="00CD1AB5">
              <w:rPr>
                <w:rFonts w:ascii="Arial" w:hAnsi="Arial" w:cs="Arial"/>
                <w:sz w:val="20"/>
              </w:rPr>
              <w:t xml:space="preserve"> </w:t>
            </w:r>
            <w:r w:rsidR="008424BE">
              <w:rPr>
                <w:rFonts w:ascii="Arial" w:hAnsi="Arial" w:cs="Arial"/>
                <w:sz w:val="20"/>
              </w:rPr>
              <w:br/>
            </w:r>
            <w:r w:rsidRPr="00CD1AB5">
              <w:rPr>
                <w:rFonts w:ascii="Arial" w:hAnsi="Arial" w:cs="Arial"/>
                <w:sz w:val="20"/>
              </w:rPr>
              <w:t xml:space="preserve">o </w:t>
            </w:r>
            <w:r w:rsidRPr="00CD1AB5">
              <w:rPr>
                <w:rFonts w:ascii="Arial" w:hAnsi="Arial" w:cs="Arial"/>
                <w:color w:val="auto"/>
                <w:sz w:val="20"/>
              </w:rPr>
              <w:t>grubości ok. 2 m</w:t>
            </w:r>
            <w:r w:rsidR="00CD1AB5">
              <w:rPr>
                <w:rFonts w:ascii="Arial" w:hAnsi="Arial" w:cs="Arial"/>
                <w:color w:val="auto"/>
                <w:sz w:val="20"/>
              </w:rPr>
              <w:t>,</w:t>
            </w:r>
          </w:p>
          <w:p w:rsidR="00ED3275" w:rsidRPr="00CD1AB5" w:rsidRDefault="00ED3275" w:rsidP="00971A31">
            <w:pPr>
              <w:pStyle w:val="Default"/>
              <w:numPr>
                <w:ilvl w:val="0"/>
                <w:numId w:val="17"/>
              </w:numPr>
              <w:ind w:left="260" w:hanging="283"/>
              <w:jc w:val="both"/>
              <w:rPr>
                <w:rFonts w:ascii="Arial" w:hAnsi="Arial" w:cs="Arial"/>
                <w:color w:val="auto"/>
                <w:sz w:val="20"/>
              </w:rPr>
            </w:pPr>
            <w:r w:rsidRPr="00CD1AB5">
              <w:rPr>
                <w:rFonts w:ascii="Arial" w:hAnsi="Arial"/>
                <w:sz w:val="20"/>
                <w:szCs w:val="20"/>
              </w:rPr>
              <w:t xml:space="preserve">przykryciu </w:t>
            </w:r>
            <w:r w:rsidR="00CD1AB5">
              <w:rPr>
                <w:rFonts w:ascii="Arial" w:hAnsi="Arial"/>
                <w:sz w:val="20"/>
                <w:szCs w:val="20"/>
              </w:rPr>
              <w:t>odpadów</w:t>
            </w:r>
            <w:r w:rsidRPr="00CD1AB5">
              <w:rPr>
                <w:rFonts w:ascii="Arial" w:hAnsi="Arial"/>
                <w:sz w:val="20"/>
                <w:szCs w:val="20"/>
              </w:rPr>
              <w:t xml:space="preserve"> </w:t>
            </w:r>
            <w:r w:rsidRPr="00CD1AB5">
              <w:rPr>
                <w:rFonts w:ascii="Arial" w:hAnsi="Arial" w:cs="Arial"/>
                <w:color w:val="auto"/>
                <w:sz w:val="20"/>
              </w:rPr>
              <w:t xml:space="preserve">warstwą izolacyjną </w:t>
            </w:r>
            <w:r w:rsidR="00CD1AB5">
              <w:rPr>
                <w:rFonts w:ascii="Arial" w:hAnsi="Arial" w:cs="Arial"/>
                <w:color w:val="auto"/>
                <w:sz w:val="20"/>
              </w:rPr>
              <w:br/>
            </w:r>
            <w:r w:rsidRPr="00CD1AB5">
              <w:rPr>
                <w:rFonts w:ascii="Arial" w:hAnsi="Arial" w:cs="Arial"/>
                <w:sz w:val="20"/>
              </w:rPr>
              <w:t xml:space="preserve">o grubości </w:t>
            </w:r>
            <w:r w:rsidR="00CD1AB5">
              <w:rPr>
                <w:rFonts w:ascii="Arial" w:hAnsi="Arial" w:cs="Arial"/>
                <w:sz w:val="20"/>
              </w:rPr>
              <w:t>2</w:t>
            </w:r>
            <w:r w:rsidRPr="00CD1AB5">
              <w:rPr>
                <w:rFonts w:ascii="Arial" w:hAnsi="Arial" w:cs="Arial"/>
                <w:sz w:val="20"/>
              </w:rPr>
              <w:t>0 cm,</w:t>
            </w:r>
          </w:p>
          <w:p w:rsidR="00ED3275" w:rsidRPr="00CD1AB5" w:rsidRDefault="00ED3275" w:rsidP="00971A31">
            <w:pPr>
              <w:pStyle w:val="Default"/>
              <w:numPr>
                <w:ilvl w:val="0"/>
                <w:numId w:val="17"/>
              </w:numPr>
              <w:ind w:left="260" w:hanging="283"/>
              <w:jc w:val="both"/>
              <w:rPr>
                <w:rFonts w:ascii="Arial" w:hAnsi="Arial" w:cs="Arial"/>
                <w:color w:val="auto"/>
                <w:sz w:val="20"/>
              </w:rPr>
            </w:pPr>
            <w:r w:rsidRPr="00C919B8">
              <w:rPr>
                <w:rFonts w:ascii="Arial" w:hAnsi="Arial" w:cs="Arial"/>
                <w:color w:val="auto"/>
                <w:sz w:val="20"/>
                <w:szCs w:val="20"/>
              </w:rPr>
              <w:t xml:space="preserve">składowanie odpadów na wyznaczonych </w:t>
            </w:r>
            <w:r w:rsidR="008424BE">
              <w:rPr>
                <w:rFonts w:ascii="Arial" w:hAnsi="Arial" w:cs="Arial"/>
                <w:color w:val="auto"/>
                <w:sz w:val="20"/>
                <w:szCs w:val="20"/>
              </w:rPr>
              <w:t xml:space="preserve">dziennych </w:t>
            </w:r>
            <w:r w:rsidRPr="00C919B8">
              <w:rPr>
                <w:rFonts w:ascii="Arial" w:hAnsi="Arial" w:cs="Arial"/>
                <w:color w:val="auto"/>
                <w:sz w:val="20"/>
                <w:szCs w:val="20"/>
              </w:rPr>
              <w:t>działkach roboczych</w:t>
            </w:r>
            <w:r w:rsidR="008424BE">
              <w:rPr>
                <w:rFonts w:ascii="Arial" w:hAnsi="Arial" w:cs="Arial"/>
                <w:color w:val="auto"/>
                <w:sz w:val="20"/>
                <w:szCs w:val="20"/>
              </w:rPr>
              <w:t>.</w:t>
            </w:r>
            <w:r w:rsidRPr="00C919B8">
              <w:rPr>
                <w:rFonts w:ascii="Arial" w:hAnsi="Arial" w:cs="Arial"/>
                <w:color w:val="auto"/>
                <w:sz w:val="20"/>
                <w:szCs w:val="20"/>
              </w:rPr>
              <w:t xml:space="preserve"> </w:t>
            </w:r>
          </w:p>
          <w:p w:rsidR="00ED3275" w:rsidRPr="00844E73" w:rsidRDefault="00CD1AB5" w:rsidP="00CD1AB5">
            <w:pPr>
              <w:pStyle w:val="Default"/>
              <w:ind w:left="-23"/>
              <w:jc w:val="both"/>
              <w:rPr>
                <w:rFonts w:ascii="Arial" w:hAnsi="Arial" w:cs="Arial"/>
              </w:rPr>
            </w:pPr>
            <w:r>
              <w:rPr>
                <w:rFonts w:ascii="Arial" w:hAnsi="Arial" w:cs="Arial"/>
                <w:sz w:val="20"/>
                <w:szCs w:val="20"/>
              </w:rPr>
              <w:lastRenderedPageBreak/>
              <w:t>S</w:t>
            </w:r>
            <w:r w:rsidR="00ED3275" w:rsidRPr="00844E73">
              <w:rPr>
                <w:rFonts w:ascii="Arial" w:hAnsi="Arial" w:cs="Arial"/>
                <w:sz w:val="20"/>
                <w:szCs w:val="20"/>
              </w:rPr>
              <w:t>kładowisko posiadać będzie szczelne ogrodzenie</w:t>
            </w:r>
            <w:r w:rsidR="00ED3275" w:rsidRPr="00844E73">
              <w:rPr>
                <w:rFonts w:ascii="Arial" w:hAnsi="Arial" w:cs="Arial"/>
                <w:sz w:val="20"/>
              </w:rPr>
              <w:t xml:space="preserve"> zewnętrzne</w:t>
            </w:r>
            <w:r>
              <w:rPr>
                <w:rFonts w:ascii="Arial" w:hAnsi="Arial" w:cs="Arial"/>
                <w:sz w:val="20"/>
              </w:rPr>
              <w:t>.</w:t>
            </w:r>
            <w:r w:rsidR="00ED3275" w:rsidRPr="00844E73">
              <w:rPr>
                <w:rFonts w:ascii="Arial" w:hAnsi="Arial" w:cs="Arial"/>
                <w:sz w:val="20"/>
              </w:rPr>
              <w:t xml:space="preserve"> </w:t>
            </w:r>
          </w:p>
          <w:p w:rsidR="00ED3275" w:rsidRDefault="00ED3275" w:rsidP="00E46722">
            <w:pPr>
              <w:pStyle w:val="Default"/>
              <w:jc w:val="both"/>
              <w:rPr>
                <w:rFonts w:ascii="Arial" w:hAnsi="Arial" w:cs="Arial"/>
                <w:color w:val="auto"/>
                <w:sz w:val="20"/>
                <w:szCs w:val="20"/>
              </w:rPr>
            </w:pPr>
            <w:r>
              <w:rPr>
                <w:rFonts w:ascii="Arial" w:hAnsi="Arial" w:cs="Arial"/>
                <w:color w:val="auto"/>
                <w:sz w:val="20"/>
                <w:szCs w:val="20"/>
              </w:rPr>
              <w:t>Stateczność geotechniczn</w:t>
            </w:r>
            <w:r w:rsidR="00CD1AB5">
              <w:rPr>
                <w:rFonts w:ascii="Arial" w:hAnsi="Arial" w:cs="Arial"/>
                <w:color w:val="auto"/>
                <w:sz w:val="20"/>
                <w:szCs w:val="20"/>
              </w:rPr>
              <w:t>a</w:t>
            </w:r>
            <w:r>
              <w:rPr>
                <w:rFonts w:ascii="Arial" w:hAnsi="Arial" w:cs="Arial"/>
                <w:color w:val="auto"/>
                <w:sz w:val="20"/>
                <w:szCs w:val="20"/>
              </w:rPr>
              <w:t xml:space="preserve"> składowanych odpadów uzyskiwa</w:t>
            </w:r>
            <w:r w:rsidR="00CD1AB5">
              <w:rPr>
                <w:rFonts w:ascii="Arial" w:hAnsi="Arial" w:cs="Arial"/>
                <w:color w:val="auto"/>
                <w:sz w:val="20"/>
                <w:szCs w:val="20"/>
              </w:rPr>
              <w:t>na</w:t>
            </w:r>
            <w:r>
              <w:rPr>
                <w:rFonts w:ascii="Arial" w:hAnsi="Arial" w:cs="Arial"/>
                <w:color w:val="auto"/>
                <w:sz w:val="20"/>
                <w:szCs w:val="20"/>
              </w:rPr>
              <w:t xml:space="preserve">  będzie poprzez zastosowanie na składowisku ciężkiego sprzętu </w:t>
            </w:r>
            <w:proofErr w:type="spellStart"/>
            <w:r>
              <w:rPr>
                <w:rFonts w:ascii="Arial" w:hAnsi="Arial" w:cs="Arial"/>
                <w:color w:val="auto"/>
                <w:sz w:val="20"/>
                <w:szCs w:val="20"/>
              </w:rPr>
              <w:t>rozplantowującego</w:t>
            </w:r>
            <w:proofErr w:type="spellEnd"/>
            <w:r>
              <w:rPr>
                <w:rFonts w:ascii="Arial" w:hAnsi="Arial" w:cs="Arial"/>
                <w:color w:val="auto"/>
                <w:sz w:val="20"/>
                <w:szCs w:val="20"/>
              </w:rPr>
              <w:t xml:space="preserve"> i zagęszczającego odpady tj.: </w:t>
            </w:r>
            <w:r w:rsidR="008424BE">
              <w:rPr>
                <w:rFonts w:ascii="Arial" w:hAnsi="Arial" w:cs="Arial"/>
                <w:color w:val="auto"/>
                <w:sz w:val="20"/>
                <w:szCs w:val="20"/>
              </w:rPr>
              <w:t xml:space="preserve">koparko - </w:t>
            </w:r>
            <w:r>
              <w:rPr>
                <w:rFonts w:ascii="Arial" w:hAnsi="Arial" w:cs="Arial"/>
                <w:color w:val="auto"/>
                <w:sz w:val="20"/>
                <w:szCs w:val="20"/>
              </w:rPr>
              <w:t>spycharki</w:t>
            </w:r>
            <w:r w:rsidR="00CD1AB5">
              <w:rPr>
                <w:rFonts w:ascii="Arial" w:hAnsi="Arial" w:cs="Arial"/>
                <w:color w:val="auto"/>
                <w:sz w:val="20"/>
                <w:szCs w:val="20"/>
              </w:rPr>
              <w:t>.</w:t>
            </w:r>
            <w:r>
              <w:rPr>
                <w:rFonts w:ascii="Arial" w:hAnsi="Arial" w:cs="Arial"/>
                <w:color w:val="auto"/>
                <w:sz w:val="20"/>
                <w:szCs w:val="20"/>
              </w:rPr>
              <w:t xml:space="preserve"> </w:t>
            </w:r>
          </w:p>
          <w:p w:rsidR="00ED3275" w:rsidRDefault="00ED3275" w:rsidP="00E46722">
            <w:pPr>
              <w:pStyle w:val="Default"/>
              <w:rPr>
                <w:rFonts w:ascii="Arial" w:hAnsi="Arial" w:cs="Arial"/>
                <w:b/>
                <w:bCs/>
                <w:color w:val="auto"/>
                <w:sz w:val="2"/>
              </w:rPr>
            </w:pPr>
          </w:p>
          <w:p w:rsidR="00ED3275" w:rsidRDefault="00ED3275" w:rsidP="00E46722">
            <w:pPr>
              <w:pStyle w:val="Default"/>
              <w:rPr>
                <w:rFonts w:ascii="Arial" w:hAnsi="Arial" w:cs="Arial"/>
                <w:color w:val="auto"/>
                <w:sz w:val="4"/>
              </w:rPr>
            </w:pPr>
          </w:p>
        </w:tc>
      </w:tr>
      <w:tr w:rsidR="00ED3275" w:rsidRPr="00926575" w:rsidTr="00387CCC">
        <w:tc>
          <w:tcPr>
            <w:tcW w:w="614" w:type="dxa"/>
          </w:tcPr>
          <w:p w:rsidR="00ED3275" w:rsidRPr="008D537E" w:rsidRDefault="00ED3275" w:rsidP="00E46722">
            <w:pPr>
              <w:pStyle w:val="Default"/>
              <w:jc w:val="center"/>
              <w:rPr>
                <w:rFonts w:ascii="Arial" w:hAnsi="Arial" w:cs="Arial"/>
                <w:color w:val="auto"/>
                <w:sz w:val="20"/>
              </w:rPr>
            </w:pPr>
            <w:r w:rsidRPr="008D537E">
              <w:rPr>
                <w:rFonts w:ascii="Arial" w:hAnsi="Arial" w:cs="Arial"/>
                <w:color w:val="auto"/>
                <w:sz w:val="20"/>
              </w:rPr>
              <w:lastRenderedPageBreak/>
              <w:t>1</w:t>
            </w:r>
            <w:r w:rsidR="00553544">
              <w:rPr>
                <w:rFonts w:ascii="Arial" w:hAnsi="Arial" w:cs="Arial"/>
                <w:color w:val="auto"/>
                <w:sz w:val="20"/>
              </w:rPr>
              <w:t>1</w:t>
            </w:r>
            <w:r w:rsidRPr="008D537E">
              <w:rPr>
                <w:rFonts w:ascii="Arial" w:hAnsi="Arial" w:cs="Arial"/>
                <w:color w:val="auto"/>
                <w:sz w:val="20"/>
              </w:rPr>
              <w:t>.</w:t>
            </w:r>
          </w:p>
        </w:tc>
        <w:tc>
          <w:tcPr>
            <w:tcW w:w="3979" w:type="dxa"/>
          </w:tcPr>
          <w:p w:rsidR="00ED3275" w:rsidRDefault="00ED3275" w:rsidP="00E46722">
            <w:pPr>
              <w:pStyle w:val="Default"/>
              <w:jc w:val="both"/>
              <w:rPr>
                <w:rFonts w:ascii="Arial" w:hAnsi="Arial" w:cs="Arial"/>
                <w:color w:val="auto"/>
                <w:sz w:val="20"/>
              </w:rPr>
            </w:pPr>
            <w:r w:rsidRPr="008D537E">
              <w:rPr>
                <w:rFonts w:ascii="Arial" w:hAnsi="Arial" w:cs="Arial"/>
                <w:color w:val="auto"/>
                <w:sz w:val="20"/>
              </w:rPr>
              <w:t xml:space="preserve">Wody odciekowe ze składowisk odpadów innych niż niebezpieczne i obojętne gromadzi się w specjalnych zbiornikach lub bezpośrednio odprowadza się do kanalizacji. </w:t>
            </w:r>
          </w:p>
          <w:p w:rsidR="00553544" w:rsidRPr="00C95684" w:rsidRDefault="00553544" w:rsidP="00E46722">
            <w:pPr>
              <w:pStyle w:val="Default"/>
              <w:jc w:val="both"/>
              <w:rPr>
                <w:rFonts w:ascii="Arial" w:hAnsi="Arial" w:cs="Arial"/>
                <w:color w:val="auto"/>
                <w:sz w:val="10"/>
                <w:szCs w:val="14"/>
              </w:rPr>
            </w:pPr>
          </w:p>
          <w:p w:rsidR="00553544" w:rsidRDefault="00553544" w:rsidP="00E46722">
            <w:pPr>
              <w:pStyle w:val="Default"/>
              <w:jc w:val="both"/>
              <w:rPr>
                <w:rFonts w:ascii="Arial" w:hAnsi="Arial" w:cs="Arial"/>
                <w:color w:val="auto"/>
                <w:sz w:val="20"/>
              </w:rPr>
            </w:pPr>
            <w:r w:rsidRPr="00FC440D">
              <w:rPr>
                <w:rFonts w:ascii="Arial" w:hAnsi="Arial" w:cs="Arial"/>
                <w:color w:val="auto"/>
                <w:sz w:val="20"/>
              </w:rPr>
              <w:t>Pojemność zbiorników do gromadzenia wód odciekowych oblicza się na podstawie bilansu hydrologicznego.</w:t>
            </w:r>
          </w:p>
          <w:p w:rsidR="00553544" w:rsidRPr="008D537E" w:rsidRDefault="00553544" w:rsidP="00E46722">
            <w:pPr>
              <w:pStyle w:val="Default"/>
              <w:jc w:val="both"/>
              <w:rPr>
                <w:rFonts w:ascii="Arial" w:hAnsi="Arial" w:cs="Arial"/>
                <w:color w:val="auto"/>
                <w:sz w:val="20"/>
              </w:rPr>
            </w:pPr>
            <w:r w:rsidRPr="00890BF3">
              <w:rPr>
                <w:rFonts w:ascii="Arial" w:hAnsi="Arial" w:cs="Arial"/>
                <w:color w:val="auto"/>
                <w:sz w:val="20"/>
              </w:rPr>
              <w:t>Na składowiskach, na których składowane są odpady ulegające biodegradacji, dopuszcza się wykorzystywanie wód odciekowych do celów technologicznych w ilościach wynikających z rocznego bilansu hydrologicznego.</w:t>
            </w:r>
          </w:p>
        </w:tc>
        <w:tc>
          <w:tcPr>
            <w:tcW w:w="4305" w:type="dxa"/>
          </w:tcPr>
          <w:p w:rsidR="00ED3275" w:rsidRDefault="001B71C2" w:rsidP="00E46722">
            <w:pPr>
              <w:pStyle w:val="Zwykytekst"/>
              <w:ind w:firstLine="0"/>
              <w:rPr>
                <w:sz w:val="20"/>
                <w:szCs w:val="20"/>
              </w:rPr>
            </w:pPr>
            <w:r w:rsidRPr="001B71C2">
              <w:rPr>
                <w:sz w:val="20"/>
                <w:szCs w:val="20"/>
              </w:rPr>
              <w:t>Wody odciekowe</w:t>
            </w:r>
            <w:r w:rsidR="00ED3275" w:rsidRPr="001B71C2">
              <w:rPr>
                <w:sz w:val="20"/>
                <w:szCs w:val="20"/>
              </w:rPr>
              <w:t xml:space="preserve"> ze składowiska odpadów </w:t>
            </w:r>
            <w:r w:rsidR="00553544" w:rsidRPr="001B71C2">
              <w:rPr>
                <w:sz w:val="20"/>
                <w:szCs w:val="20"/>
              </w:rPr>
              <w:t xml:space="preserve">zbierane systemem drenażu </w:t>
            </w:r>
            <w:proofErr w:type="spellStart"/>
            <w:r w:rsidR="00553544" w:rsidRPr="001B71C2">
              <w:rPr>
                <w:sz w:val="20"/>
                <w:szCs w:val="20"/>
              </w:rPr>
              <w:t>nadfoliowego</w:t>
            </w:r>
            <w:proofErr w:type="spellEnd"/>
            <w:r w:rsidRPr="001B71C2">
              <w:rPr>
                <w:sz w:val="20"/>
                <w:szCs w:val="20"/>
              </w:rPr>
              <w:br/>
            </w:r>
            <w:r w:rsidR="00764E11" w:rsidRPr="001B71C2">
              <w:rPr>
                <w:sz w:val="20"/>
                <w:szCs w:val="20"/>
              </w:rPr>
              <w:t xml:space="preserve">i rowem opaskowym </w:t>
            </w:r>
            <w:r w:rsidR="00ED3275" w:rsidRPr="001B71C2">
              <w:rPr>
                <w:sz w:val="20"/>
                <w:szCs w:val="20"/>
              </w:rPr>
              <w:t xml:space="preserve">kierowane będą </w:t>
            </w:r>
            <w:r w:rsidR="00553544" w:rsidRPr="001B71C2">
              <w:rPr>
                <w:sz w:val="20"/>
                <w:szCs w:val="20"/>
              </w:rPr>
              <w:t xml:space="preserve">do </w:t>
            </w:r>
            <w:r w:rsidRPr="001B71C2">
              <w:rPr>
                <w:sz w:val="20"/>
                <w:szCs w:val="20"/>
              </w:rPr>
              <w:t>czterech</w:t>
            </w:r>
            <w:r w:rsidR="008424BE" w:rsidRPr="001B71C2">
              <w:rPr>
                <w:sz w:val="20"/>
                <w:szCs w:val="20"/>
              </w:rPr>
              <w:t xml:space="preserve"> </w:t>
            </w:r>
            <w:r w:rsidR="00553544" w:rsidRPr="001B71C2">
              <w:rPr>
                <w:sz w:val="20"/>
                <w:szCs w:val="20"/>
              </w:rPr>
              <w:t>szczelnych</w:t>
            </w:r>
            <w:r>
              <w:rPr>
                <w:sz w:val="20"/>
                <w:szCs w:val="20"/>
              </w:rPr>
              <w:t>,</w:t>
            </w:r>
            <w:r w:rsidR="00553544" w:rsidRPr="001B71C2">
              <w:rPr>
                <w:sz w:val="20"/>
                <w:szCs w:val="20"/>
              </w:rPr>
              <w:t xml:space="preserve"> bezodpływowych zbiorników skąd </w:t>
            </w:r>
            <w:r w:rsidR="0090007E">
              <w:rPr>
                <w:sz w:val="20"/>
                <w:szCs w:val="20"/>
              </w:rPr>
              <w:t xml:space="preserve">ich nadmiar </w:t>
            </w:r>
            <w:r w:rsidR="00553544" w:rsidRPr="001B71C2">
              <w:rPr>
                <w:sz w:val="20"/>
                <w:szCs w:val="20"/>
              </w:rPr>
              <w:t>wywożon</w:t>
            </w:r>
            <w:r w:rsidR="0090007E">
              <w:rPr>
                <w:sz w:val="20"/>
                <w:szCs w:val="20"/>
              </w:rPr>
              <w:t>y</w:t>
            </w:r>
            <w:r w:rsidR="00553544" w:rsidRPr="001B71C2">
              <w:rPr>
                <w:sz w:val="20"/>
                <w:szCs w:val="20"/>
              </w:rPr>
              <w:t xml:space="preserve"> będ</w:t>
            </w:r>
            <w:r w:rsidR="0090007E">
              <w:rPr>
                <w:sz w:val="20"/>
                <w:szCs w:val="20"/>
              </w:rPr>
              <w:t>zie</w:t>
            </w:r>
            <w:r w:rsidR="00553544" w:rsidRPr="001B71C2">
              <w:rPr>
                <w:sz w:val="20"/>
                <w:szCs w:val="20"/>
              </w:rPr>
              <w:t xml:space="preserve"> wozem asenizacyjnym do oczyszczalni ścieków.</w:t>
            </w:r>
          </w:p>
          <w:p w:rsidR="005A3C29" w:rsidRDefault="008424BE" w:rsidP="00E46722">
            <w:pPr>
              <w:pStyle w:val="Zwykytekst"/>
              <w:ind w:firstLine="0"/>
              <w:rPr>
                <w:sz w:val="20"/>
                <w:szCs w:val="20"/>
              </w:rPr>
            </w:pPr>
            <w:r>
              <w:rPr>
                <w:sz w:val="20"/>
                <w:szCs w:val="20"/>
              </w:rPr>
              <w:t>Odcieki na składowisku mogą być wykorzystywane do zraszania odpadów</w:t>
            </w:r>
            <w:r w:rsidR="005A3C29">
              <w:rPr>
                <w:sz w:val="20"/>
                <w:szCs w:val="20"/>
              </w:rPr>
              <w:t>.</w:t>
            </w:r>
          </w:p>
          <w:p w:rsidR="00553544" w:rsidRDefault="005A3C29" w:rsidP="00E46722">
            <w:pPr>
              <w:pStyle w:val="Zwykytekst"/>
              <w:ind w:firstLine="0"/>
              <w:rPr>
                <w:sz w:val="20"/>
                <w:szCs w:val="20"/>
              </w:rPr>
            </w:pPr>
            <w:r>
              <w:rPr>
                <w:sz w:val="20"/>
                <w:szCs w:val="20"/>
              </w:rPr>
              <w:t xml:space="preserve">Ponadto stanowić będą zabezpieczenie </w:t>
            </w:r>
            <w:r w:rsidR="008424BE">
              <w:rPr>
                <w:sz w:val="20"/>
                <w:szCs w:val="20"/>
              </w:rPr>
              <w:t xml:space="preserve"> </w:t>
            </w:r>
            <w:r w:rsidR="00553544">
              <w:rPr>
                <w:sz w:val="20"/>
                <w:szCs w:val="20"/>
              </w:rPr>
              <w:t>do celów przeciwpo</w:t>
            </w:r>
            <w:r w:rsidR="00DF2A42">
              <w:rPr>
                <w:sz w:val="20"/>
                <w:szCs w:val="20"/>
              </w:rPr>
              <w:t>ż</w:t>
            </w:r>
            <w:r w:rsidR="00553544">
              <w:rPr>
                <w:sz w:val="20"/>
                <w:szCs w:val="20"/>
              </w:rPr>
              <w:t>arowych</w:t>
            </w:r>
            <w:r w:rsidR="00DF2A42">
              <w:rPr>
                <w:sz w:val="20"/>
                <w:szCs w:val="20"/>
              </w:rPr>
              <w:t>.</w:t>
            </w:r>
          </w:p>
          <w:p w:rsidR="00DF2A42" w:rsidRPr="00553544" w:rsidRDefault="00DF2A42" w:rsidP="00E46722">
            <w:pPr>
              <w:pStyle w:val="Zwykytekst"/>
              <w:ind w:firstLine="0"/>
              <w:rPr>
                <w:sz w:val="20"/>
                <w:szCs w:val="20"/>
              </w:rPr>
            </w:pPr>
            <w:r>
              <w:rPr>
                <w:sz w:val="20"/>
                <w:szCs w:val="20"/>
              </w:rPr>
              <w:t xml:space="preserve">Na składowisku odpadów w Jeziórku gm. Grębów nie będą składowane odpady ulegające biodegradacji. </w:t>
            </w:r>
          </w:p>
        </w:tc>
      </w:tr>
      <w:tr w:rsidR="0037414F" w:rsidTr="00387CCC">
        <w:tc>
          <w:tcPr>
            <w:tcW w:w="614" w:type="dxa"/>
          </w:tcPr>
          <w:p w:rsidR="0037414F" w:rsidRPr="0037414F" w:rsidRDefault="0037414F" w:rsidP="00E46722">
            <w:pPr>
              <w:pStyle w:val="Default"/>
              <w:jc w:val="center"/>
              <w:rPr>
                <w:rFonts w:ascii="Arial" w:hAnsi="Arial" w:cs="Arial"/>
                <w:color w:val="auto"/>
                <w:sz w:val="20"/>
              </w:rPr>
            </w:pPr>
            <w:r w:rsidRPr="0037414F">
              <w:rPr>
                <w:rFonts w:ascii="Arial" w:hAnsi="Arial" w:cs="Arial"/>
                <w:color w:val="auto"/>
                <w:sz w:val="20"/>
              </w:rPr>
              <w:t>12.</w:t>
            </w:r>
          </w:p>
        </w:tc>
        <w:tc>
          <w:tcPr>
            <w:tcW w:w="3979" w:type="dxa"/>
          </w:tcPr>
          <w:p w:rsidR="0037414F" w:rsidRPr="0037414F" w:rsidRDefault="0037414F" w:rsidP="00E46722">
            <w:pPr>
              <w:pStyle w:val="Default"/>
              <w:jc w:val="both"/>
              <w:rPr>
                <w:rFonts w:ascii="Arial" w:hAnsi="Arial" w:cs="Arial"/>
                <w:color w:val="auto"/>
                <w:sz w:val="20"/>
              </w:rPr>
            </w:pPr>
            <w:r w:rsidRPr="0037414F">
              <w:rPr>
                <w:rFonts w:ascii="Arial" w:hAnsi="Arial" w:cs="Arial"/>
                <w:color w:val="auto"/>
                <w:sz w:val="20"/>
              </w:rPr>
              <w:t>Na składowisku odpadów wydziela się kwatery o objętości określonej w projekcie budowlanym składowiska odpadów.</w:t>
            </w:r>
          </w:p>
        </w:tc>
        <w:tc>
          <w:tcPr>
            <w:tcW w:w="4305" w:type="dxa"/>
          </w:tcPr>
          <w:p w:rsidR="0037414F" w:rsidRPr="0037414F" w:rsidRDefault="0037414F" w:rsidP="00E46722">
            <w:pPr>
              <w:jc w:val="both"/>
              <w:rPr>
                <w:rFonts w:ascii="Arial" w:hAnsi="Arial" w:cs="Arial"/>
              </w:rPr>
            </w:pPr>
            <w:r w:rsidRPr="0037414F">
              <w:rPr>
                <w:rFonts w:ascii="Arial" w:hAnsi="Arial" w:cs="Arial"/>
              </w:rPr>
              <w:t>Składowisko odpadów w Jeziórku składać się będzie z jednej kwatery o objętości określonej w projekcie budowlanym.</w:t>
            </w:r>
          </w:p>
          <w:p w:rsidR="0037414F" w:rsidRPr="003C3B58" w:rsidRDefault="0037414F" w:rsidP="003C3B58">
            <w:pPr>
              <w:pStyle w:val="StylTekstPierwszywiersz07cmInterlinia15wiersza"/>
              <w:tabs>
                <w:tab w:val="clear" w:pos="993"/>
                <w:tab w:val="left" w:pos="284"/>
              </w:tabs>
              <w:ind w:firstLine="0"/>
              <w:rPr>
                <w:rFonts w:ascii="Arial" w:hAnsi="Arial" w:cs="Arial"/>
                <w:sz w:val="20"/>
              </w:rPr>
            </w:pPr>
            <w:r w:rsidRPr="0037414F">
              <w:rPr>
                <w:rFonts w:ascii="Arial" w:hAnsi="Arial" w:cs="Arial"/>
                <w:sz w:val="20"/>
              </w:rPr>
              <w:t>Pozwolenie zintegrowane obejmować będzie nieckę składowiska o pojemności 45 860 m</w:t>
            </w:r>
            <w:r w:rsidRPr="0037414F">
              <w:rPr>
                <w:rFonts w:ascii="Arial" w:hAnsi="Arial" w:cs="Arial"/>
                <w:sz w:val="20"/>
                <w:vertAlign w:val="superscript"/>
              </w:rPr>
              <w:t xml:space="preserve">3 </w:t>
            </w:r>
            <w:r w:rsidRPr="0037414F">
              <w:rPr>
                <w:rFonts w:ascii="Arial" w:hAnsi="Arial" w:cs="Arial"/>
                <w:sz w:val="20"/>
              </w:rPr>
              <w:t>(</w:t>
            </w:r>
            <w:r w:rsidRPr="002E74DF">
              <w:rPr>
                <w:rFonts w:ascii="Arial" w:hAnsi="Arial" w:cs="Arial"/>
                <w:sz w:val="20"/>
              </w:rPr>
              <w:t>ok. 43 911 Mg), złożoną</w:t>
            </w:r>
            <w:r w:rsidRPr="0037414F">
              <w:rPr>
                <w:rFonts w:ascii="Arial" w:hAnsi="Arial" w:cs="Arial"/>
                <w:sz w:val="20"/>
              </w:rPr>
              <w:t xml:space="preserve"> z jednej kwatery wyniesionej wałem ponad powierzchnię terenu na wysokość ok. 2 m. Składowanie odpadów prowadzone będzie do czasu utworzenia nasypu do wysokości 5 m ponad powierzchnię korony. Niecka składowiska przeznaczona będzie do składowania odpadów innych niż niebezpieczne</w:t>
            </w:r>
            <w:r w:rsidR="00E91FC7">
              <w:rPr>
                <w:rFonts w:ascii="Arial" w:hAnsi="Arial" w:cs="Arial"/>
                <w:sz w:val="20"/>
              </w:rPr>
              <w:t xml:space="preserve"> i oboj</w:t>
            </w:r>
            <w:r w:rsidR="00210979">
              <w:rPr>
                <w:rFonts w:ascii="Arial" w:hAnsi="Arial" w:cs="Arial"/>
                <w:sz w:val="20"/>
              </w:rPr>
              <w:t>ę</w:t>
            </w:r>
            <w:r w:rsidR="00E91FC7">
              <w:rPr>
                <w:rFonts w:ascii="Arial" w:hAnsi="Arial" w:cs="Arial"/>
                <w:sz w:val="20"/>
              </w:rPr>
              <w:t>tne</w:t>
            </w:r>
            <w:r w:rsidRPr="0037414F">
              <w:rPr>
                <w:rFonts w:ascii="Arial" w:hAnsi="Arial" w:cs="Arial"/>
                <w:sz w:val="20"/>
              </w:rPr>
              <w:t xml:space="preserve"> </w:t>
            </w:r>
            <w:r>
              <w:rPr>
                <w:rFonts w:ascii="Arial" w:hAnsi="Arial" w:cs="Arial"/>
                <w:sz w:val="20"/>
              </w:rPr>
              <w:br/>
            </w:r>
            <w:r w:rsidRPr="0037414F">
              <w:rPr>
                <w:rFonts w:ascii="Arial" w:hAnsi="Arial" w:cs="Arial"/>
                <w:sz w:val="20"/>
              </w:rPr>
              <w:t xml:space="preserve">w maksymalnej ilości 18 000 Mg/rok, </w:t>
            </w:r>
            <w:r>
              <w:rPr>
                <w:rFonts w:ascii="Arial" w:hAnsi="Arial" w:cs="Arial"/>
                <w:sz w:val="20"/>
              </w:rPr>
              <w:br/>
            </w:r>
            <w:r w:rsidRPr="0037414F">
              <w:rPr>
                <w:rFonts w:ascii="Arial" w:hAnsi="Arial" w:cs="Arial"/>
                <w:sz w:val="20"/>
              </w:rPr>
              <w:t xml:space="preserve">70 Mg/dobę.  </w:t>
            </w:r>
          </w:p>
        </w:tc>
      </w:tr>
      <w:tr w:rsidR="008722F1" w:rsidRPr="00B80977" w:rsidTr="00387CCC">
        <w:tc>
          <w:tcPr>
            <w:tcW w:w="614" w:type="dxa"/>
          </w:tcPr>
          <w:p w:rsidR="008722F1" w:rsidRDefault="008722F1" w:rsidP="008722F1">
            <w:pPr>
              <w:pStyle w:val="Default"/>
              <w:jc w:val="center"/>
              <w:rPr>
                <w:rFonts w:ascii="Arial" w:hAnsi="Arial" w:cs="Arial"/>
                <w:color w:val="auto"/>
                <w:sz w:val="20"/>
              </w:rPr>
            </w:pPr>
            <w:r>
              <w:rPr>
                <w:rFonts w:ascii="Arial" w:hAnsi="Arial" w:cs="Arial"/>
                <w:color w:val="auto"/>
                <w:sz w:val="20"/>
              </w:rPr>
              <w:t>13.</w:t>
            </w:r>
          </w:p>
        </w:tc>
        <w:tc>
          <w:tcPr>
            <w:tcW w:w="3979" w:type="dxa"/>
          </w:tcPr>
          <w:p w:rsidR="008722F1" w:rsidRDefault="008722F1" w:rsidP="008722F1">
            <w:pPr>
              <w:pStyle w:val="Default"/>
              <w:jc w:val="both"/>
              <w:rPr>
                <w:rFonts w:ascii="Arial" w:hAnsi="Arial" w:cs="Arial"/>
                <w:sz w:val="20"/>
                <w:szCs w:val="20"/>
              </w:rPr>
            </w:pPr>
            <w:r w:rsidRPr="00620B33">
              <w:rPr>
                <w:rFonts w:ascii="Arial" w:hAnsi="Arial" w:cs="Arial"/>
                <w:sz w:val="20"/>
                <w:szCs w:val="20"/>
              </w:rPr>
              <w:t xml:space="preserve">Do wykonania warstwy izolacyjnej mogą być użyte materiały </w:t>
            </w:r>
            <w:r>
              <w:rPr>
                <w:rFonts w:ascii="Arial" w:hAnsi="Arial" w:cs="Arial"/>
                <w:sz w:val="20"/>
                <w:szCs w:val="20"/>
              </w:rPr>
              <w:t>nie</w:t>
            </w:r>
            <w:r w:rsidRPr="00620B33">
              <w:rPr>
                <w:rFonts w:ascii="Arial" w:hAnsi="Arial" w:cs="Arial"/>
                <w:sz w:val="20"/>
                <w:szCs w:val="20"/>
              </w:rPr>
              <w:t xml:space="preserve">będące odpadami lub </w:t>
            </w:r>
            <w:r>
              <w:rPr>
                <w:rFonts w:ascii="Arial" w:hAnsi="Arial" w:cs="Arial"/>
                <w:sz w:val="20"/>
                <w:szCs w:val="20"/>
              </w:rPr>
              <w:t>odpady.</w:t>
            </w:r>
            <w:r w:rsidRPr="00E56D4C">
              <w:rPr>
                <w:rFonts w:ascii="Arial" w:hAnsi="Arial" w:cs="Arial"/>
                <w:sz w:val="20"/>
                <w:szCs w:val="20"/>
              </w:rPr>
              <w:t xml:space="preserve"> </w:t>
            </w:r>
          </w:p>
          <w:p w:rsidR="008722F1" w:rsidRPr="00746930" w:rsidRDefault="008722F1" w:rsidP="008722F1">
            <w:pPr>
              <w:pStyle w:val="Default"/>
              <w:jc w:val="both"/>
              <w:rPr>
                <w:rFonts w:ascii="Arial" w:hAnsi="Arial" w:cs="Arial"/>
                <w:sz w:val="20"/>
                <w:szCs w:val="20"/>
              </w:rPr>
            </w:pPr>
            <w:r w:rsidRPr="00E56D4C">
              <w:rPr>
                <w:rFonts w:ascii="Arial" w:hAnsi="Arial" w:cs="Arial"/>
                <w:sz w:val="20"/>
                <w:szCs w:val="20"/>
              </w:rPr>
              <w:t xml:space="preserve">Do wykonania warstwy izolacyjnej dopuszcza się zastosowanie odpadów, </w:t>
            </w:r>
            <w:r w:rsidRPr="00284FFD">
              <w:rPr>
                <w:rFonts w:ascii="Arial" w:hAnsi="Arial" w:cs="Arial"/>
                <w:sz w:val="20"/>
                <w:szCs w:val="20"/>
              </w:rPr>
              <w:t xml:space="preserve">których rodzaje oraz warunki </w:t>
            </w:r>
            <w:r w:rsidRPr="00746930">
              <w:rPr>
                <w:rFonts w:ascii="Arial" w:hAnsi="Arial" w:cs="Arial"/>
                <w:sz w:val="20"/>
                <w:szCs w:val="20"/>
              </w:rPr>
              <w:t xml:space="preserve">wykorzystania w tych celach określone zostały w załączniku nr 1 do  rozporządzenia Ministra Środowiska </w:t>
            </w:r>
            <w:r w:rsidRPr="00746930">
              <w:rPr>
                <w:rFonts w:ascii="Arial" w:hAnsi="Arial" w:cs="Arial"/>
                <w:sz w:val="20"/>
                <w:szCs w:val="20"/>
              </w:rPr>
              <w:br/>
              <w:t xml:space="preserve">z dnia 30 kwietnia 2013r. w sprawie składowisk odpadów </w:t>
            </w:r>
            <w:r w:rsidRPr="00746930">
              <w:rPr>
                <w:rFonts w:ascii="Arial" w:eastAsia="Calibri" w:hAnsi="Arial" w:cs="Arial"/>
                <w:sz w:val="20"/>
                <w:szCs w:val="20"/>
              </w:rPr>
              <w:t xml:space="preserve">(Dz. U. z 2013r. poz. 523) o następujących </w:t>
            </w:r>
            <w:r w:rsidRPr="00746930">
              <w:rPr>
                <w:rFonts w:ascii="Arial" w:hAnsi="Arial" w:cs="Arial"/>
                <w:sz w:val="20"/>
                <w:szCs w:val="20"/>
              </w:rPr>
              <w:t xml:space="preserve">kodach: </w:t>
            </w:r>
          </w:p>
          <w:p w:rsidR="008722F1" w:rsidRPr="00746930" w:rsidRDefault="008722F1" w:rsidP="00971A31">
            <w:pPr>
              <w:pStyle w:val="Akapitzlist"/>
              <w:numPr>
                <w:ilvl w:val="0"/>
                <w:numId w:val="26"/>
              </w:numPr>
              <w:tabs>
                <w:tab w:val="left" w:pos="0"/>
                <w:tab w:val="left" w:pos="128"/>
              </w:tabs>
              <w:autoSpaceDE w:val="0"/>
              <w:autoSpaceDN w:val="0"/>
              <w:adjustRightInd w:val="0"/>
              <w:spacing w:after="0" w:afterAutospacing="0"/>
              <w:ind w:left="130" w:hanging="130"/>
              <w:contextualSpacing/>
              <w:rPr>
                <w:rFonts w:ascii="Arial" w:hAnsi="Arial" w:cs="Arial"/>
                <w:sz w:val="20"/>
                <w:szCs w:val="20"/>
              </w:rPr>
            </w:pPr>
            <w:r w:rsidRPr="00746930">
              <w:rPr>
                <w:rFonts w:ascii="Arial" w:hAnsi="Arial" w:cs="Arial"/>
                <w:sz w:val="20"/>
                <w:szCs w:val="20"/>
              </w:rPr>
              <w:t>17 01 01 /Odpady betonu oraz gruz betonowy z rozbiórek i remontów/,</w:t>
            </w:r>
          </w:p>
          <w:p w:rsidR="008722F1" w:rsidRPr="00746930" w:rsidRDefault="008722F1" w:rsidP="00971A31">
            <w:pPr>
              <w:pStyle w:val="Akapitzlist"/>
              <w:numPr>
                <w:ilvl w:val="0"/>
                <w:numId w:val="26"/>
              </w:numPr>
              <w:tabs>
                <w:tab w:val="left" w:pos="0"/>
                <w:tab w:val="right" w:pos="284"/>
                <w:tab w:val="left" w:pos="408"/>
              </w:tabs>
              <w:autoSpaceDE w:val="0"/>
              <w:autoSpaceDN w:val="0"/>
              <w:adjustRightInd w:val="0"/>
              <w:spacing w:after="0" w:afterAutospacing="0"/>
              <w:ind w:left="130" w:hanging="130"/>
              <w:contextualSpacing/>
              <w:rPr>
                <w:rFonts w:ascii="Arial" w:hAnsi="Arial" w:cs="Arial"/>
                <w:sz w:val="20"/>
                <w:szCs w:val="20"/>
              </w:rPr>
            </w:pPr>
            <w:r w:rsidRPr="00746930">
              <w:rPr>
                <w:rFonts w:ascii="Arial" w:hAnsi="Arial" w:cs="Arial"/>
                <w:sz w:val="20"/>
                <w:szCs w:val="20"/>
              </w:rPr>
              <w:t>17 01 02 /Gruz ceglany/,</w:t>
            </w:r>
          </w:p>
          <w:p w:rsidR="008722F1" w:rsidRPr="00746930" w:rsidRDefault="008722F1" w:rsidP="00971A31">
            <w:pPr>
              <w:pStyle w:val="Akapitzlist"/>
              <w:numPr>
                <w:ilvl w:val="0"/>
                <w:numId w:val="26"/>
              </w:numPr>
              <w:tabs>
                <w:tab w:val="left" w:pos="0"/>
                <w:tab w:val="right" w:pos="284"/>
                <w:tab w:val="left" w:pos="408"/>
              </w:tabs>
              <w:autoSpaceDE w:val="0"/>
              <w:autoSpaceDN w:val="0"/>
              <w:adjustRightInd w:val="0"/>
              <w:spacing w:after="0" w:afterAutospacing="0"/>
              <w:ind w:left="130" w:hanging="130"/>
              <w:contextualSpacing/>
              <w:rPr>
                <w:rFonts w:ascii="Arial" w:hAnsi="Arial" w:cs="Arial"/>
                <w:sz w:val="20"/>
                <w:szCs w:val="20"/>
              </w:rPr>
            </w:pPr>
            <w:r w:rsidRPr="00746930">
              <w:rPr>
                <w:rFonts w:ascii="Arial" w:hAnsi="Arial" w:cs="Arial"/>
                <w:sz w:val="20"/>
                <w:szCs w:val="20"/>
              </w:rPr>
              <w:t>17 01 03 /Odpady innych materiałów ceramicznych i elementów wyposażenia/,</w:t>
            </w:r>
          </w:p>
          <w:p w:rsidR="008722F1" w:rsidRPr="00746930" w:rsidRDefault="008722F1" w:rsidP="00971A31">
            <w:pPr>
              <w:pStyle w:val="Akapitzlist"/>
              <w:numPr>
                <w:ilvl w:val="0"/>
                <w:numId w:val="26"/>
              </w:numPr>
              <w:tabs>
                <w:tab w:val="left" w:pos="0"/>
                <w:tab w:val="right" w:pos="284"/>
                <w:tab w:val="left" w:pos="408"/>
              </w:tabs>
              <w:autoSpaceDE w:val="0"/>
              <w:autoSpaceDN w:val="0"/>
              <w:adjustRightInd w:val="0"/>
              <w:spacing w:after="0" w:afterAutospacing="0"/>
              <w:ind w:left="130" w:hanging="130"/>
              <w:contextualSpacing/>
              <w:rPr>
                <w:rFonts w:ascii="Arial" w:hAnsi="Arial" w:cs="Arial"/>
                <w:sz w:val="20"/>
                <w:szCs w:val="20"/>
              </w:rPr>
            </w:pPr>
            <w:r w:rsidRPr="00746930">
              <w:rPr>
                <w:rFonts w:ascii="Arial" w:hAnsi="Arial" w:cs="Arial"/>
                <w:sz w:val="20"/>
                <w:szCs w:val="20"/>
              </w:rPr>
              <w:t xml:space="preserve">17 01 07 /Zmieszane odpady z betonu, gruzu ceglanego, odpadowych materiałów ceramicznych i elementów wyposażenia inne niż wymienione </w:t>
            </w:r>
            <w:r w:rsidRPr="00746930">
              <w:rPr>
                <w:rFonts w:ascii="Arial" w:hAnsi="Arial" w:cs="Arial"/>
                <w:sz w:val="20"/>
                <w:szCs w:val="20"/>
              </w:rPr>
              <w:br/>
              <w:t>w 17 01 06/,</w:t>
            </w:r>
          </w:p>
          <w:p w:rsidR="008722F1" w:rsidRDefault="008722F1" w:rsidP="00971A31">
            <w:pPr>
              <w:pStyle w:val="Akapitzlist"/>
              <w:numPr>
                <w:ilvl w:val="0"/>
                <w:numId w:val="26"/>
              </w:numPr>
              <w:tabs>
                <w:tab w:val="left" w:pos="0"/>
                <w:tab w:val="right" w:pos="284"/>
                <w:tab w:val="left" w:pos="408"/>
              </w:tabs>
              <w:autoSpaceDE w:val="0"/>
              <w:autoSpaceDN w:val="0"/>
              <w:adjustRightInd w:val="0"/>
              <w:spacing w:after="0" w:afterAutospacing="0"/>
              <w:ind w:left="130" w:hanging="130"/>
              <w:contextualSpacing/>
              <w:rPr>
                <w:rFonts w:ascii="Arial" w:hAnsi="Arial" w:cs="Arial"/>
                <w:sz w:val="20"/>
                <w:szCs w:val="20"/>
              </w:rPr>
            </w:pPr>
            <w:r w:rsidRPr="00746930">
              <w:rPr>
                <w:rFonts w:ascii="Arial" w:hAnsi="Arial" w:cs="Arial"/>
                <w:sz w:val="20"/>
                <w:szCs w:val="20"/>
              </w:rPr>
              <w:lastRenderedPageBreak/>
              <w:t xml:space="preserve">17 05 04 /Gleba i ziemia, w tym kamienie, inne niż wymienione </w:t>
            </w:r>
            <w:r w:rsidRPr="00746930">
              <w:rPr>
                <w:rFonts w:ascii="Arial" w:hAnsi="Arial" w:cs="Arial"/>
                <w:sz w:val="20"/>
                <w:szCs w:val="20"/>
              </w:rPr>
              <w:br/>
              <w:t>w 17 05 03/,</w:t>
            </w:r>
          </w:p>
          <w:p w:rsidR="008722F1" w:rsidRDefault="008722F1" w:rsidP="00971A31">
            <w:pPr>
              <w:pStyle w:val="Akapitzlist"/>
              <w:numPr>
                <w:ilvl w:val="0"/>
                <w:numId w:val="26"/>
              </w:numPr>
              <w:tabs>
                <w:tab w:val="left" w:pos="0"/>
                <w:tab w:val="right" w:pos="284"/>
                <w:tab w:val="left" w:pos="408"/>
              </w:tabs>
              <w:autoSpaceDE w:val="0"/>
              <w:autoSpaceDN w:val="0"/>
              <w:adjustRightInd w:val="0"/>
              <w:spacing w:after="0" w:afterAutospacing="0"/>
              <w:ind w:left="130" w:hanging="130"/>
              <w:contextualSpacing/>
              <w:rPr>
                <w:rFonts w:ascii="Arial" w:hAnsi="Arial" w:cs="Arial"/>
                <w:sz w:val="20"/>
                <w:szCs w:val="20"/>
              </w:rPr>
            </w:pPr>
            <w:r w:rsidRPr="009D3920">
              <w:rPr>
                <w:rFonts w:ascii="Arial" w:hAnsi="Arial" w:cs="Arial"/>
                <w:sz w:val="20"/>
                <w:szCs w:val="20"/>
              </w:rPr>
              <w:t xml:space="preserve">20 02 02 /Gleba i ziemia, w tym kamienie/.  </w:t>
            </w:r>
          </w:p>
          <w:p w:rsidR="00C95684" w:rsidRDefault="008722F1" w:rsidP="00C95684">
            <w:pPr>
              <w:pStyle w:val="Default"/>
              <w:jc w:val="both"/>
              <w:rPr>
                <w:rFonts w:ascii="Arial" w:hAnsi="Arial" w:cs="Arial"/>
                <w:color w:val="auto"/>
                <w:sz w:val="20"/>
                <w:szCs w:val="20"/>
              </w:rPr>
            </w:pPr>
            <w:r w:rsidRPr="00DF745B">
              <w:rPr>
                <w:rFonts w:ascii="Arial" w:hAnsi="Arial" w:cs="Arial"/>
                <w:color w:val="auto"/>
                <w:sz w:val="20"/>
                <w:szCs w:val="20"/>
              </w:rPr>
              <w:t xml:space="preserve">Do wykonania warstwy izolacyjnej dopuszcza się zastosowanie innych rodzajów odpadów, jeżeli na podstawie badań stwierdzono, że spełniają kryteria dopuszczenia odpadów obojętnych do składowania na składowisku odpadów obojętnych, określone w załączniku nr 2 do rozporządzenia Ministra Gospodarki </w:t>
            </w:r>
            <w:r w:rsidRPr="00DF745B">
              <w:rPr>
                <w:rFonts w:ascii="Arial" w:hAnsi="Arial" w:cs="Arial"/>
                <w:color w:val="auto"/>
                <w:sz w:val="20"/>
                <w:szCs w:val="20"/>
              </w:rPr>
              <w:br/>
              <w:t>z dnia 8 stycznia 2013r. w sprawie kryteriów oraz procedur dopuszczenia odpadów do składowania na składowisku odpadów danego typu (Dz. U. z 2013r., poz. 38).</w:t>
            </w:r>
          </w:p>
          <w:p w:rsidR="008722F1" w:rsidRPr="00C95684" w:rsidRDefault="008722F1" w:rsidP="00C95684">
            <w:pPr>
              <w:pStyle w:val="Default"/>
              <w:jc w:val="both"/>
              <w:rPr>
                <w:rFonts w:ascii="Arial" w:hAnsi="Arial" w:cs="Arial"/>
                <w:color w:val="auto"/>
                <w:sz w:val="20"/>
                <w:szCs w:val="20"/>
              </w:rPr>
            </w:pPr>
            <w:r w:rsidRPr="008722F1">
              <w:rPr>
                <w:rFonts w:ascii="Arial" w:hAnsi="Arial" w:cs="Arial"/>
                <w:sz w:val="20"/>
                <w:szCs w:val="20"/>
              </w:rPr>
              <w:t xml:space="preserve">Odpady, o których mowa powyżej przed zastosowaniem poddaje się kruszeniu, </w:t>
            </w:r>
            <w:r w:rsidRPr="008722F1">
              <w:rPr>
                <w:rFonts w:ascii="Arial" w:hAnsi="Arial" w:cs="Arial"/>
                <w:sz w:val="20"/>
                <w:szCs w:val="20"/>
              </w:rPr>
              <w:br/>
              <w:t>o ile jest to konieczne w celu dostosowania ich do zastosowania jako warstwy izolacyjnej.</w:t>
            </w:r>
          </w:p>
          <w:p w:rsidR="008722F1" w:rsidRPr="008722F1" w:rsidRDefault="008722F1" w:rsidP="008722F1">
            <w:pPr>
              <w:pStyle w:val="Default"/>
              <w:jc w:val="both"/>
              <w:rPr>
                <w:rFonts w:ascii="Arial" w:hAnsi="Arial" w:cs="Arial"/>
                <w:sz w:val="20"/>
                <w:szCs w:val="20"/>
              </w:rPr>
            </w:pPr>
            <w:r w:rsidRPr="008722F1">
              <w:rPr>
                <w:rFonts w:ascii="Arial" w:hAnsi="Arial" w:cs="Arial"/>
                <w:sz w:val="20"/>
                <w:szCs w:val="20"/>
              </w:rPr>
              <w:t>Do wykonania warstwy izolacyjnej nie stosuje się odpadów tego samego rodzaju co rodzaj odpadów składowanych na danym składowisku odpadów.</w:t>
            </w:r>
          </w:p>
          <w:p w:rsidR="008722F1" w:rsidRDefault="008722F1" w:rsidP="008722F1">
            <w:pPr>
              <w:pStyle w:val="Default"/>
              <w:jc w:val="both"/>
              <w:rPr>
                <w:rFonts w:ascii="Arial" w:hAnsi="Arial" w:cs="Arial"/>
                <w:sz w:val="20"/>
                <w:szCs w:val="20"/>
              </w:rPr>
            </w:pPr>
          </w:p>
          <w:p w:rsidR="008722F1" w:rsidRPr="008722F1" w:rsidRDefault="008722F1" w:rsidP="008722F1">
            <w:pPr>
              <w:pStyle w:val="Default"/>
              <w:jc w:val="both"/>
              <w:rPr>
                <w:rFonts w:ascii="Arial" w:hAnsi="Arial" w:cs="Arial"/>
                <w:sz w:val="20"/>
                <w:szCs w:val="20"/>
              </w:rPr>
            </w:pPr>
            <w:r w:rsidRPr="008722F1">
              <w:rPr>
                <w:rFonts w:ascii="Arial" w:hAnsi="Arial" w:cs="Arial"/>
                <w:sz w:val="20"/>
                <w:szCs w:val="20"/>
              </w:rPr>
              <w:t xml:space="preserve">Maksymalna grubość warstwy izolacyjnej wynosi 30 cm, przy czym udział warstwy izolacyjnej w stosunku do warstwy składowanych odpadów nie przekracza </w:t>
            </w:r>
            <w:r w:rsidRPr="008722F1">
              <w:rPr>
                <w:rFonts w:ascii="Arial" w:hAnsi="Arial" w:cs="Arial"/>
                <w:sz w:val="20"/>
                <w:szCs w:val="20"/>
              </w:rPr>
              <w:br/>
              <w:t>15 %.</w:t>
            </w:r>
          </w:p>
          <w:p w:rsidR="008722F1" w:rsidRPr="002139C8" w:rsidRDefault="008722F1" w:rsidP="008722F1">
            <w:pPr>
              <w:pStyle w:val="Default"/>
              <w:jc w:val="both"/>
              <w:rPr>
                <w:rFonts w:ascii="Arial" w:hAnsi="Arial" w:cs="Arial"/>
                <w:sz w:val="40"/>
                <w:szCs w:val="40"/>
              </w:rPr>
            </w:pPr>
          </w:p>
          <w:p w:rsidR="008722F1" w:rsidRDefault="008722F1" w:rsidP="008722F1">
            <w:pPr>
              <w:pStyle w:val="Default"/>
              <w:jc w:val="both"/>
              <w:rPr>
                <w:rFonts w:ascii="Arial" w:hAnsi="Arial" w:cs="Arial"/>
                <w:sz w:val="20"/>
                <w:szCs w:val="20"/>
              </w:rPr>
            </w:pPr>
            <w:r>
              <w:rPr>
                <w:rFonts w:ascii="Arial" w:hAnsi="Arial" w:cs="Arial"/>
                <w:sz w:val="20"/>
                <w:szCs w:val="20"/>
              </w:rPr>
              <w:t>D</w:t>
            </w:r>
            <w:r w:rsidRPr="0073705A">
              <w:rPr>
                <w:rFonts w:ascii="Arial" w:hAnsi="Arial" w:cs="Arial"/>
                <w:sz w:val="20"/>
                <w:szCs w:val="20"/>
              </w:rPr>
              <w:t>o budowy tymczasowych dróg dojazdowych na składowisku</w:t>
            </w:r>
            <w:r>
              <w:rPr>
                <w:rFonts w:ascii="Arial" w:hAnsi="Arial" w:cs="Arial"/>
                <w:sz w:val="20"/>
                <w:szCs w:val="20"/>
              </w:rPr>
              <w:t xml:space="preserve"> </w:t>
            </w:r>
            <w:r w:rsidRPr="00284FFD">
              <w:rPr>
                <w:rFonts w:ascii="Arial" w:hAnsi="Arial" w:cs="Arial"/>
                <w:sz w:val="20"/>
                <w:szCs w:val="20"/>
              </w:rPr>
              <w:t xml:space="preserve">dopuszcza się wykorzystanie odpadów, których rodzaje oraz warunki wykorzystania </w:t>
            </w:r>
            <w:r w:rsidR="00A92C82">
              <w:rPr>
                <w:rFonts w:ascii="Arial" w:hAnsi="Arial" w:cs="Arial"/>
                <w:sz w:val="20"/>
                <w:szCs w:val="20"/>
              </w:rPr>
              <w:br/>
            </w:r>
            <w:r w:rsidRPr="00284FFD">
              <w:rPr>
                <w:rFonts w:ascii="Arial" w:hAnsi="Arial" w:cs="Arial"/>
                <w:sz w:val="20"/>
                <w:szCs w:val="20"/>
              </w:rPr>
              <w:t xml:space="preserve">w tych celach są określone w załączniku nr 1 do rozporządzenia Ministra Środowiska z dnia 30 kwietnia 2013r. w sprawie składowisk odpadów </w:t>
            </w:r>
            <w:r w:rsidRPr="00284FFD">
              <w:rPr>
                <w:rFonts w:ascii="Arial" w:eastAsia="Calibri" w:hAnsi="Arial" w:cs="Arial"/>
                <w:sz w:val="20"/>
                <w:szCs w:val="20"/>
              </w:rPr>
              <w:t>(Dz. U. z 2013r. poz. 523)</w:t>
            </w:r>
            <w:r>
              <w:rPr>
                <w:rFonts w:ascii="Arial" w:eastAsia="Calibri" w:hAnsi="Arial" w:cs="Arial"/>
                <w:sz w:val="20"/>
                <w:szCs w:val="20"/>
              </w:rPr>
              <w:t xml:space="preserve">; </w:t>
            </w:r>
            <w:r w:rsidRPr="0073705A">
              <w:rPr>
                <w:rFonts w:ascii="Arial" w:hAnsi="Arial" w:cs="Arial"/>
                <w:sz w:val="20"/>
                <w:szCs w:val="20"/>
              </w:rPr>
              <w:t>szerokość tych dróg nie może przekroczyć 4 m, a grubość warstwy użytych odpadów nie może przekroczyć 30 cm.</w:t>
            </w:r>
          </w:p>
          <w:p w:rsidR="004450F4" w:rsidRPr="003E417D" w:rsidRDefault="004450F4" w:rsidP="008722F1">
            <w:pPr>
              <w:pStyle w:val="Default"/>
              <w:jc w:val="both"/>
              <w:rPr>
                <w:rFonts w:ascii="Arial" w:hAnsi="Arial" w:cs="Arial"/>
                <w:sz w:val="14"/>
                <w:szCs w:val="14"/>
              </w:rPr>
            </w:pPr>
          </w:p>
          <w:p w:rsidR="00FA1325" w:rsidRPr="002139C8" w:rsidRDefault="00FA1325" w:rsidP="008722F1">
            <w:pPr>
              <w:pStyle w:val="Default"/>
              <w:jc w:val="both"/>
              <w:rPr>
                <w:rFonts w:ascii="Arial" w:hAnsi="Arial" w:cs="Arial"/>
                <w:sz w:val="10"/>
                <w:szCs w:val="10"/>
              </w:rPr>
            </w:pPr>
          </w:p>
          <w:p w:rsidR="004450F4" w:rsidRDefault="004450F4" w:rsidP="008722F1">
            <w:pPr>
              <w:pStyle w:val="Default"/>
              <w:jc w:val="both"/>
              <w:rPr>
                <w:rFonts w:ascii="Arial" w:hAnsi="Arial" w:cs="Arial"/>
                <w:sz w:val="20"/>
                <w:szCs w:val="20"/>
              </w:rPr>
            </w:pPr>
            <w:r w:rsidRPr="00C75CE1">
              <w:rPr>
                <w:rFonts w:ascii="Arial" w:hAnsi="Arial" w:cs="Arial"/>
                <w:sz w:val="20"/>
                <w:szCs w:val="20"/>
              </w:rPr>
              <w:t xml:space="preserve">W przypadku eksploatacji nadpoziomowego składowiska odpadów do budowy skarp, w tym obwałowań, kształtowania korony składowiska, </w:t>
            </w:r>
            <w:r>
              <w:rPr>
                <w:rFonts w:ascii="Arial" w:hAnsi="Arial" w:cs="Arial"/>
                <w:sz w:val="20"/>
                <w:szCs w:val="20"/>
              </w:rPr>
              <w:br/>
            </w:r>
            <w:r w:rsidRPr="00C75CE1">
              <w:rPr>
                <w:rFonts w:ascii="Arial" w:hAnsi="Arial" w:cs="Arial"/>
                <w:sz w:val="20"/>
                <w:szCs w:val="20"/>
              </w:rPr>
              <w:t xml:space="preserve">a także wykonywania okrywy rekultywacyjnej (biologicznej), dopuszcza się wykorzystanie odpadów, których rodzaje oraz warunki wykorzystania w tych celach są określone w załączniku </w:t>
            </w:r>
            <w:r>
              <w:rPr>
                <w:rFonts w:ascii="Arial" w:hAnsi="Arial" w:cs="Arial"/>
                <w:sz w:val="20"/>
                <w:szCs w:val="20"/>
              </w:rPr>
              <w:br/>
            </w:r>
            <w:r w:rsidRPr="00C75CE1">
              <w:rPr>
                <w:rFonts w:ascii="Arial" w:hAnsi="Arial" w:cs="Arial"/>
                <w:sz w:val="20"/>
                <w:szCs w:val="20"/>
              </w:rPr>
              <w:t>nr 2, lp. 1</w:t>
            </w:r>
            <w:r>
              <w:rPr>
                <w:rFonts w:ascii="Arial" w:hAnsi="Arial" w:cs="Arial"/>
                <w:sz w:val="20"/>
                <w:szCs w:val="20"/>
              </w:rPr>
              <w:t xml:space="preserve"> i 2</w:t>
            </w:r>
            <w:r w:rsidRPr="00C75CE1">
              <w:rPr>
                <w:rFonts w:ascii="Arial" w:hAnsi="Arial" w:cs="Arial"/>
                <w:sz w:val="20"/>
                <w:szCs w:val="20"/>
              </w:rPr>
              <w:t xml:space="preserve"> do rozporządzenia Ministra Środowiska z dnia 30 kwietnia 2013r. </w:t>
            </w:r>
            <w:r>
              <w:rPr>
                <w:rFonts w:ascii="Arial" w:hAnsi="Arial" w:cs="Arial"/>
                <w:sz w:val="20"/>
                <w:szCs w:val="20"/>
              </w:rPr>
              <w:br/>
            </w:r>
            <w:r w:rsidRPr="00C75CE1">
              <w:rPr>
                <w:rFonts w:ascii="Arial" w:hAnsi="Arial" w:cs="Arial"/>
                <w:sz w:val="20"/>
                <w:szCs w:val="20"/>
              </w:rPr>
              <w:lastRenderedPageBreak/>
              <w:t xml:space="preserve">w sprawie składowisk odpadów </w:t>
            </w:r>
            <w:r w:rsidRPr="00C75CE1">
              <w:rPr>
                <w:rFonts w:ascii="Arial" w:eastAsia="Calibri" w:hAnsi="Arial" w:cs="Arial"/>
                <w:sz w:val="20"/>
                <w:szCs w:val="20"/>
              </w:rPr>
              <w:t xml:space="preserve">(Dz. U. </w:t>
            </w:r>
            <w:r>
              <w:rPr>
                <w:rFonts w:ascii="Arial" w:eastAsia="Calibri" w:hAnsi="Arial" w:cs="Arial"/>
                <w:sz w:val="20"/>
                <w:szCs w:val="20"/>
              </w:rPr>
              <w:br/>
            </w:r>
            <w:r w:rsidRPr="00C75CE1">
              <w:rPr>
                <w:rFonts w:ascii="Arial" w:eastAsia="Calibri" w:hAnsi="Arial" w:cs="Arial"/>
                <w:sz w:val="20"/>
                <w:szCs w:val="20"/>
              </w:rPr>
              <w:t>z 2013r. poz. 523).</w:t>
            </w:r>
          </w:p>
          <w:p w:rsidR="004450F4" w:rsidRPr="00D85C6A" w:rsidRDefault="004450F4" w:rsidP="008722F1">
            <w:pPr>
              <w:pStyle w:val="Default"/>
              <w:jc w:val="both"/>
              <w:rPr>
                <w:rFonts w:ascii="Arial" w:hAnsi="Arial" w:cs="Arial"/>
                <w:sz w:val="20"/>
                <w:szCs w:val="20"/>
              </w:rPr>
            </w:pPr>
          </w:p>
        </w:tc>
        <w:tc>
          <w:tcPr>
            <w:tcW w:w="4305" w:type="dxa"/>
          </w:tcPr>
          <w:p w:rsidR="008722F1" w:rsidRPr="00AE2FC6" w:rsidRDefault="008722F1" w:rsidP="008722F1">
            <w:pPr>
              <w:pStyle w:val="Default"/>
              <w:jc w:val="both"/>
              <w:rPr>
                <w:rFonts w:ascii="Arial" w:hAnsi="Arial" w:cs="Arial"/>
                <w:sz w:val="20"/>
                <w:szCs w:val="20"/>
              </w:rPr>
            </w:pPr>
            <w:r>
              <w:rPr>
                <w:rFonts w:ascii="Arial" w:hAnsi="Arial" w:cs="Arial"/>
                <w:sz w:val="20"/>
                <w:szCs w:val="20"/>
              </w:rPr>
              <w:lastRenderedPageBreak/>
              <w:t xml:space="preserve">Do wykonania warstwy izolacyjnej stosowane będą odpady obojętne o kodach: 17 01 01, 17 01 02,  17 01 07, 17 05 04, 20 02 02,  wymienione w załączniku nr 1 do rozporządzenia Ministra Środowiska z dnia </w:t>
            </w:r>
            <w:r>
              <w:rPr>
                <w:rFonts w:ascii="Arial" w:hAnsi="Arial" w:cs="Arial"/>
                <w:sz w:val="20"/>
                <w:szCs w:val="20"/>
              </w:rPr>
              <w:br/>
              <w:t>30 kwietnia 2013r. w sprawie składowisk odpadów</w:t>
            </w:r>
            <w:r w:rsidRPr="0024571C">
              <w:rPr>
                <w:rFonts w:ascii="Arial" w:hAnsi="Arial" w:cs="Arial"/>
                <w:sz w:val="20"/>
                <w:szCs w:val="20"/>
              </w:rPr>
              <w:t xml:space="preserve"> </w:t>
            </w:r>
            <w:r w:rsidRPr="0024571C">
              <w:rPr>
                <w:rFonts w:ascii="Arial" w:eastAsia="Calibri" w:hAnsi="Arial" w:cs="Arial"/>
                <w:sz w:val="20"/>
                <w:szCs w:val="20"/>
              </w:rPr>
              <w:t xml:space="preserve">(Dz. U. </w:t>
            </w:r>
            <w:r>
              <w:rPr>
                <w:rFonts w:ascii="Arial" w:eastAsia="Calibri" w:hAnsi="Arial" w:cs="Arial"/>
                <w:sz w:val="20"/>
                <w:szCs w:val="20"/>
              </w:rPr>
              <w:t xml:space="preserve">z 2013r. </w:t>
            </w:r>
            <w:r w:rsidRPr="0024571C">
              <w:rPr>
                <w:rFonts w:ascii="Arial" w:eastAsia="Calibri" w:hAnsi="Arial" w:cs="Arial"/>
                <w:sz w:val="20"/>
                <w:szCs w:val="20"/>
              </w:rPr>
              <w:t xml:space="preserve">poz. </w:t>
            </w:r>
            <w:r>
              <w:rPr>
                <w:rFonts w:ascii="Arial" w:eastAsia="Calibri" w:hAnsi="Arial" w:cs="Arial"/>
                <w:sz w:val="20"/>
                <w:szCs w:val="20"/>
              </w:rPr>
              <w:t>523</w:t>
            </w:r>
            <w:r w:rsidRPr="0024571C">
              <w:rPr>
                <w:rFonts w:ascii="Arial" w:eastAsia="Calibri" w:hAnsi="Arial" w:cs="Arial"/>
                <w:sz w:val="20"/>
                <w:szCs w:val="20"/>
              </w:rPr>
              <w:t>)</w:t>
            </w:r>
            <w:r>
              <w:rPr>
                <w:rFonts w:ascii="Arial" w:eastAsia="Calibri" w:hAnsi="Arial" w:cs="Arial"/>
                <w:sz w:val="20"/>
                <w:szCs w:val="20"/>
              </w:rPr>
              <w:t xml:space="preserve"> oraz spełniające wymogi wynikające z ww. załącznika.</w:t>
            </w:r>
          </w:p>
          <w:p w:rsidR="008722F1" w:rsidRPr="00DF745B" w:rsidRDefault="008722F1" w:rsidP="008722F1">
            <w:pPr>
              <w:pStyle w:val="Default"/>
              <w:spacing w:before="120" w:after="120"/>
              <w:jc w:val="both"/>
              <w:rPr>
                <w:rFonts w:ascii="Arial" w:hAnsi="Arial" w:cs="Arial"/>
                <w:color w:val="auto"/>
                <w:sz w:val="20"/>
                <w:szCs w:val="20"/>
              </w:rPr>
            </w:pPr>
            <w:r>
              <w:rPr>
                <w:rFonts w:ascii="Arial" w:hAnsi="Arial" w:cs="Arial"/>
                <w:color w:val="auto"/>
                <w:sz w:val="20"/>
              </w:rPr>
              <w:t xml:space="preserve">Ponadto, stosowane będą odpady o kodach: 17 09 04, 19 12 09, </w:t>
            </w:r>
            <w:r w:rsidR="007B5A4F">
              <w:rPr>
                <w:rFonts w:ascii="Arial" w:hAnsi="Arial" w:cs="Arial"/>
                <w:color w:val="auto"/>
                <w:sz w:val="20"/>
              </w:rPr>
              <w:t xml:space="preserve">ex 20 01 99 i </w:t>
            </w:r>
            <w:r w:rsidRPr="007B5A4F">
              <w:rPr>
                <w:rFonts w:ascii="Arial" w:hAnsi="Arial" w:cs="Arial"/>
                <w:color w:val="auto"/>
                <w:sz w:val="20"/>
              </w:rPr>
              <w:t>ex 20 03 99.</w:t>
            </w:r>
            <w:r>
              <w:rPr>
                <w:rFonts w:ascii="Arial" w:hAnsi="Arial" w:cs="Arial"/>
                <w:color w:val="auto"/>
                <w:sz w:val="20"/>
              </w:rPr>
              <w:t xml:space="preserve"> Odpady te będą </w:t>
            </w:r>
            <w:r w:rsidR="00E91FC7">
              <w:rPr>
                <w:rFonts w:ascii="Arial" w:hAnsi="Arial" w:cs="Arial"/>
                <w:color w:val="auto"/>
                <w:sz w:val="20"/>
              </w:rPr>
              <w:t xml:space="preserve">stosowane </w:t>
            </w:r>
            <w:r>
              <w:rPr>
                <w:rFonts w:ascii="Arial" w:hAnsi="Arial" w:cs="Arial"/>
                <w:color w:val="auto"/>
                <w:sz w:val="20"/>
              </w:rPr>
              <w:t>na warstwę izolacyjną wyłącznie w przypadku spełnienia</w:t>
            </w:r>
            <w:r w:rsidRPr="00DF745B">
              <w:rPr>
                <w:rFonts w:ascii="Arial" w:hAnsi="Arial" w:cs="Arial"/>
                <w:color w:val="auto"/>
                <w:sz w:val="20"/>
                <w:szCs w:val="20"/>
              </w:rPr>
              <w:t xml:space="preserve"> </w:t>
            </w:r>
            <w:r>
              <w:rPr>
                <w:rFonts w:ascii="Arial" w:hAnsi="Arial" w:cs="Arial"/>
                <w:color w:val="auto"/>
                <w:sz w:val="20"/>
                <w:szCs w:val="20"/>
              </w:rPr>
              <w:t xml:space="preserve">przez </w:t>
            </w:r>
            <w:r w:rsidR="00E91FC7">
              <w:rPr>
                <w:rFonts w:ascii="Arial" w:hAnsi="Arial" w:cs="Arial"/>
                <w:color w:val="auto"/>
                <w:sz w:val="20"/>
                <w:szCs w:val="20"/>
              </w:rPr>
              <w:t xml:space="preserve">te </w:t>
            </w:r>
            <w:r>
              <w:rPr>
                <w:rFonts w:ascii="Arial" w:hAnsi="Arial" w:cs="Arial"/>
                <w:color w:val="auto"/>
                <w:sz w:val="20"/>
                <w:szCs w:val="20"/>
              </w:rPr>
              <w:t xml:space="preserve">odpady </w:t>
            </w:r>
            <w:r w:rsidRPr="00DF745B">
              <w:rPr>
                <w:rFonts w:ascii="Arial" w:hAnsi="Arial" w:cs="Arial"/>
                <w:color w:val="auto"/>
                <w:sz w:val="20"/>
                <w:szCs w:val="20"/>
              </w:rPr>
              <w:t>kryteri</w:t>
            </w:r>
            <w:r>
              <w:rPr>
                <w:rFonts w:ascii="Arial" w:hAnsi="Arial" w:cs="Arial"/>
                <w:color w:val="auto"/>
                <w:sz w:val="20"/>
                <w:szCs w:val="20"/>
              </w:rPr>
              <w:t>ów</w:t>
            </w:r>
            <w:r w:rsidRPr="00DF745B">
              <w:rPr>
                <w:rFonts w:ascii="Arial" w:hAnsi="Arial" w:cs="Arial"/>
                <w:color w:val="auto"/>
                <w:sz w:val="20"/>
                <w:szCs w:val="20"/>
              </w:rPr>
              <w:t xml:space="preserve"> </w:t>
            </w:r>
            <w:r>
              <w:rPr>
                <w:rFonts w:ascii="Arial" w:hAnsi="Arial" w:cs="Arial"/>
                <w:color w:val="auto"/>
                <w:sz w:val="20"/>
                <w:szCs w:val="20"/>
              </w:rPr>
              <w:t>jak dla</w:t>
            </w:r>
            <w:r w:rsidRPr="00DF745B">
              <w:rPr>
                <w:rFonts w:ascii="Arial" w:hAnsi="Arial" w:cs="Arial"/>
                <w:color w:val="auto"/>
                <w:sz w:val="20"/>
                <w:szCs w:val="20"/>
              </w:rPr>
              <w:t xml:space="preserve"> odpadów obojętnych, określon</w:t>
            </w:r>
            <w:r>
              <w:rPr>
                <w:rFonts w:ascii="Arial" w:hAnsi="Arial" w:cs="Arial"/>
                <w:color w:val="auto"/>
                <w:sz w:val="20"/>
                <w:szCs w:val="20"/>
              </w:rPr>
              <w:t>ych</w:t>
            </w:r>
            <w:r w:rsidRPr="00DF745B">
              <w:rPr>
                <w:rFonts w:ascii="Arial" w:hAnsi="Arial" w:cs="Arial"/>
                <w:color w:val="auto"/>
                <w:sz w:val="20"/>
                <w:szCs w:val="20"/>
              </w:rPr>
              <w:t xml:space="preserve"> w załączniku nr 2 do rozporządzenia Ministra Gospodarki </w:t>
            </w:r>
            <w:r w:rsidRPr="00DF745B">
              <w:rPr>
                <w:rFonts w:ascii="Arial" w:hAnsi="Arial" w:cs="Arial"/>
                <w:color w:val="auto"/>
                <w:sz w:val="20"/>
                <w:szCs w:val="20"/>
              </w:rPr>
              <w:br/>
              <w:t>z dnia 8 stycznia 2013r. w sprawie kryteriów oraz procedur dopuszczenia odpadów do składowania na składowisku odpadów danego typu (Dz. U. z 2013r., poz. 38).</w:t>
            </w:r>
          </w:p>
          <w:p w:rsidR="008722F1" w:rsidRDefault="008722F1" w:rsidP="008722F1">
            <w:pPr>
              <w:jc w:val="both"/>
              <w:rPr>
                <w:rFonts w:ascii="Arial" w:hAnsi="Arial" w:cs="Arial"/>
              </w:rPr>
            </w:pPr>
          </w:p>
          <w:p w:rsidR="008722F1" w:rsidRDefault="008722F1" w:rsidP="008722F1">
            <w:pPr>
              <w:jc w:val="both"/>
              <w:rPr>
                <w:rFonts w:ascii="Arial" w:hAnsi="Arial" w:cs="Arial"/>
              </w:rPr>
            </w:pPr>
          </w:p>
          <w:p w:rsidR="008722F1" w:rsidRDefault="008722F1" w:rsidP="008722F1">
            <w:pPr>
              <w:jc w:val="both"/>
              <w:rPr>
                <w:rFonts w:ascii="Arial" w:hAnsi="Arial" w:cs="Arial"/>
              </w:rPr>
            </w:pPr>
          </w:p>
          <w:p w:rsidR="008722F1" w:rsidRDefault="008722F1" w:rsidP="008722F1">
            <w:pPr>
              <w:jc w:val="both"/>
              <w:rPr>
                <w:rFonts w:ascii="Arial" w:hAnsi="Arial" w:cs="Arial"/>
              </w:rPr>
            </w:pPr>
          </w:p>
          <w:p w:rsidR="008722F1" w:rsidRDefault="008722F1" w:rsidP="008722F1">
            <w:pPr>
              <w:jc w:val="both"/>
              <w:rPr>
                <w:rFonts w:ascii="Arial" w:hAnsi="Arial" w:cs="Arial"/>
              </w:rPr>
            </w:pPr>
          </w:p>
          <w:p w:rsidR="008722F1" w:rsidRDefault="008722F1" w:rsidP="008722F1">
            <w:pPr>
              <w:jc w:val="both"/>
              <w:rPr>
                <w:rFonts w:ascii="Arial" w:hAnsi="Arial" w:cs="Arial"/>
              </w:rPr>
            </w:pPr>
          </w:p>
          <w:p w:rsidR="008722F1" w:rsidRDefault="008722F1" w:rsidP="008722F1">
            <w:pPr>
              <w:jc w:val="both"/>
              <w:rPr>
                <w:rFonts w:ascii="Arial" w:hAnsi="Arial" w:cs="Arial"/>
              </w:rPr>
            </w:pPr>
          </w:p>
          <w:p w:rsidR="008722F1" w:rsidRDefault="008722F1" w:rsidP="008722F1">
            <w:pPr>
              <w:jc w:val="both"/>
              <w:rPr>
                <w:rFonts w:ascii="Arial" w:hAnsi="Arial" w:cs="Arial"/>
              </w:rPr>
            </w:pPr>
          </w:p>
          <w:p w:rsidR="008722F1" w:rsidRDefault="008722F1" w:rsidP="008722F1">
            <w:pPr>
              <w:jc w:val="both"/>
              <w:rPr>
                <w:rFonts w:ascii="Arial" w:hAnsi="Arial" w:cs="Arial"/>
              </w:rPr>
            </w:pPr>
          </w:p>
          <w:p w:rsidR="008722F1" w:rsidRDefault="008722F1" w:rsidP="008722F1">
            <w:pPr>
              <w:jc w:val="both"/>
              <w:rPr>
                <w:rFonts w:ascii="Arial" w:hAnsi="Arial" w:cs="Arial"/>
              </w:rPr>
            </w:pPr>
          </w:p>
          <w:p w:rsidR="008722F1" w:rsidRDefault="008722F1" w:rsidP="008722F1">
            <w:pPr>
              <w:jc w:val="both"/>
              <w:rPr>
                <w:rFonts w:ascii="Arial" w:hAnsi="Arial" w:cs="Arial"/>
              </w:rPr>
            </w:pPr>
          </w:p>
          <w:p w:rsidR="008722F1" w:rsidRDefault="008722F1" w:rsidP="008722F1">
            <w:pPr>
              <w:jc w:val="both"/>
              <w:rPr>
                <w:rFonts w:ascii="Arial" w:hAnsi="Arial" w:cs="Arial"/>
              </w:rPr>
            </w:pPr>
          </w:p>
          <w:p w:rsidR="008722F1" w:rsidRDefault="008722F1" w:rsidP="008722F1">
            <w:pPr>
              <w:jc w:val="both"/>
              <w:rPr>
                <w:rFonts w:ascii="Arial" w:hAnsi="Arial" w:cs="Arial"/>
              </w:rPr>
            </w:pPr>
          </w:p>
          <w:p w:rsidR="008722F1" w:rsidRDefault="008722F1" w:rsidP="008722F1">
            <w:pPr>
              <w:jc w:val="both"/>
              <w:rPr>
                <w:rFonts w:ascii="Arial" w:hAnsi="Arial" w:cs="Arial"/>
              </w:rPr>
            </w:pPr>
          </w:p>
          <w:p w:rsidR="008722F1" w:rsidRDefault="008722F1" w:rsidP="008722F1">
            <w:pPr>
              <w:jc w:val="both"/>
              <w:rPr>
                <w:rFonts w:ascii="Arial" w:hAnsi="Arial" w:cs="Arial"/>
              </w:rPr>
            </w:pPr>
          </w:p>
          <w:p w:rsidR="008722F1" w:rsidRDefault="008722F1" w:rsidP="008722F1">
            <w:pPr>
              <w:jc w:val="both"/>
              <w:rPr>
                <w:rFonts w:ascii="Arial" w:hAnsi="Arial" w:cs="Arial"/>
              </w:rPr>
            </w:pPr>
          </w:p>
          <w:p w:rsidR="008722F1" w:rsidRDefault="008722F1" w:rsidP="008722F1">
            <w:pPr>
              <w:jc w:val="both"/>
              <w:rPr>
                <w:rFonts w:ascii="Arial" w:hAnsi="Arial" w:cs="Arial"/>
              </w:rPr>
            </w:pPr>
          </w:p>
          <w:p w:rsidR="008722F1" w:rsidRDefault="008722F1" w:rsidP="008722F1">
            <w:pPr>
              <w:jc w:val="both"/>
              <w:rPr>
                <w:rFonts w:ascii="Arial" w:hAnsi="Arial" w:cs="Arial"/>
              </w:rPr>
            </w:pPr>
          </w:p>
          <w:p w:rsidR="00C95684" w:rsidRDefault="00C95684" w:rsidP="008722F1">
            <w:pPr>
              <w:jc w:val="both"/>
              <w:rPr>
                <w:rFonts w:ascii="Arial" w:hAnsi="Arial" w:cs="Arial"/>
              </w:rPr>
            </w:pPr>
          </w:p>
          <w:p w:rsidR="008722F1" w:rsidRDefault="008722F1" w:rsidP="008722F1">
            <w:pPr>
              <w:jc w:val="both"/>
              <w:rPr>
                <w:rFonts w:ascii="Arial" w:hAnsi="Arial" w:cs="Arial"/>
              </w:rPr>
            </w:pPr>
          </w:p>
          <w:p w:rsidR="008722F1" w:rsidRDefault="008722F1" w:rsidP="008722F1">
            <w:pPr>
              <w:jc w:val="both"/>
              <w:rPr>
                <w:rFonts w:ascii="Arial" w:hAnsi="Arial" w:cs="Arial"/>
              </w:rPr>
            </w:pPr>
            <w:r w:rsidRPr="005160B5">
              <w:rPr>
                <w:rFonts w:ascii="Arial" w:hAnsi="Arial" w:cs="Arial"/>
              </w:rPr>
              <w:t>Odpady przed zastosowaniem podd</w:t>
            </w:r>
            <w:r>
              <w:rPr>
                <w:rFonts w:ascii="Arial" w:hAnsi="Arial" w:cs="Arial"/>
              </w:rPr>
              <w:t>ane</w:t>
            </w:r>
            <w:r w:rsidRPr="005160B5">
              <w:rPr>
                <w:rFonts w:ascii="Arial" w:hAnsi="Arial" w:cs="Arial"/>
              </w:rPr>
              <w:t xml:space="preserve"> </w:t>
            </w:r>
            <w:r>
              <w:rPr>
                <w:rFonts w:ascii="Arial" w:hAnsi="Arial" w:cs="Arial"/>
              </w:rPr>
              <w:t xml:space="preserve">będą </w:t>
            </w:r>
            <w:r w:rsidRPr="005160B5">
              <w:rPr>
                <w:rFonts w:ascii="Arial" w:hAnsi="Arial" w:cs="Arial"/>
              </w:rPr>
              <w:t>kruszeniu o ile będzie to konieczne w celu dostosowania ich do zastosowania jako warstw</w:t>
            </w:r>
            <w:r>
              <w:rPr>
                <w:rFonts w:ascii="Arial" w:hAnsi="Arial" w:cs="Arial"/>
              </w:rPr>
              <w:t>a</w:t>
            </w:r>
            <w:r w:rsidRPr="005160B5">
              <w:rPr>
                <w:rFonts w:ascii="Arial" w:hAnsi="Arial" w:cs="Arial"/>
              </w:rPr>
              <w:t xml:space="preserve"> izolacyjn</w:t>
            </w:r>
            <w:r>
              <w:rPr>
                <w:rFonts w:ascii="Arial" w:hAnsi="Arial" w:cs="Arial"/>
              </w:rPr>
              <w:t xml:space="preserve">a. </w:t>
            </w:r>
          </w:p>
          <w:p w:rsidR="008722F1" w:rsidRDefault="008722F1" w:rsidP="008722F1">
            <w:pPr>
              <w:pStyle w:val="Default"/>
              <w:jc w:val="both"/>
              <w:rPr>
                <w:rFonts w:ascii="Arial" w:eastAsia="Univers-PL" w:hAnsi="Arial" w:cs="Arial"/>
                <w:sz w:val="20"/>
                <w:szCs w:val="20"/>
              </w:rPr>
            </w:pPr>
          </w:p>
          <w:p w:rsidR="008722F1" w:rsidRDefault="008722F1" w:rsidP="008722F1">
            <w:pPr>
              <w:jc w:val="both"/>
              <w:rPr>
                <w:rFonts w:ascii="Arial" w:eastAsia="Univers-PL" w:hAnsi="Arial" w:cs="Arial"/>
              </w:rPr>
            </w:pPr>
            <w:r w:rsidRPr="008722F1">
              <w:rPr>
                <w:rFonts w:ascii="Arial" w:eastAsia="Univers-PL" w:hAnsi="Arial" w:cs="Arial"/>
              </w:rPr>
              <w:t>Do wykonania warstwy izolacyjnej nie będą stosowane odpady tego samego rodzaju co rodzaj odpadów składowanych na składowisku odpadów.</w:t>
            </w:r>
            <w:r w:rsidRPr="00086C13">
              <w:rPr>
                <w:rFonts w:ascii="Arial" w:eastAsia="Univers-PL" w:hAnsi="Arial" w:cs="Arial"/>
              </w:rPr>
              <w:t xml:space="preserve"> </w:t>
            </w:r>
          </w:p>
          <w:p w:rsidR="008722F1" w:rsidRDefault="008722F1" w:rsidP="008722F1">
            <w:pPr>
              <w:jc w:val="both"/>
              <w:rPr>
                <w:rFonts w:ascii="Arial" w:eastAsia="Univers-PL" w:hAnsi="Arial" w:cs="Arial"/>
              </w:rPr>
            </w:pPr>
          </w:p>
          <w:p w:rsidR="008722F1" w:rsidRPr="00086C13" w:rsidRDefault="008722F1" w:rsidP="008722F1">
            <w:pPr>
              <w:jc w:val="both"/>
              <w:rPr>
                <w:rFonts w:ascii="Arial" w:eastAsia="Univers-PL" w:hAnsi="Arial" w:cs="Arial"/>
              </w:rPr>
            </w:pPr>
            <w:r w:rsidRPr="00086C13">
              <w:rPr>
                <w:rFonts w:ascii="Arial" w:eastAsia="Univers-PL" w:hAnsi="Arial" w:cs="Arial"/>
              </w:rPr>
              <w:t>Maksymalna grubość warstwy izolacyjnej nie będzie przekraczać</w:t>
            </w:r>
            <w:r>
              <w:rPr>
                <w:rFonts w:ascii="Arial" w:eastAsia="Univers-PL" w:hAnsi="Arial" w:cs="Arial"/>
              </w:rPr>
              <w:t xml:space="preserve"> </w:t>
            </w:r>
            <w:r w:rsidRPr="00086C13">
              <w:rPr>
                <w:rFonts w:ascii="Arial" w:eastAsia="Univers-PL" w:hAnsi="Arial" w:cs="Arial"/>
              </w:rPr>
              <w:t>30 cm, przy czym udział warstwy izolacyjnej w stosunku do warstwy składowanych odpadów nie przekroczy 15 %.</w:t>
            </w:r>
          </w:p>
          <w:p w:rsidR="008722F1" w:rsidRDefault="008722F1" w:rsidP="008722F1">
            <w:pPr>
              <w:pStyle w:val="Default"/>
              <w:jc w:val="both"/>
              <w:rPr>
                <w:rFonts w:ascii="Arial" w:hAnsi="Arial" w:cs="Arial"/>
                <w:sz w:val="20"/>
                <w:szCs w:val="20"/>
              </w:rPr>
            </w:pPr>
            <w:r w:rsidRPr="00086C13">
              <w:rPr>
                <w:rFonts w:ascii="Arial" w:hAnsi="Arial" w:cs="Arial"/>
                <w:color w:val="auto"/>
                <w:sz w:val="20"/>
                <w:szCs w:val="20"/>
              </w:rPr>
              <w:t>Stosowan</w:t>
            </w:r>
            <w:r>
              <w:rPr>
                <w:rFonts w:ascii="Arial" w:hAnsi="Arial" w:cs="Arial"/>
                <w:color w:val="auto"/>
                <w:sz w:val="20"/>
                <w:szCs w:val="20"/>
              </w:rPr>
              <w:t>a</w:t>
            </w:r>
            <w:r w:rsidRPr="00086C13">
              <w:rPr>
                <w:rFonts w:ascii="Arial" w:hAnsi="Arial" w:cs="Arial"/>
                <w:color w:val="auto"/>
                <w:sz w:val="20"/>
                <w:szCs w:val="20"/>
              </w:rPr>
              <w:t xml:space="preserve"> </w:t>
            </w:r>
            <w:r w:rsidRPr="00086C13">
              <w:rPr>
                <w:rFonts w:ascii="Arial" w:hAnsi="Arial" w:cs="Arial"/>
                <w:sz w:val="20"/>
                <w:szCs w:val="20"/>
              </w:rPr>
              <w:t>warstw</w:t>
            </w:r>
            <w:r>
              <w:rPr>
                <w:rFonts w:ascii="Arial" w:hAnsi="Arial" w:cs="Arial"/>
                <w:sz w:val="20"/>
                <w:szCs w:val="20"/>
              </w:rPr>
              <w:t>a</w:t>
            </w:r>
            <w:r w:rsidRPr="00086C13">
              <w:rPr>
                <w:rFonts w:ascii="Arial" w:hAnsi="Arial" w:cs="Arial"/>
                <w:sz w:val="20"/>
                <w:szCs w:val="20"/>
              </w:rPr>
              <w:t xml:space="preserve"> izolacyjn</w:t>
            </w:r>
            <w:r>
              <w:rPr>
                <w:rFonts w:ascii="Arial" w:hAnsi="Arial" w:cs="Arial"/>
                <w:sz w:val="20"/>
                <w:szCs w:val="20"/>
              </w:rPr>
              <w:t>a</w:t>
            </w:r>
            <w:r w:rsidRPr="00086C13">
              <w:rPr>
                <w:rFonts w:ascii="Arial" w:hAnsi="Arial" w:cs="Arial"/>
                <w:sz w:val="20"/>
                <w:szCs w:val="20"/>
              </w:rPr>
              <w:t xml:space="preserve"> będą mieć miąższość ok. 20 cm.</w:t>
            </w:r>
          </w:p>
          <w:p w:rsidR="008722F1" w:rsidRDefault="008722F1" w:rsidP="008722F1">
            <w:pPr>
              <w:pStyle w:val="Default"/>
              <w:jc w:val="both"/>
              <w:rPr>
                <w:rFonts w:ascii="Arial" w:hAnsi="Arial" w:cs="Arial"/>
                <w:sz w:val="20"/>
                <w:szCs w:val="20"/>
              </w:rPr>
            </w:pPr>
          </w:p>
          <w:p w:rsidR="009727DD" w:rsidRDefault="008722F1" w:rsidP="009727DD">
            <w:pPr>
              <w:pStyle w:val="Default"/>
              <w:jc w:val="both"/>
              <w:rPr>
                <w:rFonts w:ascii="Arial" w:hAnsi="Arial" w:cs="Arial"/>
                <w:sz w:val="20"/>
                <w:szCs w:val="20"/>
              </w:rPr>
            </w:pPr>
            <w:r w:rsidRPr="00FA1325">
              <w:rPr>
                <w:rFonts w:ascii="Arial" w:hAnsi="Arial" w:cs="Arial"/>
                <w:color w:val="auto"/>
                <w:sz w:val="20"/>
                <w:szCs w:val="20"/>
              </w:rPr>
              <w:t>Na składowisku odpadów w Jeziórku</w:t>
            </w:r>
            <w:r w:rsidR="00E91FC7" w:rsidRPr="00FA1325">
              <w:rPr>
                <w:rFonts w:ascii="Arial" w:hAnsi="Arial" w:cs="Arial"/>
                <w:color w:val="auto"/>
                <w:sz w:val="20"/>
                <w:szCs w:val="20"/>
              </w:rPr>
              <w:t>, gm. Grębów</w:t>
            </w:r>
            <w:r w:rsidRPr="00FA1325">
              <w:rPr>
                <w:rFonts w:ascii="Arial" w:hAnsi="Arial" w:cs="Arial"/>
                <w:color w:val="auto"/>
                <w:sz w:val="20"/>
                <w:szCs w:val="20"/>
              </w:rPr>
              <w:t xml:space="preserve"> do budowy</w:t>
            </w:r>
            <w:r w:rsidR="00A92C82" w:rsidRPr="00FA1325">
              <w:rPr>
                <w:rFonts w:ascii="Arial" w:hAnsi="Arial" w:cs="Arial"/>
                <w:color w:val="auto"/>
                <w:sz w:val="20"/>
                <w:szCs w:val="20"/>
              </w:rPr>
              <w:t xml:space="preserve">/podbudowy </w:t>
            </w:r>
            <w:r w:rsidRPr="00FA1325">
              <w:rPr>
                <w:rFonts w:ascii="Arial" w:hAnsi="Arial" w:cs="Arial"/>
                <w:color w:val="auto"/>
                <w:sz w:val="20"/>
                <w:szCs w:val="20"/>
              </w:rPr>
              <w:t>dróg technologicznych</w:t>
            </w:r>
            <w:r w:rsidR="00A92C82" w:rsidRPr="00FA1325">
              <w:rPr>
                <w:rFonts w:ascii="Arial" w:hAnsi="Arial" w:cs="Arial"/>
                <w:color w:val="auto"/>
                <w:sz w:val="20"/>
                <w:szCs w:val="20"/>
              </w:rPr>
              <w:t xml:space="preserve"> wykorzystywane będą  odpady obojętne o kodach 17 01 01, </w:t>
            </w:r>
            <w:r w:rsidR="00A92C82" w:rsidRPr="00FA1325">
              <w:rPr>
                <w:rFonts w:ascii="Arial" w:hAnsi="Arial" w:cs="Arial"/>
                <w:color w:val="auto"/>
                <w:sz w:val="20"/>
                <w:szCs w:val="20"/>
              </w:rPr>
              <w:br/>
              <w:t>17 01 02, 17 01 07, 17 05 04, 20 02 02</w:t>
            </w:r>
            <w:r w:rsidR="009727DD" w:rsidRPr="00FA1325">
              <w:rPr>
                <w:rFonts w:ascii="Arial" w:hAnsi="Arial" w:cs="Arial"/>
                <w:color w:val="auto"/>
                <w:sz w:val="20"/>
                <w:szCs w:val="20"/>
              </w:rPr>
              <w:t>.</w:t>
            </w:r>
            <w:r w:rsidR="009727DD">
              <w:rPr>
                <w:rFonts w:ascii="Arial" w:hAnsi="Arial" w:cs="Arial"/>
                <w:color w:val="auto"/>
                <w:sz w:val="20"/>
                <w:szCs w:val="20"/>
              </w:rPr>
              <w:t xml:space="preserve"> Odpady wymagające rozdrobnienia będą dostarczane w odpowiedniej formie </w:t>
            </w:r>
            <w:r w:rsidR="009727DD">
              <w:rPr>
                <w:rFonts w:ascii="Arial" w:hAnsi="Arial" w:cs="Arial"/>
                <w:color w:val="auto"/>
                <w:sz w:val="20"/>
                <w:szCs w:val="20"/>
              </w:rPr>
              <w:br/>
              <w:t>i bezpośrednio po dostarczeniu na kwaterę wykorzystane. S</w:t>
            </w:r>
            <w:r w:rsidR="009727DD" w:rsidRPr="0073705A">
              <w:rPr>
                <w:rFonts w:ascii="Arial" w:hAnsi="Arial" w:cs="Arial"/>
                <w:sz w:val="20"/>
                <w:szCs w:val="20"/>
              </w:rPr>
              <w:t xml:space="preserve">zerokość dróg </w:t>
            </w:r>
            <w:r w:rsidR="009727DD">
              <w:rPr>
                <w:rFonts w:ascii="Arial" w:hAnsi="Arial" w:cs="Arial"/>
                <w:sz w:val="20"/>
                <w:szCs w:val="20"/>
              </w:rPr>
              <w:t xml:space="preserve">technologicznych </w:t>
            </w:r>
            <w:r w:rsidR="009727DD" w:rsidRPr="0073705A">
              <w:rPr>
                <w:rFonts w:ascii="Arial" w:hAnsi="Arial" w:cs="Arial"/>
                <w:sz w:val="20"/>
                <w:szCs w:val="20"/>
              </w:rPr>
              <w:t xml:space="preserve">nie </w:t>
            </w:r>
            <w:r w:rsidR="009727DD">
              <w:rPr>
                <w:rFonts w:ascii="Arial" w:hAnsi="Arial" w:cs="Arial"/>
                <w:sz w:val="20"/>
                <w:szCs w:val="20"/>
              </w:rPr>
              <w:t xml:space="preserve">będzie </w:t>
            </w:r>
            <w:r w:rsidR="009727DD" w:rsidRPr="0073705A">
              <w:rPr>
                <w:rFonts w:ascii="Arial" w:hAnsi="Arial" w:cs="Arial"/>
                <w:sz w:val="20"/>
                <w:szCs w:val="20"/>
              </w:rPr>
              <w:t>przekr</w:t>
            </w:r>
            <w:r w:rsidR="009727DD">
              <w:rPr>
                <w:rFonts w:ascii="Arial" w:hAnsi="Arial" w:cs="Arial"/>
                <w:sz w:val="20"/>
                <w:szCs w:val="20"/>
              </w:rPr>
              <w:t>aczać</w:t>
            </w:r>
            <w:r w:rsidR="009727DD" w:rsidRPr="0073705A">
              <w:rPr>
                <w:rFonts w:ascii="Arial" w:hAnsi="Arial" w:cs="Arial"/>
                <w:sz w:val="20"/>
                <w:szCs w:val="20"/>
              </w:rPr>
              <w:t xml:space="preserve"> 4 m, a grubość warstw użytych odpadów nie </w:t>
            </w:r>
            <w:r w:rsidR="009727DD">
              <w:rPr>
                <w:rFonts w:ascii="Arial" w:hAnsi="Arial" w:cs="Arial"/>
                <w:sz w:val="20"/>
                <w:szCs w:val="20"/>
              </w:rPr>
              <w:t xml:space="preserve">będzie </w:t>
            </w:r>
            <w:r w:rsidR="009727DD" w:rsidRPr="0073705A">
              <w:rPr>
                <w:rFonts w:ascii="Arial" w:hAnsi="Arial" w:cs="Arial"/>
                <w:sz w:val="20"/>
                <w:szCs w:val="20"/>
              </w:rPr>
              <w:t>przekr</w:t>
            </w:r>
            <w:r w:rsidR="009727DD">
              <w:rPr>
                <w:rFonts w:ascii="Arial" w:hAnsi="Arial" w:cs="Arial"/>
                <w:sz w:val="20"/>
                <w:szCs w:val="20"/>
              </w:rPr>
              <w:t>aczać</w:t>
            </w:r>
            <w:r w:rsidR="009727DD" w:rsidRPr="0073705A">
              <w:rPr>
                <w:rFonts w:ascii="Arial" w:hAnsi="Arial" w:cs="Arial"/>
                <w:sz w:val="20"/>
                <w:szCs w:val="20"/>
              </w:rPr>
              <w:t xml:space="preserve"> 30 cm.</w:t>
            </w:r>
          </w:p>
          <w:p w:rsidR="004450F4" w:rsidRDefault="004450F4" w:rsidP="008722F1">
            <w:pPr>
              <w:pStyle w:val="Default"/>
              <w:jc w:val="both"/>
              <w:rPr>
                <w:rFonts w:ascii="Arial" w:hAnsi="Arial" w:cs="Arial"/>
                <w:color w:val="auto"/>
                <w:sz w:val="20"/>
                <w:szCs w:val="20"/>
              </w:rPr>
            </w:pPr>
          </w:p>
          <w:p w:rsidR="00FA1325" w:rsidRPr="003E417D" w:rsidRDefault="00FA1325" w:rsidP="004450F4">
            <w:pPr>
              <w:pStyle w:val="Default"/>
              <w:jc w:val="both"/>
              <w:rPr>
                <w:rFonts w:ascii="Arial" w:hAnsi="Arial" w:cs="Arial"/>
                <w:bCs/>
                <w:color w:val="auto"/>
                <w:sz w:val="6"/>
                <w:szCs w:val="6"/>
              </w:rPr>
            </w:pPr>
          </w:p>
          <w:p w:rsidR="004450F4" w:rsidRPr="003E25EA" w:rsidRDefault="004450F4" w:rsidP="004450F4">
            <w:pPr>
              <w:pStyle w:val="Default"/>
              <w:jc w:val="both"/>
              <w:rPr>
                <w:rFonts w:ascii="Arial" w:hAnsi="Arial" w:cs="Arial"/>
                <w:color w:val="auto"/>
                <w:sz w:val="20"/>
                <w:szCs w:val="20"/>
              </w:rPr>
            </w:pPr>
            <w:r w:rsidRPr="003E19C7">
              <w:rPr>
                <w:rFonts w:ascii="Arial" w:hAnsi="Arial" w:cs="Arial"/>
                <w:bCs/>
                <w:color w:val="auto"/>
                <w:sz w:val="20"/>
                <w:szCs w:val="20"/>
              </w:rPr>
              <w:t xml:space="preserve">Do budowy skarp, w tym obwałowań, </w:t>
            </w:r>
            <w:r w:rsidRPr="003E19C7">
              <w:rPr>
                <w:rFonts w:ascii="Arial" w:hAnsi="Arial" w:cs="Arial"/>
                <w:bCs/>
                <w:color w:val="auto"/>
                <w:sz w:val="20"/>
                <w:szCs w:val="20"/>
              </w:rPr>
              <w:br/>
            </w:r>
            <w:r w:rsidRPr="003E25EA">
              <w:rPr>
                <w:rFonts w:ascii="Arial" w:hAnsi="Arial" w:cs="Arial"/>
                <w:bCs/>
                <w:color w:val="auto"/>
                <w:sz w:val="20"/>
                <w:szCs w:val="20"/>
              </w:rPr>
              <w:t xml:space="preserve">i kształtowania korony składowiska, w ilości wynikającej z technicznego sposobu zamknięcia składowiska zastosowane zostaną odpady wymienione w załączniku </w:t>
            </w:r>
            <w:r w:rsidR="00BC3CAE">
              <w:rPr>
                <w:rFonts w:ascii="Arial" w:hAnsi="Arial" w:cs="Arial"/>
                <w:bCs/>
                <w:color w:val="auto"/>
                <w:sz w:val="20"/>
                <w:szCs w:val="20"/>
              </w:rPr>
              <w:br/>
            </w:r>
            <w:r w:rsidRPr="003E25EA">
              <w:rPr>
                <w:rFonts w:ascii="Arial" w:hAnsi="Arial" w:cs="Arial"/>
                <w:bCs/>
                <w:color w:val="auto"/>
                <w:sz w:val="20"/>
                <w:szCs w:val="20"/>
              </w:rPr>
              <w:t xml:space="preserve">nr 2 </w:t>
            </w:r>
            <w:r w:rsidRPr="003E25EA">
              <w:rPr>
                <w:rFonts w:ascii="Arial" w:hAnsi="Arial" w:cs="Arial"/>
                <w:color w:val="auto"/>
                <w:sz w:val="20"/>
                <w:szCs w:val="20"/>
              </w:rPr>
              <w:t xml:space="preserve">lp. 1 </w:t>
            </w:r>
            <w:r w:rsidRPr="003E25EA">
              <w:rPr>
                <w:rFonts w:ascii="Arial" w:hAnsi="Arial" w:cs="Arial"/>
                <w:bCs/>
                <w:color w:val="auto"/>
                <w:sz w:val="20"/>
                <w:szCs w:val="20"/>
              </w:rPr>
              <w:t>do rozporządzenia o kodach:</w:t>
            </w:r>
            <w:r>
              <w:rPr>
                <w:rFonts w:ascii="Arial" w:hAnsi="Arial" w:cs="Arial"/>
                <w:bCs/>
                <w:color w:val="auto"/>
                <w:sz w:val="20"/>
                <w:szCs w:val="20"/>
              </w:rPr>
              <w:t xml:space="preserve"> </w:t>
            </w:r>
            <w:r w:rsidR="00BC3CAE">
              <w:rPr>
                <w:rFonts w:ascii="Arial" w:hAnsi="Arial" w:cs="Arial"/>
                <w:bCs/>
                <w:color w:val="auto"/>
                <w:sz w:val="20"/>
                <w:szCs w:val="20"/>
              </w:rPr>
              <w:br/>
            </w:r>
            <w:r>
              <w:rPr>
                <w:rFonts w:ascii="Arial" w:hAnsi="Arial" w:cs="Arial"/>
                <w:bCs/>
                <w:color w:val="auto"/>
                <w:sz w:val="20"/>
                <w:szCs w:val="20"/>
              </w:rPr>
              <w:t>1</w:t>
            </w:r>
            <w:r w:rsidRPr="003E25EA">
              <w:rPr>
                <w:rFonts w:ascii="Arial" w:hAnsi="Arial" w:cs="Arial"/>
                <w:bCs/>
                <w:color w:val="auto"/>
                <w:sz w:val="20"/>
                <w:szCs w:val="20"/>
              </w:rPr>
              <w:t>6 01 03</w:t>
            </w:r>
            <w:r>
              <w:rPr>
                <w:rFonts w:ascii="Arial" w:hAnsi="Arial" w:cs="Arial"/>
                <w:bCs/>
                <w:color w:val="auto"/>
                <w:sz w:val="20"/>
                <w:szCs w:val="20"/>
              </w:rPr>
              <w:t>,</w:t>
            </w:r>
            <w:r w:rsidRPr="003E25EA">
              <w:rPr>
                <w:rFonts w:ascii="Arial" w:hAnsi="Arial" w:cs="Arial"/>
                <w:bCs/>
                <w:color w:val="auto"/>
                <w:sz w:val="20"/>
                <w:szCs w:val="20"/>
              </w:rPr>
              <w:t xml:space="preserve"> </w:t>
            </w:r>
            <w:r w:rsidRPr="003E25EA">
              <w:rPr>
                <w:rFonts w:ascii="Arial" w:hAnsi="Arial" w:cs="Arial"/>
                <w:color w:val="auto"/>
                <w:sz w:val="20"/>
                <w:szCs w:val="20"/>
              </w:rPr>
              <w:t>17 01 01</w:t>
            </w:r>
            <w:r>
              <w:rPr>
                <w:rFonts w:ascii="Arial" w:hAnsi="Arial" w:cs="Arial"/>
                <w:color w:val="auto"/>
                <w:sz w:val="20"/>
                <w:szCs w:val="20"/>
              </w:rPr>
              <w:t xml:space="preserve">, </w:t>
            </w:r>
            <w:r w:rsidRPr="003E25EA">
              <w:rPr>
                <w:rFonts w:ascii="Arial" w:hAnsi="Arial" w:cs="Arial"/>
                <w:color w:val="auto"/>
                <w:sz w:val="20"/>
                <w:szCs w:val="20"/>
              </w:rPr>
              <w:t>17 01 02</w:t>
            </w:r>
            <w:r>
              <w:rPr>
                <w:rFonts w:ascii="Arial" w:hAnsi="Arial" w:cs="Arial"/>
                <w:color w:val="auto"/>
                <w:sz w:val="20"/>
                <w:szCs w:val="20"/>
              </w:rPr>
              <w:t xml:space="preserve">, 17 05 08, </w:t>
            </w:r>
            <w:r w:rsidR="004D2B73">
              <w:rPr>
                <w:rFonts w:ascii="Arial" w:hAnsi="Arial" w:cs="Arial"/>
                <w:color w:val="auto"/>
                <w:sz w:val="20"/>
                <w:szCs w:val="20"/>
              </w:rPr>
              <w:br/>
            </w:r>
            <w:r>
              <w:rPr>
                <w:rFonts w:ascii="Arial" w:hAnsi="Arial" w:cs="Arial"/>
                <w:color w:val="auto"/>
                <w:sz w:val="20"/>
                <w:szCs w:val="20"/>
              </w:rPr>
              <w:t>ex 17 01 80, ex 17 01 81.</w:t>
            </w:r>
          </w:p>
          <w:p w:rsidR="004450F4" w:rsidRPr="00AE2FC6" w:rsidRDefault="004450F4" w:rsidP="004450F4">
            <w:pPr>
              <w:pStyle w:val="Default"/>
              <w:jc w:val="both"/>
              <w:rPr>
                <w:rFonts w:ascii="Arial" w:hAnsi="Arial" w:cs="Arial"/>
                <w:sz w:val="20"/>
                <w:szCs w:val="20"/>
              </w:rPr>
            </w:pPr>
            <w:r w:rsidRPr="003E25EA">
              <w:rPr>
                <w:rFonts w:ascii="Arial" w:hAnsi="Arial" w:cs="Arial"/>
                <w:color w:val="auto"/>
                <w:sz w:val="20"/>
                <w:szCs w:val="20"/>
              </w:rPr>
              <w:t>Stosowane odpady spełniać będą wymogi załącznika nr 2, lp. 1 do rozporządzenia</w:t>
            </w:r>
            <w:r>
              <w:rPr>
                <w:rFonts w:ascii="Arial" w:hAnsi="Arial" w:cs="Arial"/>
                <w:sz w:val="20"/>
                <w:szCs w:val="20"/>
              </w:rPr>
              <w:t xml:space="preserve"> Ministra Środowiska z dnia 30 kwietnia 2013r. </w:t>
            </w:r>
            <w:r>
              <w:rPr>
                <w:rFonts w:ascii="Arial" w:hAnsi="Arial" w:cs="Arial"/>
                <w:sz w:val="20"/>
                <w:szCs w:val="20"/>
              </w:rPr>
              <w:lastRenderedPageBreak/>
              <w:t>w sprawie składowisk odpadów</w:t>
            </w:r>
            <w:r w:rsidRPr="0024571C">
              <w:rPr>
                <w:rFonts w:ascii="Arial" w:hAnsi="Arial" w:cs="Arial"/>
                <w:sz w:val="20"/>
                <w:szCs w:val="20"/>
              </w:rPr>
              <w:t xml:space="preserve"> </w:t>
            </w:r>
            <w:r w:rsidRPr="0024571C">
              <w:rPr>
                <w:rFonts w:ascii="Arial" w:eastAsia="Calibri" w:hAnsi="Arial" w:cs="Arial"/>
                <w:sz w:val="20"/>
                <w:szCs w:val="20"/>
              </w:rPr>
              <w:t xml:space="preserve">(Dz. U. </w:t>
            </w:r>
            <w:r>
              <w:rPr>
                <w:rFonts w:ascii="Arial" w:eastAsia="Calibri" w:hAnsi="Arial" w:cs="Arial"/>
                <w:sz w:val="20"/>
                <w:szCs w:val="20"/>
              </w:rPr>
              <w:br/>
              <w:t xml:space="preserve">z 2013r. </w:t>
            </w:r>
            <w:r w:rsidRPr="0024571C">
              <w:rPr>
                <w:rFonts w:ascii="Arial" w:eastAsia="Calibri" w:hAnsi="Arial" w:cs="Arial"/>
                <w:sz w:val="20"/>
                <w:szCs w:val="20"/>
              </w:rPr>
              <w:t xml:space="preserve">poz. </w:t>
            </w:r>
            <w:r>
              <w:rPr>
                <w:rFonts w:ascii="Arial" w:eastAsia="Calibri" w:hAnsi="Arial" w:cs="Arial"/>
                <w:sz w:val="20"/>
                <w:szCs w:val="20"/>
              </w:rPr>
              <w:t>523</w:t>
            </w:r>
            <w:r w:rsidRPr="0024571C">
              <w:rPr>
                <w:rFonts w:ascii="Arial" w:eastAsia="Calibri" w:hAnsi="Arial" w:cs="Arial"/>
                <w:sz w:val="20"/>
                <w:szCs w:val="20"/>
              </w:rPr>
              <w:t>)</w:t>
            </w:r>
            <w:r>
              <w:rPr>
                <w:rFonts w:ascii="Arial" w:eastAsia="Calibri" w:hAnsi="Arial" w:cs="Arial"/>
                <w:sz w:val="20"/>
                <w:szCs w:val="20"/>
              </w:rPr>
              <w:t>.</w:t>
            </w:r>
            <w:r w:rsidRPr="0024571C">
              <w:rPr>
                <w:rFonts w:ascii="Arial" w:eastAsia="Calibri" w:hAnsi="Arial" w:cs="Arial"/>
                <w:sz w:val="20"/>
                <w:szCs w:val="20"/>
              </w:rPr>
              <w:t xml:space="preserve"> </w:t>
            </w:r>
          </w:p>
          <w:p w:rsidR="004450F4" w:rsidRPr="000569D9" w:rsidRDefault="004450F4" w:rsidP="004450F4">
            <w:pPr>
              <w:pStyle w:val="Default"/>
              <w:jc w:val="both"/>
              <w:rPr>
                <w:rFonts w:ascii="Arial" w:hAnsi="Arial" w:cs="Arial"/>
                <w:bCs/>
                <w:color w:val="auto"/>
                <w:sz w:val="20"/>
                <w:szCs w:val="20"/>
              </w:rPr>
            </w:pPr>
            <w:r w:rsidRPr="000569D9">
              <w:rPr>
                <w:rFonts w:ascii="Arial" w:hAnsi="Arial" w:cs="Arial"/>
                <w:color w:val="auto"/>
                <w:sz w:val="20"/>
                <w:szCs w:val="20"/>
              </w:rPr>
              <w:t xml:space="preserve">Do </w:t>
            </w:r>
            <w:r w:rsidRPr="000569D9">
              <w:rPr>
                <w:rFonts w:ascii="Arial" w:hAnsi="Arial" w:cs="Arial"/>
                <w:bCs/>
                <w:color w:val="auto"/>
                <w:sz w:val="20"/>
                <w:szCs w:val="20"/>
              </w:rPr>
              <w:t xml:space="preserve">wykonania okrywy rekultywacyjnej (biologicznej) zastosowane zostaną odpady wymienione w załączniku nr 2 </w:t>
            </w:r>
            <w:r w:rsidRPr="000569D9">
              <w:rPr>
                <w:rFonts w:ascii="Arial" w:hAnsi="Arial" w:cs="Arial"/>
                <w:color w:val="auto"/>
                <w:sz w:val="20"/>
                <w:szCs w:val="20"/>
              </w:rPr>
              <w:t xml:space="preserve">lp. 2 </w:t>
            </w:r>
            <w:r w:rsidRPr="000569D9">
              <w:rPr>
                <w:rFonts w:ascii="Arial" w:hAnsi="Arial" w:cs="Arial"/>
                <w:bCs/>
                <w:color w:val="auto"/>
                <w:sz w:val="20"/>
                <w:szCs w:val="20"/>
              </w:rPr>
              <w:t>do rozporządzenia o kodach:</w:t>
            </w:r>
            <w:r>
              <w:rPr>
                <w:rFonts w:ascii="Arial" w:hAnsi="Arial" w:cs="Arial"/>
                <w:bCs/>
                <w:color w:val="auto"/>
                <w:sz w:val="20"/>
                <w:szCs w:val="20"/>
              </w:rPr>
              <w:t xml:space="preserve"> 02 03 80, 10 01 02, 10 01 15, 10 01 80, 17 05 06, 19 05 03, </w:t>
            </w:r>
            <w:r>
              <w:rPr>
                <w:rFonts w:ascii="Arial" w:hAnsi="Arial" w:cs="Arial"/>
                <w:bCs/>
                <w:color w:val="auto"/>
                <w:sz w:val="20"/>
                <w:szCs w:val="20"/>
              </w:rPr>
              <w:br/>
              <w:t>19 08 05.</w:t>
            </w:r>
          </w:p>
          <w:p w:rsidR="004450F4" w:rsidRPr="008722F1" w:rsidRDefault="004450F4" w:rsidP="004450F4">
            <w:pPr>
              <w:pStyle w:val="Default"/>
              <w:jc w:val="both"/>
              <w:rPr>
                <w:rFonts w:ascii="Arial" w:hAnsi="Arial" w:cs="Arial"/>
                <w:color w:val="auto"/>
                <w:sz w:val="20"/>
                <w:szCs w:val="20"/>
              </w:rPr>
            </w:pPr>
            <w:r w:rsidRPr="000569D9">
              <w:rPr>
                <w:rFonts w:ascii="Arial" w:hAnsi="Arial" w:cs="Arial"/>
                <w:color w:val="auto"/>
                <w:sz w:val="20"/>
                <w:szCs w:val="20"/>
              </w:rPr>
              <w:t xml:space="preserve">Stosowane odpady spełniać będą wymogi załącznika nr 2, lp. 2 do rozporządzenia Ministra Środowiska z dnia 30 kwietnia 2013r. w sprawie składowisk odpadów </w:t>
            </w:r>
            <w:r>
              <w:rPr>
                <w:rFonts w:ascii="Arial" w:hAnsi="Arial" w:cs="Arial"/>
                <w:color w:val="auto"/>
                <w:sz w:val="20"/>
                <w:szCs w:val="20"/>
              </w:rPr>
              <w:t xml:space="preserve"> (</w:t>
            </w:r>
            <w:r w:rsidRPr="000569D9">
              <w:rPr>
                <w:rFonts w:ascii="Arial" w:eastAsia="Calibri" w:hAnsi="Arial" w:cs="Arial"/>
                <w:color w:val="auto"/>
                <w:sz w:val="20"/>
                <w:szCs w:val="20"/>
              </w:rPr>
              <w:t>poz. 523).</w:t>
            </w:r>
          </w:p>
        </w:tc>
      </w:tr>
      <w:tr w:rsidR="008722F1" w:rsidRPr="001E316D" w:rsidTr="00387CCC">
        <w:tc>
          <w:tcPr>
            <w:tcW w:w="614" w:type="dxa"/>
          </w:tcPr>
          <w:p w:rsidR="008722F1" w:rsidRDefault="004450F4" w:rsidP="008722F1">
            <w:pPr>
              <w:pStyle w:val="Default"/>
              <w:rPr>
                <w:rFonts w:ascii="Arial" w:hAnsi="Arial" w:cs="Arial"/>
                <w:color w:val="auto"/>
                <w:sz w:val="20"/>
              </w:rPr>
            </w:pPr>
            <w:r>
              <w:rPr>
                <w:rFonts w:ascii="Arial" w:hAnsi="Arial" w:cs="Arial"/>
                <w:color w:val="auto"/>
                <w:sz w:val="20"/>
              </w:rPr>
              <w:lastRenderedPageBreak/>
              <w:t>14</w:t>
            </w:r>
            <w:r w:rsidR="008722F1">
              <w:rPr>
                <w:rFonts w:ascii="Arial" w:hAnsi="Arial" w:cs="Arial"/>
                <w:color w:val="auto"/>
                <w:sz w:val="20"/>
              </w:rPr>
              <w:t>.</w:t>
            </w:r>
          </w:p>
        </w:tc>
        <w:tc>
          <w:tcPr>
            <w:tcW w:w="3979" w:type="dxa"/>
          </w:tcPr>
          <w:p w:rsidR="008722F1" w:rsidRDefault="008722F1" w:rsidP="008928F2">
            <w:pPr>
              <w:jc w:val="both"/>
              <w:rPr>
                <w:rFonts w:ascii="Arial" w:hAnsi="Arial" w:cs="Arial"/>
              </w:rPr>
            </w:pPr>
            <w:r w:rsidRPr="00E75F86">
              <w:rPr>
                <w:rFonts w:ascii="Arial" w:hAnsi="Arial" w:cs="Arial"/>
              </w:rPr>
              <w:t xml:space="preserve">Nieselektywne składowanie odpadów  </w:t>
            </w:r>
            <w:r>
              <w:rPr>
                <w:rFonts w:ascii="Arial" w:hAnsi="Arial" w:cs="Arial"/>
              </w:rPr>
              <w:t xml:space="preserve">- </w:t>
            </w:r>
            <w:r w:rsidRPr="00E75F86">
              <w:rPr>
                <w:rFonts w:ascii="Arial" w:hAnsi="Arial" w:cs="Arial"/>
              </w:rPr>
              <w:t xml:space="preserve">zgodnie z Rozporządzeniem Ministra Gospodarki z dnia 16 stycznia 2015 r. </w:t>
            </w:r>
            <w:r>
              <w:rPr>
                <w:rFonts w:ascii="Arial" w:hAnsi="Arial" w:cs="Arial"/>
              </w:rPr>
              <w:br/>
            </w:r>
            <w:r w:rsidRPr="00E75F86">
              <w:rPr>
                <w:rFonts w:ascii="Arial" w:hAnsi="Arial" w:cs="Arial"/>
              </w:rPr>
              <w:t>w sprawie rodzajów odpadów, które mogą być składowane na składowisku odpadów w sposób nieselektywny (Dz. U. z 2015r., poz. 110).</w:t>
            </w:r>
          </w:p>
        </w:tc>
        <w:tc>
          <w:tcPr>
            <w:tcW w:w="4305" w:type="dxa"/>
          </w:tcPr>
          <w:p w:rsidR="008722F1" w:rsidRPr="00A348B8" w:rsidRDefault="008722F1" w:rsidP="004450F4">
            <w:pPr>
              <w:jc w:val="both"/>
              <w:rPr>
                <w:rFonts w:ascii="Arial" w:hAnsi="Arial" w:cs="Arial"/>
              </w:rPr>
            </w:pPr>
            <w:r w:rsidRPr="00E75F86">
              <w:rPr>
                <w:rFonts w:ascii="Arial" w:hAnsi="Arial" w:cs="Arial"/>
              </w:rPr>
              <w:t xml:space="preserve">Na składowisku </w:t>
            </w:r>
            <w:r w:rsidR="004450F4">
              <w:rPr>
                <w:rFonts w:ascii="Arial" w:hAnsi="Arial" w:cs="Arial"/>
              </w:rPr>
              <w:t xml:space="preserve">odpadów w Jeziórku </w:t>
            </w:r>
            <w:r w:rsidRPr="00E75F86">
              <w:rPr>
                <w:rFonts w:ascii="Arial" w:hAnsi="Arial" w:cs="Arial"/>
              </w:rPr>
              <w:t>składowan</w:t>
            </w:r>
            <w:r w:rsidR="004450F4">
              <w:rPr>
                <w:rFonts w:ascii="Arial" w:hAnsi="Arial" w:cs="Arial"/>
              </w:rPr>
              <w:t>y</w:t>
            </w:r>
            <w:r w:rsidRPr="00E75F86">
              <w:rPr>
                <w:rFonts w:ascii="Arial" w:hAnsi="Arial" w:cs="Arial"/>
              </w:rPr>
              <w:t xml:space="preserve"> </w:t>
            </w:r>
            <w:r w:rsidR="004450F4">
              <w:rPr>
                <w:rFonts w:ascii="Arial" w:hAnsi="Arial" w:cs="Arial"/>
              </w:rPr>
              <w:t xml:space="preserve">będzie jeden rodzaj </w:t>
            </w:r>
            <w:r w:rsidRPr="00E75F86">
              <w:rPr>
                <w:rFonts w:ascii="Arial" w:hAnsi="Arial" w:cs="Arial"/>
              </w:rPr>
              <w:t xml:space="preserve"> </w:t>
            </w:r>
            <w:r w:rsidRPr="00E75F86">
              <w:rPr>
                <w:rFonts w:ascii="Arial" w:hAnsi="Arial" w:cs="Arial"/>
              </w:rPr>
              <w:br/>
            </w:r>
            <w:r w:rsidR="004450F4" w:rsidRPr="00A7395E">
              <w:rPr>
                <w:rFonts w:ascii="Arial" w:hAnsi="Arial" w:cs="Arial"/>
              </w:rPr>
              <w:t>odpad</w:t>
            </w:r>
            <w:r w:rsidR="004450F4">
              <w:rPr>
                <w:rFonts w:ascii="Arial" w:hAnsi="Arial" w:cs="Arial"/>
              </w:rPr>
              <w:t>ów</w:t>
            </w:r>
            <w:r w:rsidR="004450F4" w:rsidRPr="00A7395E">
              <w:rPr>
                <w:rFonts w:ascii="Arial" w:hAnsi="Arial" w:cs="Arial"/>
              </w:rPr>
              <w:t xml:space="preserve"> </w:t>
            </w:r>
            <w:r w:rsidR="004450F4">
              <w:rPr>
                <w:rFonts w:ascii="Arial" w:hAnsi="Arial" w:cs="Arial"/>
              </w:rPr>
              <w:t xml:space="preserve">(odpady przemysłowe) </w:t>
            </w:r>
            <w:r w:rsidR="004450F4" w:rsidRPr="00A7395E">
              <w:rPr>
                <w:rFonts w:ascii="Arial" w:hAnsi="Arial" w:cs="Arial"/>
              </w:rPr>
              <w:t xml:space="preserve">o kodzie </w:t>
            </w:r>
            <w:r w:rsidR="004450F4">
              <w:rPr>
                <w:rFonts w:ascii="Arial" w:hAnsi="Arial" w:cs="Arial"/>
              </w:rPr>
              <w:br/>
            </w:r>
            <w:r w:rsidR="004450F4" w:rsidRPr="00A7395E">
              <w:rPr>
                <w:rFonts w:ascii="Arial" w:hAnsi="Arial" w:cs="Arial"/>
              </w:rPr>
              <w:t>19 10 04 /Lekka frakcja i pyły inne niż wymienione w 19 10 03/.</w:t>
            </w:r>
          </w:p>
        </w:tc>
      </w:tr>
      <w:tr w:rsidR="008722F1" w:rsidRPr="004B4B03" w:rsidTr="00387CCC">
        <w:tc>
          <w:tcPr>
            <w:tcW w:w="614" w:type="dxa"/>
          </w:tcPr>
          <w:p w:rsidR="008722F1" w:rsidRDefault="00D552F3" w:rsidP="008722F1">
            <w:pPr>
              <w:pStyle w:val="Default"/>
              <w:rPr>
                <w:rFonts w:ascii="Arial" w:hAnsi="Arial" w:cs="Arial"/>
                <w:color w:val="auto"/>
                <w:sz w:val="20"/>
              </w:rPr>
            </w:pPr>
            <w:r>
              <w:rPr>
                <w:rFonts w:ascii="Arial" w:hAnsi="Arial" w:cs="Arial"/>
                <w:color w:val="auto"/>
                <w:sz w:val="20"/>
              </w:rPr>
              <w:t>15</w:t>
            </w:r>
            <w:r w:rsidR="008722F1">
              <w:rPr>
                <w:rFonts w:ascii="Arial" w:hAnsi="Arial" w:cs="Arial"/>
                <w:color w:val="auto"/>
                <w:sz w:val="20"/>
              </w:rPr>
              <w:t>.</w:t>
            </w:r>
          </w:p>
        </w:tc>
        <w:tc>
          <w:tcPr>
            <w:tcW w:w="3979" w:type="dxa"/>
          </w:tcPr>
          <w:p w:rsidR="008722F1" w:rsidRDefault="008722F1" w:rsidP="008722F1">
            <w:pPr>
              <w:pStyle w:val="Default"/>
              <w:jc w:val="both"/>
              <w:rPr>
                <w:rFonts w:ascii="Arial" w:hAnsi="Arial" w:cs="Arial"/>
                <w:color w:val="auto"/>
                <w:sz w:val="20"/>
              </w:rPr>
            </w:pPr>
            <w:r>
              <w:rPr>
                <w:rFonts w:ascii="Arial" w:hAnsi="Arial" w:cs="Arial"/>
                <w:color w:val="auto"/>
                <w:sz w:val="20"/>
              </w:rPr>
              <w:t xml:space="preserve">Przyjmowanie odpadów dozwolonych </w:t>
            </w:r>
            <w:r>
              <w:rPr>
                <w:rFonts w:ascii="Arial" w:hAnsi="Arial" w:cs="Arial"/>
                <w:color w:val="auto"/>
                <w:sz w:val="20"/>
              </w:rPr>
              <w:br/>
              <w:t>do przetwarzania na składowiskach danego typu.</w:t>
            </w:r>
          </w:p>
        </w:tc>
        <w:tc>
          <w:tcPr>
            <w:tcW w:w="4305" w:type="dxa"/>
          </w:tcPr>
          <w:p w:rsidR="008722F1" w:rsidRDefault="008722F1" w:rsidP="008722F1">
            <w:pPr>
              <w:jc w:val="both"/>
              <w:rPr>
                <w:rFonts w:ascii="Arial" w:hAnsi="Arial" w:cs="Arial"/>
              </w:rPr>
            </w:pPr>
            <w:r>
              <w:rPr>
                <w:rFonts w:ascii="Arial" w:hAnsi="Arial" w:cs="Arial"/>
              </w:rPr>
              <w:t>Procedura przyjęcia odpadów na składowisko zapewnia</w:t>
            </w:r>
            <w:r w:rsidR="004450F4">
              <w:rPr>
                <w:rFonts w:ascii="Arial" w:hAnsi="Arial" w:cs="Arial"/>
              </w:rPr>
              <w:t>ć będzie</w:t>
            </w:r>
            <w:r>
              <w:rPr>
                <w:rFonts w:ascii="Arial" w:hAnsi="Arial" w:cs="Arial"/>
              </w:rPr>
              <w:t xml:space="preserve"> dopuszczenie do przetwarzania przez składowanie tylko </w:t>
            </w:r>
            <w:r w:rsidR="001B2E12">
              <w:rPr>
                <w:rFonts w:ascii="Arial" w:hAnsi="Arial" w:cs="Arial"/>
              </w:rPr>
              <w:t>określonego rodzaju odpadu</w:t>
            </w:r>
            <w:r>
              <w:rPr>
                <w:rFonts w:ascii="Arial" w:hAnsi="Arial" w:cs="Arial"/>
              </w:rPr>
              <w:t xml:space="preserve"> </w:t>
            </w:r>
            <w:r w:rsidR="001B2E12">
              <w:rPr>
                <w:rFonts w:ascii="Arial" w:hAnsi="Arial" w:cs="Arial"/>
              </w:rPr>
              <w:t xml:space="preserve">- </w:t>
            </w:r>
            <w:r>
              <w:rPr>
                <w:rFonts w:ascii="Arial" w:hAnsi="Arial" w:cs="Arial"/>
              </w:rPr>
              <w:t xml:space="preserve">oględziny odpadów przed i po rozładunku, sprawdzenie zgodności składowanych odpadów </w:t>
            </w:r>
            <w:r>
              <w:rPr>
                <w:rFonts w:ascii="Arial" w:hAnsi="Arial" w:cs="Arial"/>
              </w:rPr>
              <w:br/>
              <w:t>z podstawową charakterystyką.</w:t>
            </w:r>
          </w:p>
          <w:p w:rsidR="008722F1" w:rsidRDefault="008722F1" w:rsidP="008722F1">
            <w:pPr>
              <w:pStyle w:val="Zwykytekst"/>
              <w:ind w:firstLine="0"/>
              <w:rPr>
                <w:sz w:val="20"/>
                <w:szCs w:val="20"/>
              </w:rPr>
            </w:pPr>
            <w:r w:rsidRPr="00716DA9">
              <w:rPr>
                <w:color w:val="auto"/>
                <w:sz w:val="20"/>
              </w:rPr>
              <w:t xml:space="preserve">Przyjęte do składowania </w:t>
            </w:r>
            <w:r w:rsidR="001B2E12" w:rsidRPr="00716DA9">
              <w:rPr>
                <w:color w:val="auto"/>
                <w:sz w:val="20"/>
              </w:rPr>
              <w:t>odpady</w:t>
            </w:r>
            <w:r w:rsidR="001B2E12" w:rsidRPr="00716DA9">
              <w:rPr>
                <w:sz w:val="20"/>
                <w:szCs w:val="20"/>
              </w:rPr>
              <w:t xml:space="preserve"> </w:t>
            </w:r>
            <w:r w:rsidRPr="00716DA9">
              <w:rPr>
                <w:sz w:val="20"/>
                <w:szCs w:val="20"/>
              </w:rPr>
              <w:t xml:space="preserve">spełniać będą kryteria dopuszczenia odpadów do składowania na składowisku odpadów innych niż niebezpieczne i obojętne określone </w:t>
            </w:r>
            <w:r w:rsidRPr="00716DA9">
              <w:rPr>
                <w:sz w:val="20"/>
                <w:szCs w:val="20"/>
              </w:rPr>
              <w:br/>
              <w:t xml:space="preserve">w załączniku nr 3 do rozporządzenia Ministra Gospodarki z dnia </w:t>
            </w:r>
            <w:r>
              <w:rPr>
                <w:sz w:val="20"/>
                <w:szCs w:val="20"/>
              </w:rPr>
              <w:t>16 lipca</w:t>
            </w:r>
            <w:r w:rsidRPr="0025078A">
              <w:rPr>
                <w:sz w:val="20"/>
                <w:szCs w:val="20"/>
              </w:rPr>
              <w:t xml:space="preserve"> 2015r. </w:t>
            </w:r>
            <w:r>
              <w:rPr>
                <w:sz w:val="20"/>
                <w:szCs w:val="20"/>
              </w:rPr>
              <w:br/>
            </w:r>
            <w:r w:rsidRPr="0025078A">
              <w:rPr>
                <w:sz w:val="20"/>
                <w:szCs w:val="20"/>
              </w:rPr>
              <w:t xml:space="preserve">w sprawie </w:t>
            </w:r>
            <w:r>
              <w:rPr>
                <w:sz w:val="20"/>
                <w:szCs w:val="20"/>
              </w:rPr>
              <w:t>dopuszczenia odpadów do składowania na składowiskach</w:t>
            </w:r>
            <w:r w:rsidRPr="0025078A">
              <w:rPr>
                <w:sz w:val="20"/>
                <w:szCs w:val="20"/>
              </w:rPr>
              <w:t xml:space="preserve"> (Dz. U. </w:t>
            </w:r>
            <w:r>
              <w:rPr>
                <w:sz w:val="20"/>
                <w:szCs w:val="20"/>
              </w:rPr>
              <w:br/>
            </w:r>
            <w:r w:rsidRPr="0025078A">
              <w:rPr>
                <w:sz w:val="20"/>
                <w:szCs w:val="20"/>
              </w:rPr>
              <w:t xml:space="preserve">z 2015r., poz. </w:t>
            </w:r>
            <w:r>
              <w:rPr>
                <w:sz w:val="20"/>
                <w:szCs w:val="20"/>
              </w:rPr>
              <w:t>1277</w:t>
            </w:r>
            <w:r w:rsidRPr="0025078A">
              <w:rPr>
                <w:sz w:val="20"/>
                <w:szCs w:val="20"/>
              </w:rPr>
              <w:t>)</w:t>
            </w:r>
            <w:r>
              <w:rPr>
                <w:sz w:val="20"/>
                <w:szCs w:val="20"/>
              </w:rPr>
              <w:t xml:space="preserve">. </w:t>
            </w:r>
          </w:p>
          <w:p w:rsidR="008722F1" w:rsidRPr="00A75079" w:rsidRDefault="008722F1" w:rsidP="007C6CA9">
            <w:pPr>
              <w:ind w:right="7" w:hanging="23"/>
              <w:jc w:val="both"/>
              <w:textAlignment w:val="center"/>
              <w:rPr>
                <w:rFonts w:ascii="Arial" w:hAnsi="Arial" w:cs="Arial"/>
              </w:rPr>
            </w:pPr>
            <w:r w:rsidRPr="00A75079">
              <w:rPr>
                <w:rFonts w:ascii="Arial" w:hAnsi="Arial" w:cs="Arial"/>
              </w:rPr>
              <w:t>Pracownik składowiska odmówi</w:t>
            </w:r>
            <w:r w:rsidR="001B2E12">
              <w:rPr>
                <w:rFonts w:ascii="Arial" w:hAnsi="Arial" w:cs="Arial"/>
              </w:rPr>
              <w:t xml:space="preserve"> </w:t>
            </w:r>
            <w:r w:rsidRPr="00A75079">
              <w:rPr>
                <w:rFonts w:ascii="Arial" w:hAnsi="Arial" w:cs="Arial"/>
              </w:rPr>
              <w:t>przyjęcia odpadów, jeżeli:</w:t>
            </w:r>
          </w:p>
          <w:p w:rsidR="008722F1" w:rsidRPr="00A75079" w:rsidRDefault="008722F1" w:rsidP="00971A31">
            <w:pPr>
              <w:numPr>
                <w:ilvl w:val="0"/>
                <w:numId w:val="27"/>
              </w:numPr>
              <w:tabs>
                <w:tab w:val="clear" w:pos="720"/>
                <w:tab w:val="num" w:pos="260"/>
                <w:tab w:val="left" w:pos="4089"/>
              </w:tabs>
              <w:suppressAutoHyphens/>
              <w:ind w:left="0" w:hanging="23"/>
              <w:jc w:val="both"/>
              <w:textAlignment w:val="center"/>
              <w:rPr>
                <w:rFonts w:ascii="Arial" w:hAnsi="Arial" w:cs="Arial"/>
              </w:rPr>
            </w:pPr>
            <w:r w:rsidRPr="00A75079">
              <w:rPr>
                <w:rFonts w:ascii="Arial" w:hAnsi="Arial" w:cs="Arial"/>
              </w:rPr>
              <w:t xml:space="preserve">dostawca nie </w:t>
            </w:r>
            <w:r w:rsidR="001B2E12">
              <w:rPr>
                <w:rFonts w:ascii="Arial" w:hAnsi="Arial" w:cs="Arial"/>
              </w:rPr>
              <w:t xml:space="preserve">będzie </w:t>
            </w:r>
            <w:r w:rsidR="004211CE" w:rsidRPr="00A75079">
              <w:rPr>
                <w:rFonts w:ascii="Arial" w:hAnsi="Arial" w:cs="Arial"/>
              </w:rPr>
              <w:t>posiada</w:t>
            </w:r>
            <w:r w:rsidR="004211CE">
              <w:rPr>
                <w:rFonts w:ascii="Arial" w:hAnsi="Arial" w:cs="Arial"/>
              </w:rPr>
              <w:t>ł</w:t>
            </w:r>
            <w:r w:rsidR="004211CE" w:rsidRPr="00A75079">
              <w:rPr>
                <w:rFonts w:ascii="Arial" w:hAnsi="Arial" w:cs="Arial"/>
              </w:rPr>
              <w:t xml:space="preserve"> </w:t>
            </w:r>
            <w:r w:rsidRPr="00A75079">
              <w:rPr>
                <w:rFonts w:ascii="Arial" w:hAnsi="Arial" w:cs="Arial"/>
              </w:rPr>
              <w:t>kart</w:t>
            </w:r>
            <w:r w:rsidR="001B2E12">
              <w:rPr>
                <w:rFonts w:ascii="Arial" w:hAnsi="Arial" w:cs="Arial"/>
              </w:rPr>
              <w:t>y</w:t>
            </w:r>
            <w:r w:rsidRPr="00A75079">
              <w:rPr>
                <w:rFonts w:ascii="Arial" w:hAnsi="Arial" w:cs="Arial"/>
              </w:rPr>
              <w:t xml:space="preserve"> przekazania</w:t>
            </w:r>
            <w:r w:rsidR="001B2E12">
              <w:rPr>
                <w:rFonts w:ascii="Arial" w:hAnsi="Arial" w:cs="Arial"/>
              </w:rPr>
              <w:t xml:space="preserve"> odpadów, </w:t>
            </w:r>
            <w:r w:rsidRPr="00A75079">
              <w:rPr>
                <w:rFonts w:ascii="Arial" w:hAnsi="Arial" w:cs="Arial"/>
              </w:rPr>
              <w:t>kart</w:t>
            </w:r>
            <w:r w:rsidR="001B2E12">
              <w:rPr>
                <w:rFonts w:ascii="Arial" w:hAnsi="Arial" w:cs="Arial"/>
              </w:rPr>
              <w:t>y</w:t>
            </w:r>
            <w:r w:rsidRPr="00A75079">
              <w:rPr>
                <w:rFonts w:ascii="Arial" w:hAnsi="Arial" w:cs="Arial"/>
              </w:rPr>
              <w:t xml:space="preserve"> charakterystyki, test</w:t>
            </w:r>
            <w:r w:rsidR="001B2E12">
              <w:rPr>
                <w:rFonts w:ascii="Arial" w:hAnsi="Arial" w:cs="Arial"/>
              </w:rPr>
              <w:t>ów</w:t>
            </w:r>
            <w:r w:rsidRPr="00A75079">
              <w:rPr>
                <w:rFonts w:ascii="Arial" w:hAnsi="Arial" w:cs="Arial"/>
              </w:rPr>
              <w:t xml:space="preserve"> zgodności</w:t>
            </w:r>
            <w:r w:rsidR="001B2E12">
              <w:rPr>
                <w:rFonts w:ascii="Arial" w:hAnsi="Arial" w:cs="Arial"/>
              </w:rPr>
              <w:t xml:space="preserve"> o ile będą </w:t>
            </w:r>
            <w:r w:rsidR="004211CE">
              <w:rPr>
                <w:rFonts w:ascii="Arial" w:hAnsi="Arial" w:cs="Arial"/>
              </w:rPr>
              <w:t xml:space="preserve">one </w:t>
            </w:r>
            <w:r w:rsidR="001B2E12">
              <w:rPr>
                <w:rFonts w:ascii="Arial" w:hAnsi="Arial" w:cs="Arial"/>
              </w:rPr>
              <w:t>wymagane</w:t>
            </w:r>
            <w:r w:rsidRPr="00A75079">
              <w:rPr>
                <w:rFonts w:ascii="Arial" w:hAnsi="Arial" w:cs="Arial"/>
              </w:rPr>
              <w:t xml:space="preserve">, </w:t>
            </w:r>
          </w:p>
          <w:p w:rsidR="008722F1" w:rsidRPr="00A75079" w:rsidRDefault="008722F1" w:rsidP="00971A31">
            <w:pPr>
              <w:numPr>
                <w:ilvl w:val="0"/>
                <w:numId w:val="27"/>
              </w:numPr>
              <w:tabs>
                <w:tab w:val="clear" w:pos="720"/>
                <w:tab w:val="num" w:pos="260"/>
                <w:tab w:val="left" w:pos="4229"/>
              </w:tabs>
              <w:suppressAutoHyphens/>
              <w:ind w:left="0" w:hanging="23"/>
              <w:jc w:val="both"/>
              <w:textAlignment w:val="center"/>
              <w:rPr>
                <w:rFonts w:ascii="Arial" w:hAnsi="Arial" w:cs="Arial"/>
              </w:rPr>
            </w:pPr>
            <w:r>
              <w:rPr>
                <w:rFonts w:ascii="Arial" w:hAnsi="Arial" w:cs="Arial"/>
              </w:rPr>
              <w:t xml:space="preserve"> </w:t>
            </w:r>
            <w:r w:rsidRPr="00A75079">
              <w:rPr>
                <w:rFonts w:ascii="Arial" w:hAnsi="Arial" w:cs="Arial"/>
              </w:rPr>
              <w:t>stwierdzi niezgodność rodzaju przywiezionego odpadu z w/w dokumentami,</w:t>
            </w:r>
          </w:p>
          <w:p w:rsidR="008722F1" w:rsidRPr="00A75079" w:rsidRDefault="008722F1" w:rsidP="00971A31">
            <w:pPr>
              <w:numPr>
                <w:ilvl w:val="0"/>
                <w:numId w:val="27"/>
              </w:numPr>
              <w:tabs>
                <w:tab w:val="clear" w:pos="720"/>
                <w:tab w:val="num" w:pos="260"/>
                <w:tab w:val="left" w:pos="4229"/>
              </w:tabs>
              <w:suppressAutoHyphens/>
              <w:ind w:left="0" w:hanging="23"/>
              <w:jc w:val="both"/>
              <w:textAlignment w:val="center"/>
              <w:rPr>
                <w:rFonts w:ascii="Arial" w:hAnsi="Arial" w:cs="Arial"/>
              </w:rPr>
            </w:pPr>
            <w:r w:rsidRPr="00A75079">
              <w:rPr>
                <w:rFonts w:ascii="Arial" w:hAnsi="Arial" w:cs="Arial"/>
              </w:rPr>
              <w:t>stwierdzi obecność odpadów niebezpiecznych w masie przywiezionego na składowisko ładunku,</w:t>
            </w:r>
          </w:p>
          <w:p w:rsidR="008722F1" w:rsidRPr="00A75079" w:rsidRDefault="008722F1" w:rsidP="00971A31">
            <w:pPr>
              <w:numPr>
                <w:ilvl w:val="0"/>
                <w:numId w:val="27"/>
              </w:numPr>
              <w:tabs>
                <w:tab w:val="clear" w:pos="720"/>
                <w:tab w:val="num" w:pos="260"/>
              </w:tabs>
              <w:suppressAutoHyphens/>
              <w:ind w:left="0" w:hanging="23"/>
              <w:jc w:val="both"/>
              <w:textAlignment w:val="center"/>
              <w:rPr>
                <w:rFonts w:ascii="Arial" w:hAnsi="Arial" w:cs="Arial"/>
              </w:rPr>
            </w:pPr>
            <w:r w:rsidRPr="00A75079">
              <w:rPr>
                <w:rFonts w:ascii="Arial" w:hAnsi="Arial" w:cs="Arial"/>
              </w:rPr>
              <w:t xml:space="preserve">będą to odpady inne niż wymienione </w:t>
            </w:r>
            <w:r>
              <w:rPr>
                <w:rFonts w:ascii="Arial" w:hAnsi="Arial" w:cs="Arial"/>
              </w:rPr>
              <w:br/>
            </w:r>
            <w:r w:rsidRPr="00A75079">
              <w:rPr>
                <w:rFonts w:ascii="Arial" w:hAnsi="Arial" w:cs="Arial"/>
              </w:rPr>
              <w:t xml:space="preserve">w pozwoleniu zintegrowanym i </w:t>
            </w:r>
            <w:r w:rsidR="001B2E12">
              <w:rPr>
                <w:rFonts w:ascii="Arial" w:hAnsi="Arial" w:cs="Arial"/>
              </w:rPr>
              <w:t xml:space="preserve">decyzji zatwierdzającej </w:t>
            </w:r>
            <w:r w:rsidRPr="00A75079">
              <w:rPr>
                <w:rFonts w:ascii="Arial" w:hAnsi="Arial" w:cs="Arial"/>
              </w:rPr>
              <w:t>instrukcj</w:t>
            </w:r>
            <w:r w:rsidR="001B2E12">
              <w:rPr>
                <w:rFonts w:ascii="Arial" w:hAnsi="Arial" w:cs="Arial"/>
              </w:rPr>
              <w:t>ę</w:t>
            </w:r>
            <w:r w:rsidRPr="00A75079">
              <w:rPr>
                <w:rFonts w:ascii="Arial" w:hAnsi="Arial" w:cs="Arial"/>
              </w:rPr>
              <w:t xml:space="preserve"> prowadzenia składowiska,</w:t>
            </w:r>
          </w:p>
          <w:p w:rsidR="008722F1" w:rsidRDefault="008722F1" w:rsidP="00971A31">
            <w:pPr>
              <w:pStyle w:val="Zwykytekst"/>
              <w:numPr>
                <w:ilvl w:val="0"/>
                <w:numId w:val="27"/>
              </w:numPr>
              <w:tabs>
                <w:tab w:val="clear" w:pos="720"/>
                <w:tab w:val="num" w:pos="260"/>
              </w:tabs>
              <w:ind w:left="0" w:hanging="23"/>
              <w:rPr>
                <w:sz w:val="20"/>
                <w:szCs w:val="20"/>
              </w:rPr>
            </w:pPr>
            <w:r w:rsidRPr="00A75079">
              <w:rPr>
                <w:sz w:val="20"/>
                <w:szCs w:val="20"/>
              </w:rPr>
              <w:t>będą to odpady objęte ustawowym zakazem składowania.</w:t>
            </w:r>
          </w:p>
          <w:p w:rsidR="00FA1325" w:rsidRPr="006155B3" w:rsidRDefault="008722F1" w:rsidP="003E417D">
            <w:pPr>
              <w:ind w:left="-23" w:firstLine="23"/>
              <w:jc w:val="both"/>
              <w:textAlignment w:val="center"/>
              <w:rPr>
                <w:rFonts w:ascii="Arial" w:hAnsi="Arial" w:cs="Arial"/>
              </w:rPr>
            </w:pPr>
            <w:r w:rsidRPr="006155B3">
              <w:rPr>
                <w:rFonts w:ascii="Arial" w:hAnsi="Arial" w:cs="Arial"/>
              </w:rPr>
              <w:t xml:space="preserve">Na </w:t>
            </w:r>
            <w:r>
              <w:rPr>
                <w:rFonts w:ascii="Arial" w:hAnsi="Arial" w:cs="Arial"/>
              </w:rPr>
              <w:t>instalacji</w:t>
            </w:r>
            <w:r w:rsidRPr="006155B3">
              <w:rPr>
                <w:rFonts w:ascii="Arial" w:hAnsi="Arial" w:cs="Arial"/>
              </w:rPr>
              <w:t xml:space="preserve"> odpady kierowane do składowania sprawdzane </w:t>
            </w:r>
            <w:r>
              <w:rPr>
                <w:rFonts w:ascii="Arial" w:hAnsi="Arial" w:cs="Arial"/>
              </w:rPr>
              <w:t>będą</w:t>
            </w:r>
            <w:r w:rsidRPr="006155B3">
              <w:rPr>
                <w:rFonts w:ascii="Arial" w:hAnsi="Arial" w:cs="Arial"/>
              </w:rPr>
              <w:t xml:space="preserve"> pod katem zgodności z podstawową charakterystyk</w:t>
            </w:r>
            <w:r>
              <w:rPr>
                <w:rFonts w:ascii="Arial" w:hAnsi="Arial" w:cs="Arial"/>
              </w:rPr>
              <w:t>ą</w:t>
            </w:r>
            <w:r w:rsidRPr="006155B3">
              <w:rPr>
                <w:rFonts w:ascii="Arial" w:hAnsi="Arial" w:cs="Arial"/>
              </w:rPr>
              <w:t xml:space="preserve"> oraz testami zgodności </w:t>
            </w:r>
            <w:r w:rsidR="007C6CA9">
              <w:rPr>
                <w:rFonts w:ascii="Arial" w:hAnsi="Arial" w:cs="Arial"/>
              </w:rPr>
              <w:t xml:space="preserve">o ile będą </w:t>
            </w:r>
            <w:r w:rsidR="004211CE">
              <w:rPr>
                <w:rFonts w:ascii="Arial" w:hAnsi="Arial" w:cs="Arial"/>
              </w:rPr>
              <w:t xml:space="preserve">one </w:t>
            </w:r>
            <w:r w:rsidR="007C6CA9">
              <w:rPr>
                <w:rFonts w:ascii="Arial" w:hAnsi="Arial" w:cs="Arial"/>
              </w:rPr>
              <w:t xml:space="preserve">wymagane, </w:t>
            </w:r>
            <w:r w:rsidRPr="006155B3">
              <w:rPr>
                <w:rFonts w:ascii="Arial" w:hAnsi="Arial" w:cs="Arial"/>
              </w:rPr>
              <w:t>które służ</w:t>
            </w:r>
            <w:r w:rsidR="009D5B55">
              <w:rPr>
                <w:rFonts w:ascii="Arial" w:hAnsi="Arial" w:cs="Arial"/>
              </w:rPr>
              <w:t>yć będą</w:t>
            </w:r>
            <w:r w:rsidRPr="006155B3">
              <w:rPr>
                <w:rFonts w:ascii="Arial" w:hAnsi="Arial" w:cs="Arial"/>
              </w:rPr>
              <w:t xml:space="preserve"> okresowemu weryfikowaniu wartości parametrów odpadów zapisanych</w:t>
            </w:r>
            <w:r w:rsidR="004211CE">
              <w:rPr>
                <w:rFonts w:ascii="Arial" w:hAnsi="Arial" w:cs="Arial"/>
              </w:rPr>
              <w:t xml:space="preserve"> </w:t>
            </w:r>
            <w:r w:rsidRPr="006155B3">
              <w:rPr>
                <w:rFonts w:ascii="Arial" w:hAnsi="Arial" w:cs="Arial"/>
              </w:rPr>
              <w:t>w charakterystykach podstawowych</w:t>
            </w:r>
            <w:r w:rsidR="004211CE">
              <w:rPr>
                <w:rFonts w:ascii="Arial" w:hAnsi="Arial" w:cs="Arial"/>
              </w:rPr>
              <w:t xml:space="preserve">. </w:t>
            </w:r>
            <w:r w:rsidR="00D552F3" w:rsidRPr="006155B3">
              <w:rPr>
                <w:rFonts w:ascii="Arial" w:hAnsi="Arial" w:cs="Arial"/>
              </w:rPr>
              <w:t xml:space="preserve">Dla odpadów wytwarzanych regularnie (w instalacjach jednego rodzaju pod względem </w:t>
            </w:r>
            <w:r w:rsidR="00D552F3" w:rsidRPr="006155B3">
              <w:rPr>
                <w:rFonts w:ascii="Arial" w:hAnsi="Arial" w:cs="Arial"/>
              </w:rPr>
              <w:lastRenderedPageBreak/>
              <w:t>technologicznym przy zastosowaniu surowców charakterystycznych dla tego procesu technologicznego) sporządza</w:t>
            </w:r>
            <w:r w:rsidR="00D552F3">
              <w:rPr>
                <w:rFonts w:ascii="Arial" w:hAnsi="Arial" w:cs="Arial"/>
              </w:rPr>
              <w:t xml:space="preserve">na będzie </w:t>
            </w:r>
            <w:r w:rsidR="00D552F3" w:rsidRPr="006155B3">
              <w:rPr>
                <w:rFonts w:ascii="Arial" w:hAnsi="Arial" w:cs="Arial"/>
              </w:rPr>
              <w:t>jedną podstawow</w:t>
            </w:r>
            <w:r w:rsidR="00D552F3">
              <w:rPr>
                <w:rFonts w:ascii="Arial" w:hAnsi="Arial" w:cs="Arial"/>
              </w:rPr>
              <w:t>a</w:t>
            </w:r>
            <w:r w:rsidR="00D552F3" w:rsidRPr="006155B3">
              <w:rPr>
                <w:rFonts w:ascii="Arial" w:hAnsi="Arial" w:cs="Arial"/>
              </w:rPr>
              <w:t xml:space="preserve"> charakterystyk</w:t>
            </w:r>
            <w:r w:rsidR="00D552F3">
              <w:rPr>
                <w:rFonts w:ascii="Arial" w:hAnsi="Arial" w:cs="Arial"/>
              </w:rPr>
              <w:t>a</w:t>
            </w:r>
            <w:r w:rsidR="00D552F3" w:rsidRPr="006155B3">
              <w:rPr>
                <w:rFonts w:ascii="Arial" w:hAnsi="Arial" w:cs="Arial"/>
              </w:rPr>
              <w:t xml:space="preserve"> odpadów, a now</w:t>
            </w:r>
            <w:r w:rsidR="00D552F3">
              <w:rPr>
                <w:rFonts w:ascii="Arial" w:hAnsi="Arial" w:cs="Arial"/>
              </w:rPr>
              <w:t>a</w:t>
            </w:r>
            <w:r w:rsidR="00D552F3" w:rsidRPr="006155B3">
              <w:rPr>
                <w:rFonts w:ascii="Arial" w:hAnsi="Arial" w:cs="Arial"/>
              </w:rPr>
              <w:t xml:space="preserve"> – dopiero gdy wprowadzon</w:t>
            </w:r>
            <w:r w:rsidR="00D552F3">
              <w:rPr>
                <w:rFonts w:ascii="Arial" w:hAnsi="Arial" w:cs="Arial"/>
              </w:rPr>
              <w:t>e będą</w:t>
            </w:r>
            <w:r w:rsidR="00D552F3" w:rsidRPr="006155B3">
              <w:rPr>
                <w:rFonts w:ascii="Arial" w:hAnsi="Arial" w:cs="Arial"/>
              </w:rPr>
              <w:t xml:space="preserve"> zmiany w instalacji</w:t>
            </w:r>
            <w:r w:rsidR="00D552F3">
              <w:rPr>
                <w:rFonts w:ascii="Arial" w:hAnsi="Arial" w:cs="Arial"/>
              </w:rPr>
              <w:t>.</w:t>
            </w:r>
          </w:p>
        </w:tc>
      </w:tr>
      <w:tr w:rsidR="008722F1" w:rsidRPr="00863E14" w:rsidTr="00387CCC">
        <w:tc>
          <w:tcPr>
            <w:tcW w:w="614" w:type="dxa"/>
          </w:tcPr>
          <w:p w:rsidR="008722F1" w:rsidRDefault="00D552F3" w:rsidP="008722F1">
            <w:pPr>
              <w:pStyle w:val="Default"/>
              <w:rPr>
                <w:rFonts w:ascii="Arial" w:hAnsi="Arial" w:cs="Arial"/>
                <w:color w:val="auto"/>
                <w:sz w:val="20"/>
              </w:rPr>
            </w:pPr>
            <w:r>
              <w:rPr>
                <w:rFonts w:ascii="Arial" w:hAnsi="Arial" w:cs="Arial"/>
                <w:color w:val="auto"/>
                <w:sz w:val="20"/>
              </w:rPr>
              <w:lastRenderedPageBreak/>
              <w:t>16</w:t>
            </w:r>
            <w:r w:rsidR="008722F1">
              <w:rPr>
                <w:rFonts w:ascii="Arial" w:hAnsi="Arial" w:cs="Arial"/>
                <w:color w:val="auto"/>
                <w:sz w:val="20"/>
              </w:rPr>
              <w:t>.</w:t>
            </w:r>
          </w:p>
        </w:tc>
        <w:tc>
          <w:tcPr>
            <w:tcW w:w="3979" w:type="dxa"/>
          </w:tcPr>
          <w:p w:rsidR="008722F1" w:rsidRDefault="008722F1" w:rsidP="008722F1">
            <w:pPr>
              <w:pStyle w:val="Default"/>
              <w:jc w:val="both"/>
              <w:rPr>
                <w:rFonts w:ascii="Arial" w:hAnsi="Arial" w:cs="Arial"/>
                <w:color w:val="auto"/>
                <w:sz w:val="20"/>
              </w:rPr>
            </w:pPr>
            <w:r>
              <w:rPr>
                <w:rFonts w:ascii="Arial" w:hAnsi="Arial" w:cs="Arial"/>
                <w:color w:val="auto"/>
                <w:sz w:val="20"/>
              </w:rPr>
              <w:t>Po dniu zaprzestania przyjmowania odpadów do składowania na składowisku odpadów innych niż niebezpieczne</w:t>
            </w:r>
            <w:r>
              <w:rPr>
                <w:rFonts w:ascii="Arial" w:hAnsi="Arial" w:cs="Arial"/>
                <w:color w:val="auto"/>
                <w:sz w:val="20"/>
              </w:rPr>
              <w:br/>
              <w:t xml:space="preserve">i obojętne lub składowisku odpadów obojętnych lub na ich wydzielone części, skarpy oraz powierzchnię korony składowiska porządkuje się i zabezpiecza przed erozją wodną i wietrzną przez wykonanie odpowiedniej okrywy rekultywacyjnej, której konstrukcja uzależniona jest od właściwości odpadów. </w:t>
            </w:r>
          </w:p>
          <w:p w:rsidR="008722F1" w:rsidRDefault="008722F1" w:rsidP="008722F1">
            <w:pPr>
              <w:pStyle w:val="Default"/>
              <w:jc w:val="both"/>
              <w:rPr>
                <w:rFonts w:ascii="Arial" w:hAnsi="Arial" w:cs="Arial"/>
                <w:color w:val="auto"/>
                <w:sz w:val="20"/>
              </w:rPr>
            </w:pPr>
            <w:r>
              <w:rPr>
                <w:rFonts w:ascii="Arial" w:hAnsi="Arial" w:cs="Arial"/>
                <w:color w:val="auto"/>
                <w:sz w:val="20"/>
              </w:rPr>
              <w:t xml:space="preserve">Minimalna miąższość okrywy rekultywacyjnej dla składowiska odpadów innych niż niebezpieczne i obojętne powinna umożliwiać powstanie </w:t>
            </w:r>
            <w:r w:rsidR="003F1994">
              <w:rPr>
                <w:rFonts w:ascii="Arial" w:hAnsi="Arial" w:cs="Arial"/>
                <w:color w:val="auto"/>
                <w:sz w:val="20"/>
              </w:rPr>
              <w:br/>
            </w:r>
            <w:r>
              <w:rPr>
                <w:rFonts w:ascii="Arial" w:hAnsi="Arial" w:cs="Arial"/>
                <w:color w:val="auto"/>
                <w:sz w:val="20"/>
              </w:rPr>
              <w:t xml:space="preserve">i utrzymanie trwałej pokrywy roślinnej. </w:t>
            </w:r>
          </w:p>
          <w:p w:rsidR="008722F1" w:rsidRDefault="008722F1" w:rsidP="008722F1">
            <w:pPr>
              <w:pStyle w:val="Default"/>
              <w:jc w:val="both"/>
              <w:rPr>
                <w:rFonts w:ascii="Arial" w:hAnsi="Arial" w:cs="Arial"/>
                <w:color w:val="auto"/>
                <w:sz w:val="20"/>
              </w:rPr>
            </w:pPr>
          </w:p>
        </w:tc>
        <w:tc>
          <w:tcPr>
            <w:tcW w:w="4305" w:type="dxa"/>
          </w:tcPr>
          <w:p w:rsidR="008722F1" w:rsidRDefault="008722F1" w:rsidP="008722F1">
            <w:pPr>
              <w:pStyle w:val="Default"/>
              <w:jc w:val="both"/>
              <w:rPr>
                <w:rFonts w:ascii="Arial" w:hAnsi="Arial" w:cs="Arial"/>
                <w:color w:val="auto"/>
                <w:sz w:val="20"/>
              </w:rPr>
            </w:pPr>
            <w:r>
              <w:rPr>
                <w:rFonts w:ascii="Arial" w:hAnsi="Arial" w:cs="Arial"/>
                <w:color w:val="auto"/>
                <w:sz w:val="20"/>
              </w:rPr>
              <w:t xml:space="preserve">Rozwiązania techniczne rekultywacji składowiska zapewniać będą zabezpieczenie korony składowiska przed erozją wodną </w:t>
            </w:r>
            <w:r>
              <w:rPr>
                <w:rFonts w:ascii="Arial" w:hAnsi="Arial" w:cs="Arial"/>
                <w:color w:val="auto"/>
                <w:sz w:val="20"/>
              </w:rPr>
              <w:br/>
              <w:t xml:space="preserve">i wietrzną, a miąższość okrywy rekultywacyjnej pozwoli na utrzymanie trwałej pokrywy roślinnej. </w:t>
            </w:r>
          </w:p>
          <w:p w:rsidR="008722F1" w:rsidRDefault="008722F1" w:rsidP="008722F1">
            <w:pPr>
              <w:pStyle w:val="Default"/>
              <w:rPr>
                <w:rFonts w:ascii="Arial" w:hAnsi="Arial" w:cs="Arial"/>
                <w:b/>
                <w:color w:val="FF0000"/>
                <w:sz w:val="4"/>
              </w:rPr>
            </w:pPr>
          </w:p>
          <w:p w:rsidR="008722F1" w:rsidRPr="00863E14" w:rsidRDefault="008722F1" w:rsidP="008722F1">
            <w:pPr>
              <w:pStyle w:val="Default"/>
              <w:jc w:val="both"/>
              <w:rPr>
                <w:rFonts w:ascii="Arial" w:hAnsi="Arial" w:cs="Arial"/>
                <w:sz w:val="20"/>
                <w:szCs w:val="20"/>
              </w:rPr>
            </w:pPr>
            <w:r w:rsidRPr="00863E14">
              <w:rPr>
                <w:rFonts w:ascii="Arial" w:hAnsi="Arial" w:cs="Arial"/>
                <w:sz w:val="20"/>
                <w:szCs w:val="20"/>
              </w:rPr>
              <w:t xml:space="preserve">Rekultywacja wykonana będzie zgodnie </w:t>
            </w:r>
            <w:r w:rsidRPr="00863E14">
              <w:rPr>
                <w:rFonts w:ascii="Arial" w:hAnsi="Arial" w:cs="Arial"/>
                <w:sz w:val="20"/>
                <w:szCs w:val="20"/>
              </w:rPr>
              <w:br/>
              <w:t xml:space="preserve">z harmonogramem działań, określonym </w:t>
            </w:r>
            <w:r w:rsidRPr="00863E14">
              <w:rPr>
                <w:rFonts w:ascii="Arial" w:hAnsi="Arial" w:cs="Arial"/>
                <w:sz w:val="20"/>
                <w:szCs w:val="20"/>
              </w:rPr>
              <w:br/>
              <w:t xml:space="preserve">w zgodzie na zamknięcie składowiska odpadów lub jego wydzielonej części, </w:t>
            </w:r>
            <w:r w:rsidRPr="00863E14">
              <w:rPr>
                <w:rFonts w:ascii="Arial" w:hAnsi="Arial" w:cs="Arial"/>
                <w:sz w:val="20"/>
                <w:szCs w:val="20"/>
              </w:rPr>
              <w:br/>
              <w:t xml:space="preserve">w sposób zabezpieczający składowisko odpadów przed jego szkodliwym oddziaływaniem na wody powierzchniowe </w:t>
            </w:r>
            <w:r w:rsidRPr="00863E14">
              <w:rPr>
                <w:rFonts w:ascii="Arial" w:hAnsi="Arial" w:cs="Arial"/>
                <w:sz w:val="20"/>
                <w:szCs w:val="20"/>
              </w:rPr>
              <w:br/>
              <w:t xml:space="preserve">i podziemne oraz powietrze, integrującą obszar składowiska odpadów z otaczającym środowiskiem oraz umożliwiającą obserwację wpływu składowiska odpadów na środowisko, stosując materiały niebędące odpadami lub odpady, o których mowa </w:t>
            </w:r>
            <w:r>
              <w:rPr>
                <w:rFonts w:ascii="Arial" w:hAnsi="Arial" w:cs="Arial"/>
                <w:sz w:val="20"/>
                <w:szCs w:val="20"/>
              </w:rPr>
              <w:t xml:space="preserve">w </w:t>
            </w:r>
            <w:r w:rsidRPr="00863E14">
              <w:rPr>
                <w:rFonts w:ascii="Arial" w:hAnsi="Arial" w:cs="Arial"/>
                <w:sz w:val="20"/>
                <w:szCs w:val="20"/>
              </w:rPr>
              <w:t>załącznik</w:t>
            </w:r>
            <w:r>
              <w:rPr>
                <w:rFonts w:ascii="Arial" w:hAnsi="Arial" w:cs="Arial"/>
                <w:sz w:val="20"/>
                <w:szCs w:val="20"/>
              </w:rPr>
              <w:t>u</w:t>
            </w:r>
            <w:r w:rsidRPr="00863E14">
              <w:rPr>
                <w:rFonts w:ascii="Arial" w:hAnsi="Arial" w:cs="Arial"/>
                <w:sz w:val="20"/>
                <w:szCs w:val="20"/>
              </w:rPr>
              <w:t xml:space="preserve"> nr 1 do rozporządzenia Ministra Środowiska z dnia </w:t>
            </w:r>
            <w:r>
              <w:rPr>
                <w:rFonts w:ascii="Arial" w:hAnsi="Arial" w:cs="Arial"/>
                <w:sz w:val="20"/>
                <w:szCs w:val="20"/>
              </w:rPr>
              <w:br/>
            </w:r>
            <w:r w:rsidRPr="00863E14">
              <w:rPr>
                <w:rFonts w:ascii="Arial" w:hAnsi="Arial" w:cs="Arial"/>
                <w:sz w:val="20"/>
                <w:szCs w:val="20"/>
              </w:rPr>
              <w:t xml:space="preserve">30 kwietnia 2013r. w sprawie składowisk odpadów </w:t>
            </w:r>
            <w:r w:rsidRPr="00863E14">
              <w:rPr>
                <w:rFonts w:ascii="Arial" w:eastAsia="Calibri" w:hAnsi="Arial" w:cs="Arial"/>
                <w:sz w:val="20"/>
                <w:szCs w:val="20"/>
              </w:rPr>
              <w:t xml:space="preserve">(Dz. U. z 2013r. poz. 523). </w:t>
            </w:r>
          </w:p>
        </w:tc>
      </w:tr>
      <w:tr w:rsidR="008722F1" w:rsidTr="00387CCC">
        <w:tc>
          <w:tcPr>
            <w:tcW w:w="614" w:type="dxa"/>
          </w:tcPr>
          <w:p w:rsidR="008722F1" w:rsidRPr="00747326" w:rsidRDefault="00D552F3" w:rsidP="008722F1">
            <w:pPr>
              <w:pStyle w:val="Default"/>
              <w:rPr>
                <w:rFonts w:ascii="Arial" w:hAnsi="Arial" w:cs="Arial"/>
                <w:color w:val="auto"/>
                <w:sz w:val="20"/>
              </w:rPr>
            </w:pPr>
            <w:r w:rsidRPr="00747326">
              <w:rPr>
                <w:rFonts w:ascii="Arial" w:hAnsi="Arial" w:cs="Arial"/>
                <w:color w:val="auto"/>
                <w:sz w:val="20"/>
              </w:rPr>
              <w:t>17</w:t>
            </w:r>
            <w:r w:rsidR="008722F1" w:rsidRPr="00747326">
              <w:rPr>
                <w:rFonts w:ascii="Arial" w:hAnsi="Arial" w:cs="Arial"/>
                <w:color w:val="auto"/>
                <w:sz w:val="20"/>
              </w:rPr>
              <w:t>.</w:t>
            </w:r>
          </w:p>
        </w:tc>
        <w:tc>
          <w:tcPr>
            <w:tcW w:w="3979" w:type="dxa"/>
          </w:tcPr>
          <w:p w:rsidR="008722F1" w:rsidRPr="00747326" w:rsidRDefault="008722F1" w:rsidP="008722F1">
            <w:pPr>
              <w:pStyle w:val="Default"/>
              <w:jc w:val="both"/>
              <w:rPr>
                <w:rFonts w:ascii="Arial" w:hAnsi="Arial" w:cs="Arial"/>
                <w:color w:val="auto"/>
                <w:sz w:val="20"/>
              </w:rPr>
            </w:pPr>
            <w:r w:rsidRPr="00747326">
              <w:rPr>
                <w:rFonts w:ascii="Arial" w:hAnsi="Arial" w:cs="Arial"/>
                <w:color w:val="auto"/>
                <w:sz w:val="20"/>
              </w:rPr>
              <w:t>Monitoring składowiska odpadów obejmuje:</w:t>
            </w:r>
          </w:p>
          <w:p w:rsidR="008722F1" w:rsidRPr="00747326" w:rsidRDefault="008722F1" w:rsidP="00971A31">
            <w:pPr>
              <w:pStyle w:val="Akapitzlist"/>
              <w:numPr>
                <w:ilvl w:val="0"/>
                <w:numId w:val="19"/>
              </w:numPr>
              <w:tabs>
                <w:tab w:val="left" w:pos="-13"/>
              </w:tabs>
              <w:autoSpaceDE w:val="0"/>
              <w:autoSpaceDN w:val="0"/>
              <w:adjustRightInd w:val="0"/>
              <w:spacing w:after="0" w:afterAutospacing="0"/>
              <w:ind w:left="0" w:hanging="128"/>
              <w:contextualSpacing/>
              <w:rPr>
                <w:rFonts w:ascii="Arial" w:hAnsi="Arial" w:cs="Arial"/>
                <w:sz w:val="20"/>
                <w:szCs w:val="20"/>
              </w:rPr>
            </w:pPr>
            <w:r w:rsidRPr="00747326">
              <w:rPr>
                <w:rFonts w:ascii="Arial" w:hAnsi="Arial" w:cs="Arial"/>
                <w:sz w:val="20"/>
                <w:szCs w:val="20"/>
              </w:rPr>
              <w:t xml:space="preserve"> fazę </w:t>
            </w:r>
            <w:proofErr w:type="spellStart"/>
            <w:r w:rsidRPr="00747326">
              <w:rPr>
                <w:rFonts w:ascii="Arial" w:hAnsi="Arial" w:cs="Arial"/>
                <w:sz w:val="20"/>
                <w:szCs w:val="20"/>
              </w:rPr>
              <w:t>przedeksploatacyjną</w:t>
            </w:r>
            <w:proofErr w:type="spellEnd"/>
            <w:r w:rsidRPr="00747326">
              <w:rPr>
                <w:rFonts w:ascii="Arial" w:hAnsi="Arial" w:cs="Arial"/>
                <w:sz w:val="20"/>
                <w:szCs w:val="20"/>
              </w:rPr>
              <w:t xml:space="preserve"> - okres </w:t>
            </w:r>
            <w:r w:rsidR="00E97676">
              <w:rPr>
                <w:rFonts w:ascii="Arial" w:hAnsi="Arial" w:cs="Arial"/>
                <w:sz w:val="20"/>
                <w:szCs w:val="20"/>
              </w:rPr>
              <w:t>poprzedzający uzyskanie pierwszej ostatecznej decyzji zatwierdzającej instrukcje prowadzenia składowiska odpadów,</w:t>
            </w:r>
          </w:p>
          <w:p w:rsidR="008722F1" w:rsidRPr="00747326" w:rsidRDefault="008722F1" w:rsidP="00971A31">
            <w:pPr>
              <w:pStyle w:val="Akapitzlist"/>
              <w:numPr>
                <w:ilvl w:val="0"/>
                <w:numId w:val="19"/>
              </w:numPr>
              <w:tabs>
                <w:tab w:val="left" w:pos="-13"/>
                <w:tab w:val="left" w:pos="128"/>
              </w:tabs>
              <w:autoSpaceDE w:val="0"/>
              <w:autoSpaceDN w:val="0"/>
              <w:adjustRightInd w:val="0"/>
              <w:spacing w:after="0" w:afterAutospacing="0"/>
              <w:ind w:left="0" w:hanging="130"/>
              <w:contextualSpacing/>
              <w:rPr>
                <w:rFonts w:ascii="Arial" w:hAnsi="Arial" w:cs="Arial"/>
                <w:sz w:val="20"/>
                <w:szCs w:val="20"/>
              </w:rPr>
            </w:pPr>
            <w:r w:rsidRPr="00747326">
              <w:rPr>
                <w:rFonts w:ascii="Arial" w:hAnsi="Arial" w:cs="Arial"/>
                <w:sz w:val="20"/>
                <w:szCs w:val="20"/>
              </w:rPr>
              <w:t xml:space="preserve"> fazę eksploatacji - okres od dnia</w:t>
            </w:r>
            <w:r w:rsidRPr="00747326">
              <w:rPr>
                <w:rFonts w:ascii="Arial" w:hAnsi="Arial" w:cs="Arial"/>
                <w:sz w:val="20"/>
                <w:szCs w:val="20"/>
              </w:rPr>
              <w:br/>
              <w:t xml:space="preserve"> </w:t>
            </w:r>
            <w:r w:rsidR="00E97676">
              <w:rPr>
                <w:rFonts w:ascii="Arial" w:hAnsi="Arial" w:cs="Arial"/>
                <w:sz w:val="20"/>
                <w:szCs w:val="20"/>
              </w:rPr>
              <w:t xml:space="preserve">uzyskania pierwszej ostatecznej decyzji zatwierdzającej instrukcje prowadzenia składowiska odpadów, </w:t>
            </w:r>
            <w:r w:rsidRPr="00747326">
              <w:rPr>
                <w:rFonts w:ascii="Arial" w:hAnsi="Arial" w:cs="Arial"/>
                <w:sz w:val="20"/>
                <w:szCs w:val="20"/>
              </w:rPr>
              <w:t>do dnia</w:t>
            </w:r>
            <w:r w:rsidRPr="00747326">
              <w:rPr>
                <w:rFonts w:ascii="Arial" w:hAnsi="Arial" w:cs="Arial"/>
                <w:sz w:val="20"/>
                <w:szCs w:val="20"/>
              </w:rPr>
              <w:br/>
              <w:t xml:space="preserve"> </w:t>
            </w:r>
            <w:r w:rsidR="00E97676">
              <w:rPr>
                <w:rFonts w:ascii="Arial" w:hAnsi="Arial" w:cs="Arial"/>
                <w:sz w:val="20"/>
                <w:szCs w:val="20"/>
              </w:rPr>
              <w:t>zakończenia rekultywacji składowiska odpadów,</w:t>
            </w:r>
          </w:p>
          <w:p w:rsidR="008722F1" w:rsidRPr="00747326" w:rsidRDefault="008722F1" w:rsidP="00971A31">
            <w:pPr>
              <w:pStyle w:val="Default"/>
              <w:numPr>
                <w:ilvl w:val="0"/>
                <w:numId w:val="19"/>
              </w:numPr>
              <w:tabs>
                <w:tab w:val="left" w:pos="-13"/>
                <w:tab w:val="left" w:pos="128"/>
              </w:tabs>
              <w:ind w:left="0" w:hanging="130"/>
              <w:jc w:val="both"/>
              <w:rPr>
                <w:rFonts w:ascii="Arial" w:hAnsi="Arial" w:cs="Arial"/>
                <w:color w:val="auto"/>
                <w:sz w:val="20"/>
                <w:szCs w:val="20"/>
              </w:rPr>
            </w:pPr>
            <w:r w:rsidRPr="00747326">
              <w:rPr>
                <w:rFonts w:ascii="Arial" w:hAnsi="Arial" w:cs="Arial"/>
                <w:sz w:val="20"/>
                <w:szCs w:val="20"/>
              </w:rPr>
              <w:t xml:space="preserve"> fazę poeksploatacyjną - okres 30 lat,</w:t>
            </w:r>
            <w:r w:rsidRPr="00747326">
              <w:rPr>
                <w:rFonts w:ascii="Arial" w:hAnsi="Arial" w:cs="Arial"/>
                <w:sz w:val="20"/>
                <w:szCs w:val="20"/>
              </w:rPr>
              <w:br/>
              <w:t xml:space="preserve"> licz</w:t>
            </w:r>
            <w:r w:rsidR="00E97676">
              <w:rPr>
                <w:rFonts w:ascii="Arial" w:hAnsi="Arial" w:cs="Arial"/>
                <w:sz w:val="20"/>
                <w:szCs w:val="20"/>
              </w:rPr>
              <w:t xml:space="preserve">ony od </w:t>
            </w:r>
            <w:r w:rsidRPr="00747326">
              <w:rPr>
                <w:rFonts w:ascii="Arial" w:hAnsi="Arial" w:cs="Arial"/>
                <w:sz w:val="20"/>
                <w:szCs w:val="20"/>
              </w:rPr>
              <w:t xml:space="preserve">dnia </w:t>
            </w:r>
            <w:r w:rsidR="00E97676">
              <w:rPr>
                <w:rFonts w:ascii="Arial" w:hAnsi="Arial" w:cs="Arial"/>
                <w:sz w:val="20"/>
                <w:szCs w:val="20"/>
              </w:rPr>
              <w:t>zakończenia rekultywacji składowiska odpadów.</w:t>
            </w:r>
          </w:p>
        </w:tc>
        <w:tc>
          <w:tcPr>
            <w:tcW w:w="4305" w:type="dxa"/>
          </w:tcPr>
          <w:p w:rsidR="008722F1" w:rsidRPr="001602BD" w:rsidRDefault="008722F1" w:rsidP="008722F1">
            <w:pPr>
              <w:pStyle w:val="Default"/>
              <w:jc w:val="both"/>
              <w:rPr>
                <w:rFonts w:ascii="Arial" w:hAnsi="Arial" w:cs="Arial"/>
                <w:color w:val="auto"/>
                <w:sz w:val="20"/>
              </w:rPr>
            </w:pPr>
            <w:r w:rsidRPr="00747326">
              <w:rPr>
                <w:rFonts w:ascii="Arial" w:hAnsi="Arial" w:cs="Arial"/>
                <w:color w:val="auto"/>
                <w:sz w:val="20"/>
              </w:rPr>
              <w:t xml:space="preserve">Składowisko odpadów </w:t>
            </w:r>
            <w:r w:rsidR="00E501C5">
              <w:rPr>
                <w:rFonts w:ascii="Arial" w:hAnsi="Arial" w:cs="Arial"/>
                <w:color w:val="auto"/>
                <w:sz w:val="20"/>
              </w:rPr>
              <w:t>w</w:t>
            </w:r>
            <w:r w:rsidR="00D552F3" w:rsidRPr="00747326">
              <w:rPr>
                <w:rFonts w:ascii="Arial" w:hAnsi="Arial" w:cs="Arial"/>
                <w:color w:val="auto"/>
                <w:sz w:val="20"/>
              </w:rPr>
              <w:t xml:space="preserve"> Jezió</w:t>
            </w:r>
            <w:r w:rsidR="003F0E96">
              <w:rPr>
                <w:rFonts w:ascii="Arial" w:hAnsi="Arial" w:cs="Arial"/>
                <w:color w:val="auto"/>
                <w:sz w:val="20"/>
              </w:rPr>
              <w:t>r</w:t>
            </w:r>
            <w:r w:rsidR="00D552F3" w:rsidRPr="00747326">
              <w:rPr>
                <w:rFonts w:ascii="Arial" w:hAnsi="Arial" w:cs="Arial"/>
                <w:color w:val="auto"/>
                <w:sz w:val="20"/>
              </w:rPr>
              <w:t xml:space="preserve">ku, </w:t>
            </w:r>
            <w:r w:rsidR="003F0E96">
              <w:rPr>
                <w:rFonts w:ascii="Arial" w:hAnsi="Arial" w:cs="Arial"/>
                <w:color w:val="auto"/>
                <w:sz w:val="20"/>
              </w:rPr>
              <w:t>g</w:t>
            </w:r>
            <w:r w:rsidR="00D552F3" w:rsidRPr="00747326">
              <w:rPr>
                <w:rFonts w:ascii="Arial" w:hAnsi="Arial" w:cs="Arial"/>
                <w:color w:val="auto"/>
                <w:sz w:val="20"/>
              </w:rPr>
              <w:t>m. Grębów będzie</w:t>
            </w:r>
            <w:r w:rsidRPr="00747326">
              <w:rPr>
                <w:rFonts w:ascii="Arial" w:hAnsi="Arial" w:cs="Arial"/>
                <w:color w:val="auto"/>
                <w:sz w:val="20"/>
              </w:rPr>
              <w:t xml:space="preserve"> w fazie eksploatacji, monitoring obejm</w:t>
            </w:r>
            <w:r w:rsidR="00D552F3" w:rsidRPr="00747326">
              <w:rPr>
                <w:rFonts w:ascii="Arial" w:hAnsi="Arial" w:cs="Arial"/>
                <w:color w:val="auto"/>
                <w:sz w:val="20"/>
              </w:rPr>
              <w:t>ował będzie</w:t>
            </w:r>
            <w:r w:rsidRPr="00747326">
              <w:rPr>
                <w:rFonts w:ascii="Arial" w:hAnsi="Arial" w:cs="Arial"/>
                <w:color w:val="auto"/>
                <w:sz w:val="20"/>
              </w:rPr>
              <w:t xml:space="preserve"> fazę eksploatacji.</w:t>
            </w:r>
          </w:p>
          <w:p w:rsidR="008722F1" w:rsidRDefault="008722F1" w:rsidP="008722F1">
            <w:pPr>
              <w:pStyle w:val="Default"/>
              <w:jc w:val="both"/>
              <w:rPr>
                <w:rFonts w:ascii="Arial" w:hAnsi="Arial" w:cs="Arial"/>
                <w:color w:val="auto"/>
                <w:sz w:val="20"/>
              </w:rPr>
            </w:pPr>
          </w:p>
        </w:tc>
      </w:tr>
      <w:tr w:rsidR="008722F1" w:rsidRPr="0070581E" w:rsidTr="00387CCC">
        <w:tc>
          <w:tcPr>
            <w:tcW w:w="614" w:type="dxa"/>
          </w:tcPr>
          <w:p w:rsidR="008722F1" w:rsidRPr="00E8549E" w:rsidRDefault="00747326" w:rsidP="008722F1">
            <w:pPr>
              <w:pStyle w:val="Default"/>
              <w:jc w:val="center"/>
              <w:rPr>
                <w:rFonts w:ascii="Arial" w:hAnsi="Arial" w:cs="Arial"/>
                <w:color w:val="auto"/>
                <w:sz w:val="20"/>
              </w:rPr>
            </w:pPr>
            <w:r w:rsidRPr="00E8549E">
              <w:rPr>
                <w:rFonts w:ascii="Arial" w:hAnsi="Arial" w:cs="Arial"/>
                <w:color w:val="auto"/>
                <w:sz w:val="20"/>
              </w:rPr>
              <w:t>18</w:t>
            </w:r>
            <w:r w:rsidR="008722F1" w:rsidRPr="00E8549E">
              <w:rPr>
                <w:rFonts w:ascii="Arial" w:hAnsi="Arial" w:cs="Arial"/>
                <w:color w:val="auto"/>
                <w:sz w:val="20"/>
              </w:rPr>
              <w:t>.</w:t>
            </w:r>
          </w:p>
        </w:tc>
        <w:tc>
          <w:tcPr>
            <w:tcW w:w="3979" w:type="dxa"/>
          </w:tcPr>
          <w:p w:rsidR="008722F1" w:rsidRPr="00E8549E" w:rsidRDefault="008722F1" w:rsidP="008722F1">
            <w:pPr>
              <w:rPr>
                <w:rFonts w:ascii="Arial" w:hAnsi="Arial" w:cs="Arial"/>
              </w:rPr>
            </w:pPr>
            <w:r w:rsidRPr="00E8549E">
              <w:rPr>
                <w:rFonts w:ascii="Arial" w:hAnsi="Arial" w:cs="Arial"/>
              </w:rPr>
              <w:t>Monitoring w fazie eksploatacji polega na:</w:t>
            </w:r>
          </w:p>
          <w:p w:rsidR="008722F1" w:rsidRPr="00E8549E" w:rsidRDefault="008722F1" w:rsidP="008722F1">
            <w:pPr>
              <w:tabs>
                <w:tab w:val="left" w:pos="-13"/>
              </w:tabs>
              <w:ind w:left="-13" w:firstLine="13"/>
              <w:jc w:val="both"/>
              <w:rPr>
                <w:rFonts w:ascii="Arial" w:hAnsi="Arial" w:cs="Arial"/>
                <w:sz w:val="8"/>
              </w:rPr>
            </w:pPr>
          </w:p>
          <w:p w:rsidR="008722F1" w:rsidRPr="00E8549E" w:rsidRDefault="008722F1" w:rsidP="00971A31">
            <w:pPr>
              <w:pStyle w:val="Akapitzlist"/>
              <w:numPr>
                <w:ilvl w:val="0"/>
                <w:numId w:val="20"/>
              </w:numPr>
              <w:tabs>
                <w:tab w:val="left" w:pos="-13"/>
                <w:tab w:val="left" w:pos="128"/>
                <w:tab w:val="left" w:pos="412"/>
              </w:tabs>
              <w:autoSpaceDE w:val="0"/>
              <w:autoSpaceDN w:val="0"/>
              <w:adjustRightInd w:val="0"/>
              <w:spacing w:after="200" w:afterAutospacing="0"/>
              <w:ind w:left="128" w:hanging="128"/>
              <w:contextualSpacing/>
              <w:rPr>
                <w:rFonts w:ascii="Arial" w:hAnsi="Arial" w:cs="Arial"/>
                <w:sz w:val="20"/>
                <w:szCs w:val="20"/>
              </w:rPr>
            </w:pPr>
            <w:r w:rsidRPr="00E8549E">
              <w:rPr>
                <w:rFonts w:ascii="Arial" w:hAnsi="Arial" w:cs="Arial"/>
                <w:sz w:val="20"/>
                <w:szCs w:val="20"/>
              </w:rPr>
              <w:t>badaniu wielkości opadu atmosferycznego z pomiarów prowadzonych na terenie składowiska odpadów lub poza nim, o ile w trakcie oceny stanu wyjściowego wskazano stację meteorologiczną reprezentatywną dla lokalizacji składowiska odpadów;</w:t>
            </w:r>
          </w:p>
          <w:p w:rsidR="008722F1" w:rsidRPr="00E8549E" w:rsidRDefault="008722F1" w:rsidP="00971A31">
            <w:pPr>
              <w:pStyle w:val="Akapitzlist"/>
              <w:numPr>
                <w:ilvl w:val="0"/>
                <w:numId w:val="18"/>
              </w:numPr>
              <w:tabs>
                <w:tab w:val="left" w:pos="128"/>
              </w:tabs>
              <w:autoSpaceDE w:val="0"/>
              <w:autoSpaceDN w:val="0"/>
              <w:adjustRightInd w:val="0"/>
              <w:spacing w:after="200" w:afterAutospacing="0"/>
              <w:ind w:left="128" w:hanging="141"/>
              <w:contextualSpacing/>
              <w:rPr>
                <w:rFonts w:ascii="Arial" w:hAnsi="Arial" w:cs="Arial"/>
                <w:sz w:val="20"/>
                <w:szCs w:val="20"/>
              </w:rPr>
            </w:pPr>
            <w:r w:rsidRPr="00E8549E">
              <w:rPr>
                <w:rFonts w:ascii="Arial" w:hAnsi="Arial" w:cs="Arial"/>
                <w:sz w:val="20"/>
                <w:szCs w:val="20"/>
              </w:rPr>
              <w:t xml:space="preserve">pomiarze poziomu wód podziemnych </w:t>
            </w:r>
            <w:r w:rsidRPr="00E8549E">
              <w:rPr>
                <w:rFonts w:ascii="Arial" w:hAnsi="Arial" w:cs="Arial"/>
                <w:sz w:val="20"/>
                <w:szCs w:val="20"/>
              </w:rPr>
              <w:br/>
              <w:t>w otworach obserwacyjnych;</w:t>
            </w:r>
          </w:p>
          <w:p w:rsidR="008722F1" w:rsidRPr="00E8549E" w:rsidRDefault="008722F1" w:rsidP="008722F1">
            <w:pPr>
              <w:tabs>
                <w:tab w:val="left" w:pos="408"/>
              </w:tabs>
              <w:autoSpaceDE w:val="0"/>
              <w:autoSpaceDN w:val="0"/>
              <w:adjustRightInd w:val="0"/>
              <w:jc w:val="both"/>
              <w:rPr>
                <w:rFonts w:ascii="Arial" w:hAnsi="Arial" w:cs="Arial"/>
              </w:rPr>
            </w:pPr>
          </w:p>
          <w:p w:rsidR="008722F1" w:rsidRPr="00C95684" w:rsidRDefault="008722F1" w:rsidP="008722F1">
            <w:pPr>
              <w:tabs>
                <w:tab w:val="left" w:pos="408"/>
              </w:tabs>
              <w:autoSpaceDE w:val="0"/>
              <w:autoSpaceDN w:val="0"/>
              <w:adjustRightInd w:val="0"/>
              <w:jc w:val="both"/>
              <w:rPr>
                <w:rFonts w:ascii="Arial" w:hAnsi="Arial" w:cs="Arial"/>
                <w:sz w:val="22"/>
                <w:szCs w:val="22"/>
              </w:rPr>
            </w:pPr>
          </w:p>
          <w:p w:rsidR="008722F1" w:rsidRPr="00350659" w:rsidRDefault="008722F1" w:rsidP="008722F1">
            <w:pPr>
              <w:tabs>
                <w:tab w:val="left" w:pos="408"/>
              </w:tabs>
              <w:autoSpaceDE w:val="0"/>
              <w:autoSpaceDN w:val="0"/>
              <w:adjustRightInd w:val="0"/>
              <w:jc w:val="both"/>
              <w:rPr>
                <w:rFonts w:ascii="Arial" w:hAnsi="Arial" w:cs="Arial"/>
                <w:sz w:val="10"/>
                <w:szCs w:val="16"/>
              </w:rPr>
            </w:pPr>
          </w:p>
          <w:p w:rsidR="008722F1" w:rsidRPr="0030209E" w:rsidRDefault="008722F1" w:rsidP="008722F1">
            <w:pPr>
              <w:tabs>
                <w:tab w:val="left" w:pos="408"/>
              </w:tabs>
              <w:autoSpaceDE w:val="0"/>
              <w:autoSpaceDN w:val="0"/>
              <w:adjustRightInd w:val="0"/>
              <w:jc w:val="both"/>
              <w:rPr>
                <w:rFonts w:ascii="Arial" w:hAnsi="Arial" w:cs="Arial"/>
                <w:sz w:val="2"/>
                <w:szCs w:val="6"/>
              </w:rPr>
            </w:pPr>
          </w:p>
          <w:p w:rsidR="0030209E" w:rsidRPr="00E8549E" w:rsidRDefault="0030209E" w:rsidP="008722F1">
            <w:pPr>
              <w:tabs>
                <w:tab w:val="left" w:pos="408"/>
              </w:tabs>
              <w:autoSpaceDE w:val="0"/>
              <w:autoSpaceDN w:val="0"/>
              <w:adjustRightInd w:val="0"/>
              <w:jc w:val="both"/>
              <w:rPr>
                <w:rFonts w:ascii="Arial" w:hAnsi="Arial" w:cs="Arial"/>
                <w:sz w:val="14"/>
              </w:rPr>
            </w:pPr>
          </w:p>
          <w:p w:rsidR="008722F1" w:rsidRPr="00E8549E" w:rsidRDefault="008722F1" w:rsidP="00971A31">
            <w:pPr>
              <w:pStyle w:val="Akapitzlist"/>
              <w:numPr>
                <w:ilvl w:val="0"/>
                <w:numId w:val="18"/>
              </w:numPr>
              <w:tabs>
                <w:tab w:val="left" w:pos="128"/>
              </w:tabs>
              <w:autoSpaceDE w:val="0"/>
              <w:autoSpaceDN w:val="0"/>
              <w:adjustRightInd w:val="0"/>
              <w:spacing w:after="200" w:afterAutospacing="0"/>
              <w:ind w:left="128" w:hanging="141"/>
              <w:contextualSpacing/>
              <w:rPr>
                <w:rFonts w:ascii="Arial" w:hAnsi="Arial" w:cs="Arial"/>
                <w:sz w:val="20"/>
                <w:szCs w:val="20"/>
              </w:rPr>
            </w:pPr>
            <w:r w:rsidRPr="00E8549E">
              <w:rPr>
                <w:rFonts w:ascii="Arial" w:hAnsi="Arial" w:cs="Arial"/>
                <w:sz w:val="20"/>
                <w:szCs w:val="20"/>
              </w:rPr>
              <w:lastRenderedPageBreak/>
              <w:t>pomiarze wielkości przepływu wód powierzchniowych</w:t>
            </w:r>
            <w:r w:rsidR="00D55B55">
              <w:rPr>
                <w:rFonts w:ascii="Arial" w:hAnsi="Arial" w:cs="Arial"/>
                <w:sz w:val="20"/>
                <w:szCs w:val="20"/>
              </w:rPr>
              <w:t>, o ile wody te występują w bezpośrednim otoczeniu składowiska</w:t>
            </w:r>
            <w:r w:rsidRPr="00E8549E">
              <w:rPr>
                <w:rFonts w:ascii="Arial" w:hAnsi="Arial" w:cs="Arial"/>
                <w:sz w:val="20"/>
                <w:szCs w:val="20"/>
              </w:rPr>
              <w:t>;</w:t>
            </w:r>
          </w:p>
          <w:p w:rsidR="008722F1" w:rsidRPr="00E8549E" w:rsidRDefault="008722F1" w:rsidP="00971A31">
            <w:pPr>
              <w:pStyle w:val="Akapitzlist"/>
              <w:numPr>
                <w:ilvl w:val="0"/>
                <w:numId w:val="18"/>
              </w:numPr>
              <w:tabs>
                <w:tab w:val="left" w:pos="128"/>
              </w:tabs>
              <w:autoSpaceDE w:val="0"/>
              <w:autoSpaceDN w:val="0"/>
              <w:adjustRightInd w:val="0"/>
              <w:spacing w:after="200" w:afterAutospacing="0"/>
              <w:ind w:left="128" w:hanging="141"/>
              <w:contextualSpacing/>
              <w:rPr>
                <w:rFonts w:ascii="Arial" w:hAnsi="Arial" w:cs="Arial"/>
                <w:sz w:val="20"/>
                <w:szCs w:val="20"/>
              </w:rPr>
            </w:pPr>
            <w:r w:rsidRPr="00E8549E">
              <w:rPr>
                <w:rFonts w:ascii="Arial" w:hAnsi="Arial" w:cs="Arial"/>
                <w:sz w:val="20"/>
                <w:szCs w:val="20"/>
              </w:rPr>
              <w:t xml:space="preserve">badaniu substancji i parametrów wskaźnikowych, ustalonych zgodnie </w:t>
            </w:r>
            <w:r w:rsidRPr="00E8549E">
              <w:rPr>
                <w:rFonts w:ascii="Arial" w:hAnsi="Arial" w:cs="Arial"/>
                <w:sz w:val="20"/>
                <w:szCs w:val="20"/>
              </w:rPr>
              <w:br/>
              <w:t xml:space="preserve">z § 21 ust. 1 pkt 4 i 5, w wodach powierzchniowych, odciekowych, podziemnych i w gazie </w:t>
            </w:r>
            <w:r w:rsidR="00F042C1">
              <w:rPr>
                <w:rFonts w:ascii="Arial" w:hAnsi="Arial" w:cs="Arial"/>
                <w:sz w:val="20"/>
                <w:szCs w:val="20"/>
              </w:rPr>
              <w:t>składowiskowy:</w:t>
            </w:r>
          </w:p>
          <w:p w:rsidR="008722F1" w:rsidRPr="00F042C1" w:rsidRDefault="00F042C1" w:rsidP="00F042C1">
            <w:pPr>
              <w:numPr>
                <w:ilvl w:val="0"/>
                <w:numId w:val="18"/>
              </w:numPr>
              <w:spacing w:line="276" w:lineRule="auto"/>
              <w:ind w:left="123" w:hanging="141"/>
              <w:jc w:val="both"/>
              <w:rPr>
                <w:rFonts w:ascii="Arial" w:hAnsi="Arial" w:cs="Arial"/>
              </w:rPr>
            </w:pPr>
            <w:r w:rsidRPr="00F042C1">
              <w:rPr>
                <w:rFonts w:ascii="Arial" w:hAnsi="Arial" w:cs="Arial"/>
              </w:rPr>
              <w:t xml:space="preserve">wody odciekowe </w:t>
            </w:r>
          </w:p>
          <w:p w:rsidR="008722F1" w:rsidRPr="00F042C1" w:rsidRDefault="008722F1" w:rsidP="008722F1">
            <w:pPr>
              <w:jc w:val="both"/>
              <w:rPr>
                <w:rFonts w:ascii="Arial" w:hAnsi="Arial" w:cs="Arial"/>
                <w:b/>
              </w:rPr>
            </w:pPr>
          </w:p>
          <w:p w:rsidR="008722F1" w:rsidRPr="00E8549E" w:rsidRDefault="008722F1" w:rsidP="008722F1">
            <w:pPr>
              <w:spacing w:before="120" w:after="60" w:line="276" w:lineRule="auto"/>
              <w:jc w:val="both"/>
              <w:rPr>
                <w:rFonts w:ascii="Arial" w:hAnsi="Arial" w:cs="Arial"/>
                <w:b/>
                <w:bCs/>
                <w:sz w:val="8"/>
                <w:szCs w:val="24"/>
              </w:rPr>
            </w:pPr>
          </w:p>
          <w:p w:rsidR="008722F1" w:rsidRPr="00E8549E" w:rsidRDefault="008722F1" w:rsidP="008722F1">
            <w:pPr>
              <w:pStyle w:val="Tekstpodstawowy"/>
              <w:autoSpaceDE w:val="0"/>
              <w:autoSpaceDN w:val="0"/>
              <w:adjustRightInd w:val="0"/>
              <w:spacing w:line="276" w:lineRule="auto"/>
              <w:rPr>
                <w:rFonts w:ascii="Arial" w:hAnsi="Arial" w:cs="Arial"/>
                <w:b/>
              </w:rPr>
            </w:pPr>
          </w:p>
          <w:p w:rsidR="008722F1" w:rsidRPr="00E8549E" w:rsidRDefault="008722F1" w:rsidP="008722F1">
            <w:pPr>
              <w:spacing w:line="276" w:lineRule="auto"/>
              <w:jc w:val="both"/>
              <w:rPr>
                <w:rFonts w:ascii="Arial" w:hAnsi="Arial" w:cs="Arial"/>
                <w:color w:val="FF0000"/>
                <w:sz w:val="24"/>
                <w:szCs w:val="24"/>
              </w:rPr>
            </w:pPr>
          </w:p>
          <w:p w:rsidR="008722F1" w:rsidRPr="00E8549E" w:rsidRDefault="008722F1" w:rsidP="008722F1">
            <w:pPr>
              <w:pStyle w:val="Akapitzlist"/>
              <w:tabs>
                <w:tab w:val="left" w:pos="408"/>
              </w:tabs>
              <w:autoSpaceDE w:val="0"/>
              <w:autoSpaceDN w:val="0"/>
              <w:adjustRightInd w:val="0"/>
              <w:ind w:left="128"/>
              <w:rPr>
                <w:rFonts w:ascii="Arial" w:hAnsi="Arial" w:cs="Arial"/>
                <w:sz w:val="20"/>
                <w:szCs w:val="20"/>
              </w:rPr>
            </w:pPr>
          </w:p>
          <w:p w:rsidR="008722F1" w:rsidRPr="00E8549E" w:rsidRDefault="008722F1" w:rsidP="008722F1">
            <w:pPr>
              <w:pStyle w:val="Akapitzlist"/>
              <w:tabs>
                <w:tab w:val="left" w:pos="408"/>
              </w:tabs>
              <w:autoSpaceDE w:val="0"/>
              <w:autoSpaceDN w:val="0"/>
              <w:adjustRightInd w:val="0"/>
              <w:ind w:left="128"/>
              <w:rPr>
                <w:rFonts w:ascii="Arial" w:hAnsi="Arial" w:cs="Arial"/>
                <w:sz w:val="20"/>
                <w:szCs w:val="20"/>
              </w:rPr>
            </w:pPr>
          </w:p>
          <w:p w:rsidR="008722F1" w:rsidRPr="00E8549E" w:rsidRDefault="008722F1" w:rsidP="008722F1">
            <w:pPr>
              <w:pStyle w:val="Akapitzlist"/>
              <w:tabs>
                <w:tab w:val="left" w:pos="408"/>
              </w:tabs>
              <w:autoSpaceDE w:val="0"/>
              <w:autoSpaceDN w:val="0"/>
              <w:adjustRightInd w:val="0"/>
              <w:ind w:left="128"/>
              <w:rPr>
                <w:rFonts w:ascii="Arial" w:hAnsi="Arial" w:cs="Arial"/>
                <w:sz w:val="20"/>
                <w:szCs w:val="20"/>
              </w:rPr>
            </w:pPr>
          </w:p>
          <w:p w:rsidR="008722F1" w:rsidRPr="00E8549E" w:rsidRDefault="008722F1" w:rsidP="008722F1">
            <w:pPr>
              <w:pStyle w:val="Akapitzlist"/>
              <w:tabs>
                <w:tab w:val="left" w:pos="408"/>
              </w:tabs>
              <w:autoSpaceDE w:val="0"/>
              <w:autoSpaceDN w:val="0"/>
              <w:adjustRightInd w:val="0"/>
              <w:ind w:left="128"/>
              <w:rPr>
                <w:rFonts w:ascii="Arial" w:hAnsi="Arial" w:cs="Arial"/>
                <w:sz w:val="20"/>
                <w:szCs w:val="20"/>
              </w:rPr>
            </w:pPr>
          </w:p>
          <w:p w:rsidR="008722F1" w:rsidRPr="00E8549E" w:rsidRDefault="008722F1" w:rsidP="008722F1">
            <w:pPr>
              <w:pStyle w:val="Akapitzlist"/>
              <w:tabs>
                <w:tab w:val="left" w:pos="408"/>
              </w:tabs>
              <w:autoSpaceDE w:val="0"/>
              <w:autoSpaceDN w:val="0"/>
              <w:adjustRightInd w:val="0"/>
              <w:ind w:left="128"/>
              <w:rPr>
                <w:rFonts w:ascii="Arial" w:hAnsi="Arial" w:cs="Arial"/>
                <w:sz w:val="20"/>
                <w:szCs w:val="20"/>
              </w:rPr>
            </w:pPr>
          </w:p>
          <w:p w:rsidR="008722F1" w:rsidRDefault="008722F1" w:rsidP="008722F1">
            <w:pPr>
              <w:pStyle w:val="Akapitzlist"/>
              <w:tabs>
                <w:tab w:val="left" w:pos="408"/>
              </w:tabs>
              <w:autoSpaceDE w:val="0"/>
              <w:autoSpaceDN w:val="0"/>
              <w:adjustRightInd w:val="0"/>
              <w:ind w:left="128"/>
              <w:rPr>
                <w:rFonts w:ascii="Arial" w:hAnsi="Arial" w:cs="Arial"/>
                <w:sz w:val="20"/>
                <w:szCs w:val="20"/>
              </w:rPr>
            </w:pPr>
          </w:p>
          <w:p w:rsidR="003F1994" w:rsidRPr="003F1994" w:rsidRDefault="003F1994" w:rsidP="008722F1">
            <w:pPr>
              <w:pStyle w:val="Akapitzlist"/>
              <w:tabs>
                <w:tab w:val="left" w:pos="408"/>
              </w:tabs>
              <w:autoSpaceDE w:val="0"/>
              <w:autoSpaceDN w:val="0"/>
              <w:adjustRightInd w:val="0"/>
              <w:ind w:left="128"/>
              <w:rPr>
                <w:rFonts w:ascii="Arial" w:hAnsi="Arial" w:cs="Arial"/>
                <w:sz w:val="2"/>
                <w:szCs w:val="2"/>
              </w:rPr>
            </w:pPr>
          </w:p>
          <w:p w:rsidR="008722F1" w:rsidRDefault="008722F1" w:rsidP="008722F1">
            <w:pPr>
              <w:pStyle w:val="Akapitzlist"/>
              <w:tabs>
                <w:tab w:val="left" w:pos="408"/>
              </w:tabs>
              <w:autoSpaceDE w:val="0"/>
              <w:autoSpaceDN w:val="0"/>
              <w:adjustRightInd w:val="0"/>
              <w:ind w:left="128"/>
              <w:rPr>
                <w:rFonts w:ascii="Arial" w:hAnsi="Arial" w:cs="Arial"/>
                <w:sz w:val="20"/>
                <w:szCs w:val="20"/>
              </w:rPr>
            </w:pPr>
          </w:p>
          <w:p w:rsidR="003B0AEE" w:rsidRDefault="003B0AEE" w:rsidP="008722F1">
            <w:pPr>
              <w:pStyle w:val="Akapitzlist"/>
              <w:tabs>
                <w:tab w:val="left" w:pos="408"/>
              </w:tabs>
              <w:autoSpaceDE w:val="0"/>
              <w:autoSpaceDN w:val="0"/>
              <w:adjustRightInd w:val="0"/>
              <w:ind w:left="128"/>
              <w:rPr>
                <w:rFonts w:ascii="Arial" w:hAnsi="Arial" w:cs="Arial"/>
                <w:sz w:val="20"/>
                <w:szCs w:val="20"/>
              </w:rPr>
            </w:pPr>
          </w:p>
          <w:p w:rsidR="003B0AEE" w:rsidRPr="003B0AEE" w:rsidRDefault="003B0AEE" w:rsidP="008722F1">
            <w:pPr>
              <w:pStyle w:val="Akapitzlist"/>
              <w:tabs>
                <w:tab w:val="left" w:pos="408"/>
              </w:tabs>
              <w:autoSpaceDE w:val="0"/>
              <w:autoSpaceDN w:val="0"/>
              <w:adjustRightInd w:val="0"/>
              <w:ind w:left="128"/>
              <w:rPr>
                <w:rFonts w:ascii="Arial" w:hAnsi="Arial" w:cs="Arial"/>
                <w:sz w:val="8"/>
                <w:szCs w:val="8"/>
              </w:rPr>
            </w:pPr>
          </w:p>
          <w:p w:rsidR="00C95684" w:rsidRPr="008C52B7" w:rsidRDefault="00C95684" w:rsidP="008722F1">
            <w:pPr>
              <w:pStyle w:val="Akapitzlist"/>
              <w:tabs>
                <w:tab w:val="left" w:pos="408"/>
              </w:tabs>
              <w:autoSpaceDE w:val="0"/>
              <w:autoSpaceDN w:val="0"/>
              <w:adjustRightInd w:val="0"/>
              <w:ind w:left="128"/>
              <w:rPr>
                <w:rFonts w:ascii="Arial" w:hAnsi="Arial" w:cs="Arial"/>
                <w:sz w:val="2"/>
                <w:szCs w:val="2"/>
              </w:rPr>
            </w:pPr>
          </w:p>
          <w:p w:rsidR="008722F1" w:rsidRPr="003F1994" w:rsidRDefault="003F1994" w:rsidP="003F1994">
            <w:pPr>
              <w:pStyle w:val="Akapitzlist"/>
              <w:numPr>
                <w:ilvl w:val="0"/>
                <w:numId w:val="18"/>
              </w:numPr>
              <w:tabs>
                <w:tab w:val="left" w:pos="265"/>
              </w:tabs>
              <w:autoSpaceDE w:val="0"/>
              <w:autoSpaceDN w:val="0"/>
              <w:adjustRightInd w:val="0"/>
              <w:ind w:left="265" w:hanging="265"/>
              <w:rPr>
                <w:rFonts w:ascii="Arial" w:hAnsi="Arial" w:cs="Arial"/>
                <w:sz w:val="20"/>
                <w:szCs w:val="20"/>
              </w:rPr>
            </w:pPr>
            <w:r w:rsidRPr="003F1994">
              <w:rPr>
                <w:rFonts w:ascii="Arial" w:hAnsi="Arial" w:cs="Arial"/>
                <w:sz w:val="20"/>
                <w:szCs w:val="20"/>
              </w:rPr>
              <w:t>badanie poziomu i jakości wód podziemnych</w:t>
            </w:r>
            <w:r w:rsidR="003B0AEE">
              <w:rPr>
                <w:rFonts w:ascii="Arial" w:hAnsi="Arial" w:cs="Arial"/>
                <w:sz w:val="20"/>
                <w:szCs w:val="20"/>
              </w:rPr>
              <w:t>;</w:t>
            </w:r>
          </w:p>
          <w:p w:rsidR="008722F1" w:rsidRPr="00E8549E" w:rsidRDefault="008722F1" w:rsidP="008722F1">
            <w:pPr>
              <w:pStyle w:val="Akapitzlist"/>
              <w:tabs>
                <w:tab w:val="left" w:pos="408"/>
              </w:tabs>
              <w:autoSpaceDE w:val="0"/>
              <w:autoSpaceDN w:val="0"/>
              <w:adjustRightInd w:val="0"/>
              <w:ind w:left="128"/>
              <w:rPr>
                <w:rFonts w:ascii="Arial" w:hAnsi="Arial" w:cs="Arial"/>
                <w:sz w:val="20"/>
                <w:szCs w:val="20"/>
              </w:rPr>
            </w:pPr>
          </w:p>
          <w:p w:rsidR="008722F1" w:rsidRPr="00E8549E" w:rsidRDefault="008722F1" w:rsidP="008722F1">
            <w:pPr>
              <w:pStyle w:val="Akapitzlist"/>
              <w:tabs>
                <w:tab w:val="left" w:pos="408"/>
              </w:tabs>
              <w:autoSpaceDE w:val="0"/>
              <w:autoSpaceDN w:val="0"/>
              <w:adjustRightInd w:val="0"/>
              <w:ind w:left="128"/>
              <w:rPr>
                <w:rFonts w:ascii="Arial" w:hAnsi="Arial" w:cs="Arial"/>
                <w:sz w:val="20"/>
                <w:szCs w:val="20"/>
              </w:rPr>
            </w:pPr>
          </w:p>
          <w:p w:rsidR="008722F1" w:rsidRPr="00E8549E" w:rsidRDefault="008722F1" w:rsidP="008722F1">
            <w:pPr>
              <w:pStyle w:val="Akapitzlist"/>
              <w:tabs>
                <w:tab w:val="left" w:pos="408"/>
              </w:tabs>
              <w:autoSpaceDE w:val="0"/>
              <w:autoSpaceDN w:val="0"/>
              <w:adjustRightInd w:val="0"/>
              <w:ind w:left="128"/>
              <w:rPr>
                <w:rFonts w:ascii="Arial" w:hAnsi="Arial" w:cs="Arial"/>
                <w:sz w:val="20"/>
                <w:szCs w:val="20"/>
              </w:rPr>
            </w:pPr>
          </w:p>
          <w:p w:rsidR="004D67C7" w:rsidRPr="008C52B7" w:rsidRDefault="004D67C7" w:rsidP="008722F1">
            <w:pPr>
              <w:pStyle w:val="Akapitzlist"/>
              <w:tabs>
                <w:tab w:val="left" w:pos="408"/>
              </w:tabs>
              <w:autoSpaceDE w:val="0"/>
              <w:autoSpaceDN w:val="0"/>
              <w:adjustRightInd w:val="0"/>
              <w:ind w:left="128"/>
              <w:rPr>
                <w:rFonts w:ascii="Arial" w:hAnsi="Arial" w:cs="Arial"/>
                <w:sz w:val="20"/>
                <w:szCs w:val="20"/>
              </w:rPr>
            </w:pPr>
          </w:p>
          <w:p w:rsidR="008722F1" w:rsidRPr="00E8549E" w:rsidRDefault="008722F1" w:rsidP="00971A31">
            <w:pPr>
              <w:pStyle w:val="Akapitzlist"/>
              <w:numPr>
                <w:ilvl w:val="0"/>
                <w:numId w:val="18"/>
              </w:numPr>
              <w:tabs>
                <w:tab w:val="left" w:pos="128"/>
              </w:tabs>
              <w:autoSpaceDE w:val="0"/>
              <w:autoSpaceDN w:val="0"/>
              <w:adjustRightInd w:val="0"/>
              <w:spacing w:after="200" w:afterAutospacing="0"/>
              <w:ind w:left="128" w:hanging="141"/>
              <w:contextualSpacing/>
              <w:rPr>
                <w:rFonts w:ascii="Arial" w:hAnsi="Arial" w:cs="Arial"/>
                <w:sz w:val="20"/>
                <w:szCs w:val="20"/>
              </w:rPr>
            </w:pPr>
            <w:r w:rsidRPr="00E8549E">
              <w:rPr>
                <w:rFonts w:ascii="Arial" w:hAnsi="Arial" w:cs="Arial"/>
                <w:sz w:val="20"/>
                <w:szCs w:val="20"/>
              </w:rPr>
              <w:t>pomiarze emisji gazu składowiskowego;</w:t>
            </w:r>
          </w:p>
          <w:p w:rsidR="008722F1" w:rsidRPr="00E8549E" w:rsidRDefault="008722F1" w:rsidP="008722F1">
            <w:pPr>
              <w:tabs>
                <w:tab w:val="left" w:pos="408"/>
              </w:tabs>
              <w:autoSpaceDE w:val="0"/>
              <w:autoSpaceDN w:val="0"/>
              <w:adjustRightInd w:val="0"/>
              <w:jc w:val="both"/>
              <w:rPr>
                <w:rFonts w:ascii="Arial" w:hAnsi="Arial" w:cs="Arial"/>
              </w:rPr>
            </w:pPr>
          </w:p>
          <w:p w:rsidR="008722F1" w:rsidRDefault="008722F1" w:rsidP="008722F1">
            <w:pPr>
              <w:tabs>
                <w:tab w:val="left" w:pos="408"/>
              </w:tabs>
              <w:autoSpaceDE w:val="0"/>
              <w:autoSpaceDN w:val="0"/>
              <w:adjustRightInd w:val="0"/>
              <w:jc w:val="both"/>
              <w:rPr>
                <w:rFonts w:ascii="Arial" w:hAnsi="Arial" w:cs="Arial"/>
              </w:rPr>
            </w:pPr>
          </w:p>
          <w:p w:rsidR="00CD76FF" w:rsidRPr="008C52B7" w:rsidRDefault="00CD76FF" w:rsidP="008722F1">
            <w:pPr>
              <w:tabs>
                <w:tab w:val="left" w:pos="408"/>
              </w:tabs>
              <w:autoSpaceDE w:val="0"/>
              <w:autoSpaceDN w:val="0"/>
              <w:adjustRightInd w:val="0"/>
              <w:jc w:val="both"/>
              <w:rPr>
                <w:rFonts w:ascii="Arial" w:hAnsi="Arial" w:cs="Arial"/>
                <w:sz w:val="12"/>
                <w:szCs w:val="12"/>
              </w:rPr>
            </w:pPr>
          </w:p>
          <w:p w:rsidR="00CD76FF" w:rsidRPr="00E8549E" w:rsidRDefault="00CD76FF" w:rsidP="008722F1">
            <w:pPr>
              <w:tabs>
                <w:tab w:val="left" w:pos="408"/>
              </w:tabs>
              <w:autoSpaceDE w:val="0"/>
              <w:autoSpaceDN w:val="0"/>
              <w:adjustRightInd w:val="0"/>
              <w:jc w:val="both"/>
              <w:rPr>
                <w:rFonts w:ascii="Arial" w:hAnsi="Arial" w:cs="Arial"/>
              </w:rPr>
            </w:pPr>
          </w:p>
          <w:p w:rsidR="008722F1" w:rsidRPr="00D55B55" w:rsidRDefault="008722F1" w:rsidP="008722F1">
            <w:pPr>
              <w:tabs>
                <w:tab w:val="left" w:pos="408"/>
              </w:tabs>
              <w:autoSpaceDE w:val="0"/>
              <w:autoSpaceDN w:val="0"/>
              <w:adjustRightInd w:val="0"/>
              <w:jc w:val="both"/>
              <w:rPr>
                <w:rFonts w:ascii="Arial" w:hAnsi="Arial" w:cs="Arial"/>
                <w:sz w:val="18"/>
                <w:szCs w:val="18"/>
              </w:rPr>
            </w:pPr>
          </w:p>
          <w:p w:rsidR="008722F1" w:rsidRPr="00D55B55" w:rsidRDefault="008722F1" w:rsidP="00971A31">
            <w:pPr>
              <w:pStyle w:val="Akapitzlist"/>
              <w:numPr>
                <w:ilvl w:val="0"/>
                <w:numId w:val="18"/>
              </w:numPr>
              <w:tabs>
                <w:tab w:val="left" w:pos="128"/>
              </w:tabs>
              <w:autoSpaceDE w:val="0"/>
              <w:autoSpaceDN w:val="0"/>
              <w:adjustRightInd w:val="0"/>
              <w:spacing w:after="200" w:afterAutospacing="0"/>
              <w:ind w:left="128" w:hanging="141"/>
              <w:contextualSpacing/>
              <w:rPr>
                <w:rFonts w:ascii="Arial" w:hAnsi="Arial" w:cs="Arial"/>
                <w:sz w:val="20"/>
                <w:szCs w:val="20"/>
              </w:rPr>
            </w:pPr>
            <w:r w:rsidRPr="00D55B55">
              <w:rPr>
                <w:rFonts w:ascii="Arial" w:hAnsi="Arial" w:cs="Arial"/>
                <w:sz w:val="20"/>
                <w:szCs w:val="20"/>
              </w:rPr>
              <w:t xml:space="preserve">kontroli struktury i składu masy składowiska odpadów pod kątem zgodności z pozwoleniem na budowę </w:t>
            </w:r>
            <w:r w:rsidRPr="00D55B55">
              <w:rPr>
                <w:rFonts w:ascii="Arial" w:hAnsi="Arial" w:cs="Arial"/>
                <w:sz w:val="20"/>
                <w:szCs w:val="20"/>
              </w:rPr>
              <w:lastRenderedPageBreak/>
              <w:t>składowiska odpadów oraz instrukcją prowadzenia składowiska odpadów;</w:t>
            </w:r>
          </w:p>
          <w:p w:rsidR="00D55B55" w:rsidRPr="00D55B55" w:rsidRDefault="00D55B55" w:rsidP="00D55B55">
            <w:pPr>
              <w:pStyle w:val="Akapitzlist"/>
              <w:tabs>
                <w:tab w:val="left" w:pos="128"/>
              </w:tabs>
              <w:autoSpaceDE w:val="0"/>
              <w:autoSpaceDN w:val="0"/>
              <w:adjustRightInd w:val="0"/>
              <w:spacing w:after="200" w:afterAutospacing="0"/>
              <w:contextualSpacing/>
              <w:rPr>
                <w:rFonts w:ascii="Arial" w:hAnsi="Arial" w:cs="Arial"/>
                <w:sz w:val="20"/>
                <w:szCs w:val="20"/>
              </w:rPr>
            </w:pPr>
          </w:p>
          <w:p w:rsidR="008722F1" w:rsidRPr="00D55B55" w:rsidRDefault="008722F1" w:rsidP="00971A31">
            <w:pPr>
              <w:pStyle w:val="Akapitzlist"/>
              <w:numPr>
                <w:ilvl w:val="0"/>
                <w:numId w:val="18"/>
              </w:numPr>
              <w:tabs>
                <w:tab w:val="left" w:pos="128"/>
              </w:tabs>
              <w:autoSpaceDE w:val="0"/>
              <w:autoSpaceDN w:val="0"/>
              <w:adjustRightInd w:val="0"/>
              <w:spacing w:after="200" w:afterAutospacing="0"/>
              <w:ind w:left="128" w:hanging="141"/>
              <w:contextualSpacing/>
              <w:rPr>
                <w:rFonts w:ascii="Arial" w:hAnsi="Arial" w:cs="Arial"/>
                <w:sz w:val="20"/>
                <w:szCs w:val="20"/>
              </w:rPr>
            </w:pPr>
            <w:r w:rsidRPr="00D55B55">
              <w:rPr>
                <w:rFonts w:ascii="Arial" w:hAnsi="Arial" w:cs="Arial"/>
                <w:sz w:val="20"/>
                <w:szCs w:val="20"/>
              </w:rPr>
              <w:t xml:space="preserve">kontroli osiadania powierzchni składowiska odpadów w oparciu </w:t>
            </w:r>
            <w:r w:rsidRPr="00D55B55">
              <w:rPr>
                <w:rFonts w:ascii="Arial" w:hAnsi="Arial" w:cs="Arial"/>
                <w:sz w:val="20"/>
                <w:szCs w:val="20"/>
              </w:rPr>
              <w:br/>
              <w:t>o ustalone repery;</w:t>
            </w:r>
          </w:p>
          <w:p w:rsidR="008722F1" w:rsidRPr="00E8549E" w:rsidRDefault="008722F1" w:rsidP="008722F1">
            <w:pPr>
              <w:tabs>
                <w:tab w:val="left" w:pos="408"/>
              </w:tabs>
              <w:autoSpaceDE w:val="0"/>
              <w:autoSpaceDN w:val="0"/>
              <w:adjustRightInd w:val="0"/>
              <w:jc w:val="both"/>
              <w:rPr>
                <w:rFonts w:ascii="Arial" w:hAnsi="Arial" w:cs="Arial"/>
              </w:rPr>
            </w:pPr>
          </w:p>
          <w:p w:rsidR="008722F1" w:rsidRPr="00E8549E" w:rsidRDefault="008722F1" w:rsidP="008722F1">
            <w:pPr>
              <w:tabs>
                <w:tab w:val="left" w:pos="408"/>
              </w:tabs>
              <w:autoSpaceDE w:val="0"/>
              <w:autoSpaceDN w:val="0"/>
              <w:adjustRightInd w:val="0"/>
              <w:jc w:val="both"/>
              <w:rPr>
                <w:rFonts w:ascii="Arial" w:hAnsi="Arial" w:cs="Arial"/>
              </w:rPr>
            </w:pPr>
          </w:p>
          <w:p w:rsidR="008722F1" w:rsidRPr="00E8549E" w:rsidRDefault="008722F1" w:rsidP="008722F1">
            <w:pPr>
              <w:pStyle w:val="Default"/>
              <w:jc w:val="both"/>
              <w:rPr>
                <w:rFonts w:ascii="Arial" w:hAnsi="Arial" w:cs="Arial"/>
                <w:color w:val="auto"/>
                <w:sz w:val="20"/>
              </w:rPr>
            </w:pPr>
          </w:p>
        </w:tc>
        <w:tc>
          <w:tcPr>
            <w:tcW w:w="4305" w:type="dxa"/>
          </w:tcPr>
          <w:p w:rsidR="008722F1" w:rsidRPr="00E8549E" w:rsidRDefault="008722F1" w:rsidP="008722F1">
            <w:pPr>
              <w:pStyle w:val="Tekstpodstawowy"/>
              <w:rPr>
                <w:rFonts w:ascii="Arial" w:hAnsi="Arial" w:cs="Arial"/>
                <w:sz w:val="20"/>
              </w:rPr>
            </w:pPr>
            <w:r w:rsidRPr="00E8549E">
              <w:rPr>
                <w:rFonts w:ascii="Arial" w:hAnsi="Arial" w:cs="Arial"/>
                <w:sz w:val="20"/>
              </w:rPr>
              <w:lastRenderedPageBreak/>
              <w:t xml:space="preserve">Monitoring składowiska </w:t>
            </w:r>
            <w:r w:rsidR="00747326" w:rsidRPr="00E8549E">
              <w:rPr>
                <w:rFonts w:ascii="Arial" w:hAnsi="Arial" w:cs="Arial"/>
                <w:sz w:val="20"/>
              </w:rPr>
              <w:t xml:space="preserve">odpadów w Jeziórku gm. Grębów </w:t>
            </w:r>
            <w:r w:rsidRPr="00E8549E">
              <w:rPr>
                <w:rFonts w:ascii="Arial" w:hAnsi="Arial" w:cs="Arial"/>
                <w:sz w:val="20"/>
              </w:rPr>
              <w:t>obejm</w:t>
            </w:r>
            <w:r w:rsidR="00747326" w:rsidRPr="00E8549E">
              <w:rPr>
                <w:rFonts w:ascii="Arial" w:hAnsi="Arial" w:cs="Arial"/>
                <w:sz w:val="20"/>
              </w:rPr>
              <w:t>ował będzie:</w:t>
            </w:r>
          </w:p>
          <w:p w:rsidR="008722F1" w:rsidRPr="00E8549E" w:rsidRDefault="008722F1" w:rsidP="008722F1">
            <w:pPr>
              <w:pStyle w:val="Tekstpodstawowy"/>
              <w:rPr>
                <w:rFonts w:ascii="Arial" w:hAnsi="Arial" w:cs="Arial"/>
                <w:sz w:val="6"/>
              </w:rPr>
            </w:pPr>
          </w:p>
          <w:p w:rsidR="00E8549E" w:rsidRPr="00E8549E" w:rsidRDefault="00B83F4A" w:rsidP="00971A31">
            <w:pPr>
              <w:pStyle w:val="Tekstpodstawowy"/>
              <w:numPr>
                <w:ilvl w:val="0"/>
                <w:numId w:val="40"/>
              </w:numPr>
              <w:ind w:left="257" w:hanging="257"/>
              <w:rPr>
                <w:rFonts w:ascii="Arial" w:hAnsi="Arial" w:cs="Arial"/>
                <w:sz w:val="20"/>
              </w:rPr>
            </w:pPr>
            <w:r w:rsidRPr="00E8549E">
              <w:rPr>
                <w:rFonts w:ascii="Arial" w:hAnsi="Arial" w:cs="Arial"/>
                <w:sz w:val="20"/>
              </w:rPr>
              <w:t xml:space="preserve">codzienne badanie </w:t>
            </w:r>
            <w:r w:rsidR="008722F1" w:rsidRPr="00E8549E">
              <w:rPr>
                <w:rFonts w:ascii="Arial" w:hAnsi="Arial" w:cs="Arial"/>
                <w:sz w:val="20"/>
              </w:rPr>
              <w:t>wielkości opadu atmosferycznego</w:t>
            </w:r>
            <w:r w:rsidR="00E8549E">
              <w:rPr>
                <w:rFonts w:ascii="Arial" w:hAnsi="Arial" w:cs="Arial"/>
                <w:sz w:val="20"/>
              </w:rPr>
              <w:t xml:space="preserve"> </w:t>
            </w:r>
            <w:r w:rsidR="00D55B55">
              <w:rPr>
                <w:rFonts w:ascii="Arial" w:hAnsi="Arial" w:cs="Arial"/>
                <w:sz w:val="20"/>
              </w:rPr>
              <w:t>– prowadzony będzie</w:t>
            </w:r>
            <w:r w:rsidR="00E8549E">
              <w:rPr>
                <w:rFonts w:ascii="Arial" w:hAnsi="Arial" w:cs="Arial"/>
                <w:sz w:val="20"/>
              </w:rPr>
              <w:t xml:space="preserve"> </w:t>
            </w:r>
            <w:r w:rsidR="00E8549E" w:rsidRPr="00E8549E">
              <w:rPr>
                <w:rFonts w:ascii="Arial" w:hAnsi="Arial" w:cs="Arial"/>
                <w:sz w:val="20"/>
              </w:rPr>
              <w:t>pomiar objętości opadów zbierających się w deszczomierzu zlokalizowanym na terenie składowiska</w:t>
            </w:r>
            <w:r w:rsidR="00E8549E">
              <w:rPr>
                <w:rFonts w:ascii="Arial" w:hAnsi="Arial" w:cs="Arial"/>
                <w:sz w:val="20"/>
              </w:rPr>
              <w:t>;</w:t>
            </w:r>
          </w:p>
          <w:p w:rsidR="00E8549E" w:rsidRPr="00E8549E" w:rsidRDefault="00E8549E" w:rsidP="00E8549E">
            <w:pPr>
              <w:pStyle w:val="Tekstpodstawowy"/>
              <w:rPr>
                <w:rFonts w:ascii="Arial" w:hAnsi="Arial" w:cs="Arial"/>
                <w:sz w:val="20"/>
              </w:rPr>
            </w:pPr>
          </w:p>
          <w:p w:rsidR="00E8549E" w:rsidRPr="00F86CC2" w:rsidRDefault="00E8549E" w:rsidP="00E8549E">
            <w:pPr>
              <w:pStyle w:val="Tekstpodstawowy"/>
              <w:rPr>
                <w:rFonts w:ascii="Arial" w:hAnsi="Arial" w:cs="Arial"/>
                <w:sz w:val="20"/>
              </w:rPr>
            </w:pPr>
          </w:p>
          <w:p w:rsidR="0030209E" w:rsidRPr="00C82B93" w:rsidRDefault="00E72A2E" w:rsidP="00971A31">
            <w:pPr>
              <w:pStyle w:val="Tekstpodstawowy"/>
              <w:numPr>
                <w:ilvl w:val="0"/>
                <w:numId w:val="40"/>
              </w:numPr>
              <w:ind w:left="257" w:hanging="257"/>
              <w:rPr>
                <w:rFonts w:ascii="Arial" w:hAnsi="Arial" w:cs="Arial"/>
                <w:bCs/>
                <w:sz w:val="20"/>
              </w:rPr>
            </w:pPr>
            <w:r w:rsidRPr="00C82B93">
              <w:rPr>
                <w:rFonts w:ascii="Arial" w:hAnsi="Arial" w:cs="Arial"/>
                <w:sz w:val="20"/>
              </w:rPr>
              <w:t>badanie</w:t>
            </w:r>
            <w:r w:rsidR="008722F1" w:rsidRPr="00C82B93">
              <w:rPr>
                <w:rFonts w:ascii="Arial" w:hAnsi="Arial" w:cs="Arial"/>
                <w:sz w:val="20"/>
              </w:rPr>
              <w:t xml:space="preserve"> jakości i poziomu wód podziemnych </w:t>
            </w:r>
            <w:r w:rsidRPr="00C82B93">
              <w:rPr>
                <w:rFonts w:ascii="Arial" w:hAnsi="Arial" w:cs="Arial"/>
                <w:sz w:val="20"/>
              </w:rPr>
              <w:t>w otworach</w:t>
            </w:r>
            <w:r w:rsidR="00E8549E" w:rsidRPr="00C82B93">
              <w:rPr>
                <w:rFonts w:ascii="Arial" w:hAnsi="Arial" w:cs="Arial"/>
                <w:sz w:val="20"/>
              </w:rPr>
              <w:t>: piezometrze P1 zlokalizowanym na dopływie wód do składowiska oraz piezometrach P2 i P3 zlokalizowanych na odpływie wód ze składowiska</w:t>
            </w:r>
            <w:r w:rsidR="00D55B55">
              <w:rPr>
                <w:rFonts w:ascii="Arial" w:hAnsi="Arial" w:cs="Arial"/>
                <w:sz w:val="20"/>
              </w:rPr>
              <w:t>;</w:t>
            </w:r>
            <w:r w:rsidR="0030209E" w:rsidRPr="00C82B93">
              <w:rPr>
                <w:rFonts w:ascii="Arial" w:hAnsi="Arial" w:cs="Arial"/>
                <w:sz w:val="20"/>
              </w:rPr>
              <w:t xml:space="preserve"> </w:t>
            </w:r>
          </w:p>
          <w:p w:rsidR="00C82B93" w:rsidRPr="0028293C" w:rsidRDefault="00C82B93" w:rsidP="00C82B93">
            <w:pPr>
              <w:pStyle w:val="Tekstpodstawowy"/>
              <w:rPr>
                <w:rFonts w:ascii="Arial" w:hAnsi="Arial" w:cs="Arial"/>
                <w:bCs/>
                <w:sz w:val="6"/>
                <w:szCs w:val="6"/>
              </w:rPr>
            </w:pPr>
          </w:p>
          <w:p w:rsidR="008722F1" w:rsidRPr="003F1994" w:rsidRDefault="0030209E" w:rsidP="00971A31">
            <w:pPr>
              <w:pStyle w:val="Tekstpodstawowy"/>
              <w:numPr>
                <w:ilvl w:val="0"/>
                <w:numId w:val="40"/>
              </w:numPr>
              <w:ind w:left="257" w:hanging="257"/>
              <w:rPr>
                <w:rFonts w:ascii="Arial" w:hAnsi="Arial" w:cs="Arial"/>
                <w:bCs/>
                <w:sz w:val="20"/>
              </w:rPr>
            </w:pPr>
            <w:r>
              <w:rPr>
                <w:rFonts w:ascii="Arial" w:hAnsi="Arial" w:cs="Arial"/>
                <w:sz w:val="20"/>
              </w:rPr>
              <w:t>w</w:t>
            </w:r>
            <w:r w:rsidR="008722F1" w:rsidRPr="0030209E">
              <w:rPr>
                <w:rFonts w:ascii="Arial" w:hAnsi="Arial" w:cs="Arial"/>
                <w:sz w:val="20"/>
              </w:rPr>
              <w:t xml:space="preserve">ody powierzchniowe nie występują </w:t>
            </w:r>
            <w:r>
              <w:rPr>
                <w:rFonts w:ascii="Arial" w:hAnsi="Arial" w:cs="Arial"/>
                <w:sz w:val="20"/>
              </w:rPr>
              <w:br/>
            </w:r>
            <w:r w:rsidR="008722F1" w:rsidRPr="0030209E">
              <w:rPr>
                <w:rFonts w:ascii="Arial" w:hAnsi="Arial" w:cs="Arial"/>
                <w:sz w:val="20"/>
              </w:rPr>
              <w:t>w bezpośrednim otoczeniu składowiska odpadów</w:t>
            </w:r>
            <w:r w:rsidR="00D55B55">
              <w:rPr>
                <w:rFonts w:ascii="Arial" w:hAnsi="Arial" w:cs="Arial"/>
                <w:sz w:val="20"/>
              </w:rPr>
              <w:t xml:space="preserve"> – pomiar nie będzie realizowany;</w:t>
            </w:r>
          </w:p>
          <w:p w:rsidR="003F1994" w:rsidRPr="003F1994" w:rsidRDefault="003F1994" w:rsidP="003F1994">
            <w:pPr>
              <w:pStyle w:val="Tekstpodstawowy"/>
              <w:ind w:left="257"/>
              <w:rPr>
                <w:rFonts w:ascii="Arial" w:hAnsi="Arial" w:cs="Arial"/>
                <w:bCs/>
                <w:sz w:val="12"/>
                <w:szCs w:val="12"/>
              </w:rPr>
            </w:pPr>
          </w:p>
          <w:p w:rsidR="008722F1" w:rsidRPr="00C95684" w:rsidRDefault="008722F1" w:rsidP="008722F1">
            <w:pPr>
              <w:jc w:val="both"/>
              <w:rPr>
                <w:rFonts w:ascii="Arial" w:hAnsi="Arial" w:cs="Arial"/>
                <w:sz w:val="10"/>
                <w:szCs w:val="10"/>
              </w:rPr>
            </w:pPr>
          </w:p>
          <w:p w:rsidR="008722F1" w:rsidRPr="00387CCC" w:rsidRDefault="00AD0F8B" w:rsidP="00CD76FF">
            <w:pPr>
              <w:numPr>
                <w:ilvl w:val="0"/>
                <w:numId w:val="40"/>
              </w:numPr>
              <w:spacing w:before="120" w:after="60"/>
              <w:ind w:left="257" w:hanging="257"/>
              <w:jc w:val="both"/>
              <w:rPr>
                <w:rFonts w:ascii="Arial" w:hAnsi="Arial" w:cs="Arial"/>
              </w:rPr>
            </w:pPr>
            <w:r w:rsidRPr="00C941F9">
              <w:rPr>
                <w:rFonts w:ascii="Arial" w:hAnsi="Arial" w:cs="Arial"/>
                <w:bCs/>
              </w:rPr>
              <w:t>badanie</w:t>
            </w:r>
            <w:r w:rsidR="0030209E" w:rsidRPr="00C941F9">
              <w:rPr>
                <w:rFonts w:ascii="Arial" w:hAnsi="Arial" w:cs="Arial"/>
                <w:bCs/>
              </w:rPr>
              <w:t xml:space="preserve"> ilości i</w:t>
            </w:r>
            <w:r w:rsidR="008722F1" w:rsidRPr="00C941F9">
              <w:rPr>
                <w:rFonts w:ascii="Arial" w:hAnsi="Arial" w:cs="Arial"/>
                <w:bCs/>
              </w:rPr>
              <w:t xml:space="preserve"> jakości </w:t>
            </w:r>
            <w:r w:rsidR="0030209E" w:rsidRPr="00C941F9">
              <w:rPr>
                <w:rFonts w:ascii="Arial" w:hAnsi="Arial" w:cs="Arial"/>
                <w:bCs/>
              </w:rPr>
              <w:t xml:space="preserve">wód </w:t>
            </w:r>
            <w:r w:rsidR="008722F1" w:rsidRPr="00C941F9">
              <w:rPr>
                <w:rFonts w:ascii="Arial" w:hAnsi="Arial" w:cs="Arial"/>
                <w:bCs/>
              </w:rPr>
              <w:t>odciek</w:t>
            </w:r>
            <w:r w:rsidR="0030209E" w:rsidRPr="00C941F9">
              <w:rPr>
                <w:rFonts w:ascii="Arial" w:hAnsi="Arial" w:cs="Arial"/>
                <w:bCs/>
              </w:rPr>
              <w:t xml:space="preserve">owych odprowadzanych ze składowiska, w tym wód z drenażu </w:t>
            </w:r>
            <w:proofErr w:type="spellStart"/>
            <w:r w:rsidR="0030209E" w:rsidRPr="00C941F9">
              <w:rPr>
                <w:rFonts w:ascii="Arial" w:hAnsi="Arial" w:cs="Arial"/>
                <w:bCs/>
              </w:rPr>
              <w:t>nadfoliowego</w:t>
            </w:r>
            <w:proofErr w:type="spellEnd"/>
            <w:r w:rsidR="008722F1" w:rsidRPr="00C941F9">
              <w:rPr>
                <w:rFonts w:ascii="Arial" w:hAnsi="Arial" w:cs="Arial"/>
                <w:bCs/>
              </w:rPr>
              <w:t xml:space="preserve"> </w:t>
            </w:r>
            <w:r w:rsidR="0030209E" w:rsidRPr="00C941F9">
              <w:rPr>
                <w:rFonts w:ascii="Arial" w:hAnsi="Arial" w:cs="Arial"/>
                <w:bCs/>
              </w:rPr>
              <w:t xml:space="preserve">oraz wód </w:t>
            </w:r>
            <w:r w:rsidRPr="00C941F9">
              <w:rPr>
                <w:rFonts w:ascii="Arial" w:hAnsi="Arial" w:cs="Arial"/>
                <w:bCs/>
              </w:rPr>
              <w:br/>
            </w:r>
            <w:r w:rsidR="0030209E" w:rsidRPr="00C941F9">
              <w:rPr>
                <w:rFonts w:ascii="Arial" w:hAnsi="Arial" w:cs="Arial"/>
                <w:bCs/>
              </w:rPr>
              <w:t>z rowu opaskowego</w:t>
            </w:r>
            <w:r w:rsidRPr="00C941F9">
              <w:rPr>
                <w:rFonts w:ascii="Arial" w:hAnsi="Arial" w:cs="Arial"/>
                <w:bCs/>
              </w:rPr>
              <w:t xml:space="preserve"> – punktem kontrolnym</w:t>
            </w:r>
            <w:r w:rsidR="0030209E" w:rsidRPr="00C941F9">
              <w:rPr>
                <w:rFonts w:ascii="Arial" w:hAnsi="Arial" w:cs="Arial"/>
                <w:bCs/>
              </w:rPr>
              <w:t xml:space="preserve"> </w:t>
            </w:r>
            <w:r w:rsidR="008722F1" w:rsidRPr="00C941F9">
              <w:rPr>
                <w:rFonts w:ascii="Arial" w:hAnsi="Arial" w:cs="Arial"/>
                <w:bCs/>
              </w:rPr>
              <w:t>będą</w:t>
            </w:r>
            <w:r w:rsidR="0030209E" w:rsidRPr="00C941F9">
              <w:rPr>
                <w:rFonts w:ascii="Arial" w:hAnsi="Arial" w:cs="Arial"/>
                <w:bCs/>
              </w:rPr>
              <w:t xml:space="preserve"> </w:t>
            </w:r>
            <w:r w:rsidR="00CB6E51" w:rsidRPr="00C941F9">
              <w:rPr>
                <w:rFonts w:ascii="Arial" w:hAnsi="Arial" w:cs="Arial"/>
                <w:bCs/>
              </w:rPr>
              <w:t>cztery</w:t>
            </w:r>
            <w:r w:rsidR="0030209E" w:rsidRPr="00C941F9">
              <w:rPr>
                <w:rFonts w:ascii="Arial" w:hAnsi="Arial" w:cs="Arial"/>
                <w:bCs/>
              </w:rPr>
              <w:t xml:space="preserve"> szczelne</w:t>
            </w:r>
            <w:r w:rsidR="0030209E" w:rsidRPr="00445520">
              <w:rPr>
                <w:rFonts w:ascii="Arial" w:hAnsi="Arial" w:cs="Arial"/>
                <w:bCs/>
              </w:rPr>
              <w:t>, bezodpływowe zbiorniki</w:t>
            </w:r>
            <w:r w:rsidR="00CB6E51">
              <w:rPr>
                <w:rFonts w:ascii="Arial" w:hAnsi="Arial" w:cs="Arial"/>
                <w:bCs/>
              </w:rPr>
              <w:t>.</w:t>
            </w:r>
            <w:r w:rsidR="0030209E" w:rsidRPr="00445520">
              <w:rPr>
                <w:rFonts w:ascii="Arial" w:hAnsi="Arial" w:cs="Arial"/>
                <w:bCs/>
              </w:rPr>
              <w:t xml:space="preserve"> </w:t>
            </w:r>
            <w:r w:rsidR="00CB6E51">
              <w:rPr>
                <w:rFonts w:ascii="Arial" w:hAnsi="Arial" w:cs="Arial"/>
                <w:bCs/>
              </w:rPr>
              <w:t>W</w:t>
            </w:r>
            <w:r w:rsidR="008722F1" w:rsidRPr="00445520">
              <w:rPr>
                <w:rFonts w:ascii="Arial" w:hAnsi="Arial" w:cs="Arial"/>
              </w:rPr>
              <w:t xml:space="preserve"> ramach badań monitoringowych wód odciekowych określane będą: odczyn </w:t>
            </w:r>
            <w:proofErr w:type="spellStart"/>
            <w:r w:rsidR="008722F1" w:rsidRPr="00445520">
              <w:rPr>
                <w:rFonts w:ascii="Arial" w:hAnsi="Arial" w:cs="Arial"/>
              </w:rPr>
              <w:t>pH</w:t>
            </w:r>
            <w:proofErr w:type="spellEnd"/>
            <w:r w:rsidR="008722F1" w:rsidRPr="00445520">
              <w:rPr>
                <w:rFonts w:ascii="Arial" w:hAnsi="Arial" w:cs="Arial"/>
              </w:rPr>
              <w:t xml:space="preserve">, przewodność elektrolityczna właściwa, ogólny węgiel organiczny (OWO), zawartość poszczególnych metali ciężkich (Cu, Zn, </w:t>
            </w:r>
            <w:r w:rsidR="008722F1" w:rsidRPr="00987900">
              <w:rPr>
                <w:rFonts w:ascii="Arial" w:hAnsi="Arial" w:cs="Arial"/>
              </w:rPr>
              <w:t>Pb, Cd, Cr</w:t>
            </w:r>
            <w:r w:rsidR="008722F1" w:rsidRPr="00987900">
              <w:rPr>
                <w:rFonts w:ascii="Arial" w:hAnsi="Arial" w:cs="Arial"/>
                <w:vertAlign w:val="superscript"/>
              </w:rPr>
              <w:t>+6</w:t>
            </w:r>
            <w:r w:rsidR="008722F1" w:rsidRPr="00987900">
              <w:rPr>
                <w:rFonts w:ascii="Arial" w:hAnsi="Arial" w:cs="Arial"/>
              </w:rPr>
              <w:t xml:space="preserve">, Hg), suma wielopierścieniowych węglowodorów </w:t>
            </w:r>
            <w:r w:rsidR="008722F1" w:rsidRPr="00387CCC">
              <w:rPr>
                <w:rFonts w:ascii="Arial" w:hAnsi="Arial" w:cs="Arial"/>
              </w:rPr>
              <w:t>aromatycznych (WWA).</w:t>
            </w:r>
          </w:p>
          <w:p w:rsidR="00987900" w:rsidRPr="00445520" w:rsidRDefault="00987900" w:rsidP="00987900">
            <w:pPr>
              <w:spacing w:before="120" w:after="60"/>
              <w:ind w:left="257"/>
              <w:jc w:val="both"/>
              <w:rPr>
                <w:rFonts w:ascii="Arial" w:hAnsi="Arial" w:cs="Arial"/>
              </w:rPr>
            </w:pPr>
            <w:r w:rsidRPr="00387CCC">
              <w:rPr>
                <w:rFonts w:ascii="Arial" w:hAnsi="Arial" w:cs="Arial"/>
                <w:bCs/>
              </w:rPr>
              <w:t>Wody z brodzika dezynfekcyjnego (brodzik bezodpływowy) - badania</w:t>
            </w:r>
            <w:r>
              <w:rPr>
                <w:rFonts w:ascii="Arial" w:hAnsi="Arial" w:cs="Arial"/>
                <w:bCs/>
              </w:rPr>
              <w:t xml:space="preserve"> będą wykonywane bezpośrednio przed wywozem odcieku na oczyszczalnię.</w:t>
            </w:r>
          </w:p>
          <w:p w:rsidR="00445520" w:rsidRDefault="00445520" w:rsidP="00CD76FF">
            <w:pPr>
              <w:pStyle w:val="Standardowy0"/>
              <w:tabs>
                <w:tab w:val="left" w:pos="180"/>
                <w:tab w:val="left" w:pos="540"/>
              </w:tabs>
              <w:autoSpaceDE w:val="0"/>
              <w:autoSpaceDN w:val="0"/>
              <w:adjustRightInd w:val="0"/>
              <w:ind w:left="257"/>
              <w:rPr>
                <w:rFonts w:ascii="Arial" w:hAnsi="Arial" w:cs="Arial"/>
                <w:bCs/>
                <w:sz w:val="20"/>
                <w:lang w:val="pl-PL"/>
              </w:rPr>
            </w:pPr>
            <w:r>
              <w:rPr>
                <w:rFonts w:ascii="Arial" w:hAnsi="Arial" w:cs="Arial"/>
                <w:bCs/>
                <w:sz w:val="20"/>
                <w:lang w:val="pl-PL"/>
              </w:rPr>
              <w:t xml:space="preserve">Na składowisku odpadów w Jeziórku składowane będą odpady przemysłowe. </w:t>
            </w:r>
          </w:p>
          <w:p w:rsidR="00445520" w:rsidRDefault="00445520" w:rsidP="00CD76FF">
            <w:pPr>
              <w:pStyle w:val="Standardowy0"/>
              <w:tabs>
                <w:tab w:val="left" w:pos="180"/>
                <w:tab w:val="left" w:pos="540"/>
              </w:tabs>
              <w:autoSpaceDE w:val="0"/>
              <w:autoSpaceDN w:val="0"/>
              <w:adjustRightInd w:val="0"/>
              <w:ind w:left="257"/>
              <w:rPr>
                <w:rFonts w:ascii="Arial" w:hAnsi="Arial" w:cs="Arial"/>
                <w:sz w:val="20"/>
              </w:rPr>
            </w:pPr>
            <w:r>
              <w:rPr>
                <w:rFonts w:ascii="Arial" w:hAnsi="Arial" w:cs="Arial"/>
                <w:bCs/>
                <w:sz w:val="20"/>
                <w:lang w:val="pl-PL"/>
              </w:rPr>
              <w:t xml:space="preserve">Nie mniej jednak z uwagi, iż na składowisku zdeponowane zostały odpady komunalne to zakres badań wskaźników jakości wód odciekowych prowadzony będzie jak dla odpadów innych niż niebezpieczne </w:t>
            </w:r>
            <w:r>
              <w:rPr>
                <w:rFonts w:ascii="Arial" w:hAnsi="Arial" w:cs="Arial"/>
                <w:bCs/>
                <w:sz w:val="20"/>
                <w:lang w:val="pl-PL"/>
              </w:rPr>
              <w:br/>
              <w:t xml:space="preserve">i </w:t>
            </w:r>
            <w:r w:rsidR="00D55B55">
              <w:rPr>
                <w:rFonts w:ascii="Arial" w:hAnsi="Arial" w:cs="Arial"/>
                <w:bCs/>
                <w:sz w:val="20"/>
                <w:lang w:val="pl-PL"/>
              </w:rPr>
              <w:t xml:space="preserve">odpadów </w:t>
            </w:r>
            <w:r>
              <w:rPr>
                <w:rFonts w:ascii="Arial" w:hAnsi="Arial" w:cs="Arial"/>
                <w:bCs/>
                <w:sz w:val="20"/>
                <w:lang w:val="pl-PL"/>
              </w:rPr>
              <w:t>komunaln</w:t>
            </w:r>
            <w:r w:rsidR="00D55B55">
              <w:rPr>
                <w:rFonts w:ascii="Arial" w:hAnsi="Arial" w:cs="Arial"/>
                <w:bCs/>
                <w:sz w:val="20"/>
                <w:lang w:val="pl-PL"/>
              </w:rPr>
              <w:t>ych</w:t>
            </w:r>
            <w:r>
              <w:rPr>
                <w:rFonts w:ascii="Arial" w:hAnsi="Arial" w:cs="Arial"/>
                <w:bCs/>
                <w:sz w:val="20"/>
                <w:lang w:val="pl-PL"/>
              </w:rPr>
              <w:t>, z</w:t>
            </w:r>
            <w:proofErr w:type="spellStart"/>
            <w:r w:rsidRPr="00445520">
              <w:rPr>
                <w:rFonts w:ascii="Arial" w:hAnsi="Arial" w:cs="Arial"/>
                <w:sz w:val="20"/>
              </w:rPr>
              <w:t>godnie</w:t>
            </w:r>
            <w:proofErr w:type="spellEnd"/>
            <w:r>
              <w:rPr>
                <w:rFonts w:ascii="Arial" w:hAnsi="Arial" w:cs="Arial"/>
                <w:sz w:val="20"/>
              </w:rPr>
              <w:t xml:space="preserve"> </w:t>
            </w:r>
            <w:r w:rsidRPr="00445520">
              <w:rPr>
                <w:rFonts w:ascii="Arial" w:hAnsi="Arial" w:cs="Arial"/>
                <w:sz w:val="20"/>
              </w:rPr>
              <w:t xml:space="preserve">z § </w:t>
            </w:r>
            <w:r>
              <w:rPr>
                <w:rFonts w:ascii="Arial" w:hAnsi="Arial" w:cs="Arial"/>
                <w:sz w:val="20"/>
              </w:rPr>
              <w:t>21</w:t>
            </w:r>
            <w:r w:rsidRPr="00445520">
              <w:rPr>
                <w:rFonts w:ascii="Arial" w:hAnsi="Arial" w:cs="Arial"/>
                <w:sz w:val="20"/>
              </w:rPr>
              <w:t xml:space="preserve"> </w:t>
            </w:r>
            <w:proofErr w:type="spellStart"/>
            <w:r w:rsidRPr="00445520">
              <w:rPr>
                <w:rFonts w:ascii="Arial" w:hAnsi="Arial" w:cs="Arial"/>
                <w:sz w:val="20"/>
              </w:rPr>
              <w:t>ust</w:t>
            </w:r>
            <w:proofErr w:type="spellEnd"/>
            <w:r w:rsidRPr="00445520">
              <w:rPr>
                <w:rFonts w:ascii="Arial" w:hAnsi="Arial" w:cs="Arial"/>
                <w:sz w:val="20"/>
              </w:rPr>
              <w:t>. 3</w:t>
            </w:r>
            <w:r>
              <w:rPr>
                <w:rFonts w:ascii="Arial" w:hAnsi="Arial" w:cs="Arial"/>
                <w:sz w:val="20"/>
              </w:rPr>
              <w:t xml:space="preserve"> </w:t>
            </w:r>
            <w:proofErr w:type="spellStart"/>
            <w:r>
              <w:rPr>
                <w:rFonts w:ascii="Arial" w:hAnsi="Arial" w:cs="Arial"/>
                <w:sz w:val="20"/>
              </w:rPr>
              <w:t>i</w:t>
            </w:r>
            <w:proofErr w:type="spellEnd"/>
            <w:r>
              <w:rPr>
                <w:rFonts w:ascii="Arial" w:hAnsi="Arial" w:cs="Arial"/>
                <w:sz w:val="20"/>
              </w:rPr>
              <w:t xml:space="preserve"> </w:t>
            </w:r>
            <w:proofErr w:type="spellStart"/>
            <w:r>
              <w:rPr>
                <w:rFonts w:ascii="Arial" w:hAnsi="Arial" w:cs="Arial"/>
                <w:sz w:val="20"/>
              </w:rPr>
              <w:t>ust</w:t>
            </w:r>
            <w:proofErr w:type="spellEnd"/>
            <w:r>
              <w:rPr>
                <w:rFonts w:ascii="Arial" w:hAnsi="Arial" w:cs="Arial"/>
                <w:sz w:val="20"/>
              </w:rPr>
              <w:t>. 4</w:t>
            </w:r>
            <w:r w:rsidRPr="00445520">
              <w:rPr>
                <w:rFonts w:ascii="Arial" w:hAnsi="Arial" w:cs="Arial"/>
                <w:sz w:val="20"/>
              </w:rPr>
              <w:t xml:space="preserve"> </w:t>
            </w:r>
            <w:proofErr w:type="spellStart"/>
            <w:r w:rsidRPr="00445520">
              <w:rPr>
                <w:rFonts w:ascii="Arial" w:hAnsi="Arial" w:cs="Arial"/>
                <w:sz w:val="20"/>
              </w:rPr>
              <w:t>rozporządzenia</w:t>
            </w:r>
            <w:proofErr w:type="spellEnd"/>
            <w:r w:rsidRPr="00445520">
              <w:rPr>
                <w:rFonts w:ascii="Arial" w:hAnsi="Arial" w:cs="Arial"/>
                <w:sz w:val="20"/>
              </w:rPr>
              <w:t xml:space="preserve"> </w:t>
            </w:r>
            <w:proofErr w:type="spellStart"/>
            <w:r w:rsidRPr="00445520">
              <w:rPr>
                <w:rFonts w:ascii="Arial" w:hAnsi="Arial" w:cs="Arial"/>
                <w:sz w:val="20"/>
              </w:rPr>
              <w:t>Ministra</w:t>
            </w:r>
            <w:proofErr w:type="spellEnd"/>
            <w:r w:rsidRPr="00445520">
              <w:rPr>
                <w:rFonts w:ascii="Arial" w:hAnsi="Arial" w:cs="Arial"/>
                <w:sz w:val="20"/>
              </w:rPr>
              <w:t xml:space="preserve"> </w:t>
            </w:r>
            <w:proofErr w:type="spellStart"/>
            <w:r w:rsidRPr="00445520">
              <w:rPr>
                <w:rFonts w:ascii="Arial" w:hAnsi="Arial" w:cs="Arial"/>
                <w:sz w:val="20"/>
              </w:rPr>
              <w:t>Środowiska</w:t>
            </w:r>
            <w:proofErr w:type="spellEnd"/>
            <w:r w:rsidRPr="00445520">
              <w:rPr>
                <w:rFonts w:ascii="Arial" w:hAnsi="Arial" w:cs="Arial"/>
                <w:sz w:val="20"/>
              </w:rPr>
              <w:t xml:space="preserve"> z </w:t>
            </w:r>
            <w:proofErr w:type="spellStart"/>
            <w:r w:rsidRPr="00445520">
              <w:rPr>
                <w:rFonts w:ascii="Arial" w:hAnsi="Arial" w:cs="Arial"/>
                <w:sz w:val="20"/>
              </w:rPr>
              <w:t>dnia</w:t>
            </w:r>
            <w:proofErr w:type="spellEnd"/>
            <w:r w:rsidR="00D55B55">
              <w:rPr>
                <w:rFonts w:ascii="Arial" w:hAnsi="Arial" w:cs="Arial"/>
                <w:sz w:val="20"/>
              </w:rPr>
              <w:t xml:space="preserve"> </w:t>
            </w:r>
            <w:r w:rsidRPr="00445520">
              <w:rPr>
                <w:rFonts w:ascii="Arial" w:hAnsi="Arial" w:cs="Arial"/>
                <w:sz w:val="20"/>
              </w:rPr>
              <w:t xml:space="preserve">30 </w:t>
            </w:r>
            <w:proofErr w:type="spellStart"/>
            <w:r w:rsidRPr="00445520">
              <w:rPr>
                <w:rFonts w:ascii="Arial" w:hAnsi="Arial" w:cs="Arial"/>
                <w:sz w:val="20"/>
              </w:rPr>
              <w:t>kwietnia</w:t>
            </w:r>
            <w:proofErr w:type="spellEnd"/>
            <w:r w:rsidRPr="00445520">
              <w:rPr>
                <w:rFonts w:ascii="Arial" w:hAnsi="Arial" w:cs="Arial"/>
                <w:sz w:val="20"/>
              </w:rPr>
              <w:t xml:space="preserve"> 2013r.</w:t>
            </w:r>
            <w:r>
              <w:rPr>
                <w:rFonts w:ascii="Arial" w:hAnsi="Arial" w:cs="Arial"/>
                <w:sz w:val="20"/>
              </w:rPr>
              <w:t xml:space="preserve"> </w:t>
            </w:r>
            <w:r w:rsidR="00D55B55">
              <w:rPr>
                <w:rFonts w:ascii="Arial" w:hAnsi="Arial" w:cs="Arial"/>
                <w:sz w:val="20"/>
              </w:rPr>
              <w:br/>
            </w:r>
            <w:r w:rsidRPr="00445520">
              <w:rPr>
                <w:rFonts w:ascii="Arial" w:hAnsi="Arial" w:cs="Arial"/>
                <w:sz w:val="20"/>
              </w:rPr>
              <w:t xml:space="preserve">w </w:t>
            </w:r>
            <w:proofErr w:type="spellStart"/>
            <w:r w:rsidRPr="00445520">
              <w:rPr>
                <w:rFonts w:ascii="Arial" w:hAnsi="Arial" w:cs="Arial"/>
                <w:sz w:val="20"/>
              </w:rPr>
              <w:t>sprawie</w:t>
            </w:r>
            <w:proofErr w:type="spellEnd"/>
            <w:r w:rsidRPr="00445520">
              <w:rPr>
                <w:rFonts w:ascii="Arial" w:hAnsi="Arial" w:cs="Arial"/>
                <w:sz w:val="20"/>
              </w:rPr>
              <w:t xml:space="preserve"> </w:t>
            </w:r>
            <w:proofErr w:type="spellStart"/>
            <w:r w:rsidRPr="00445520">
              <w:rPr>
                <w:rFonts w:ascii="Arial" w:hAnsi="Arial" w:cs="Arial"/>
                <w:sz w:val="20"/>
              </w:rPr>
              <w:t>składowisk</w:t>
            </w:r>
            <w:proofErr w:type="spellEnd"/>
            <w:r w:rsidRPr="00445520">
              <w:rPr>
                <w:rFonts w:ascii="Arial" w:hAnsi="Arial" w:cs="Arial"/>
                <w:sz w:val="20"/>
              </w:rPr>
              <w:t xml:space="preserve"> </w:t>
            </w:r>
            <w:proofErr w:type="spellStart"/>
            <w:r w:rsidRPr="00445520">
              <w:rPr>
                <w:rFonts w:ascii="Arial" w:hAnsi="Arial" w:cs="Arial"/>
                <w:sz w:val="20"/>
              </w:rPr>
              <w:t>odpadów</w:t>
            </w:r>
            <w:proofErr w:type="spellEnd"/>
            <w:r>
              <w:rPr>
                <w:rFonts w:ascii="Arial" w:hAnsi="Arial" w:cs="Arial"/>
                <w:sz w:val="20"/>
              </w:rPr>
              <w:t>.</w:t>
            </w:r>
          </w:p>
          <w:p w:rsidR="0055068C" w:rsidRDefault="008722F1" w:rsidP="0055068C">
            <w:pPr>
              <w:pStyle w:val="Standardowy0"/>
              <w:tabs>
                <w:tab w:val="left" w:pos="180"/>
                <w:tab w:val="left" w:pos="540"/>
              </w:tabs>
              <w:autoSpaceDE w:val="0"/>
              <w:autoSpaceDN w:val="0"/>
              <w:adjustRightInd w:val="0"/>
              <w:ind w:left="257"/>
              <w:rPr>
                <w:rFonts w:ascii="Arial" w:hAnsi="Arial" w:cs="Arial"/>
                <w:sz w:val="20"/>
                <w:lang w:val="pl-PL"/>
              </w:rPr>
            </w:pPr>
            <w:r w:rsidRPr="00E8549E">
              <w:rPr>
                <w:rFonts w:ascii="Arial" w:hAnsi="Arial" w:cs="Arial"/>
                <w:sz w:val="20"/>
                <w:lang w:val="pl-PL"/>
              </w:rPr>
              <w:t xml:space="preserve">Pomiar ilości </w:t>
            </w:r>
            <w:r w:rsidR="00445520">
              <w:rPr>
                <w:rFonts w:ascii="Arial" w:hAnsi="Arial" w:cs="Arial"/>
                <w:sz w:val="20"/>
                <w:lang w:val="pl-PL"/>
              </w:rPr>
              <w:t>wód odciekowych okreś</w:t>
            </w:r>
            <w:r w:rsidR="0055068C">
              <w:rPr>
                <w:rFonts w:ascii="Arial" w:hAnsi="Arial" w:cs="Arial"/>
                <w:sz w:val="20"/>
                <w:lang w:val="pl-PL"/>
              </w:rPr>
              <w:t>l</w:t>
            </w:r>
            <w:r w:rsidR="00445520">
              <w:rPr>
                <w:rFonts w:ascii="Arial" w:hAnsi="Arial" w:cs="Arial"/>
                <w:sz w:val="20"/>
                <w:lang w:val="pl-PL"/>
              </w:rPr>
              <w:t xml:space="preserve">any będzie </w:t>
            </w:r>
            <w:r w:rsidR="0055068C">
              <w:rPr>
                <w:rFonts w:ascii="Arial" w:hAnsi="Arial" w:cs="Arial"/>
                <w:sz w:val="20"/>
                <w:lang w:val="pl-PL"/>
              </w:rPr>
              <w:t>na podstawie pojemności wozu asenizacyjnego wywożącego odcieki do oczyszczalni</w:t>
            </w:r>
            <w:r w:rsidR="00933E69">
              <w:rPr>
                <w:rFonts w:ascii="Arial" w:hAnsi="Arial" w:cs="Arial"/>
                <w:sz w:val="20"/>
                <w:lang w:val="pl-PL"/>
              </w:rPr>
              <w:t>;</w:t>
            </w:r>
          </w:p>
          <w:p w:rsidR="0055068C" w:rsidRPr="008C52B7" w:rsidRDefault="0055068C" w:rsidP="008722F1">
            <w:pPr>
              <w:jc w:val="both"/>
              <w:rPr>
                <w:rFonts w:ascii="Arial" w:hAnsi="Arial" w:cs="Arial"/>
                <w:sz w:val="2"/>
                <w:szCs w:val="4"/>
              </w:rPr>
            </w:pPr>
          </w:p>
          <w:p w:rsidR="008722F1" w:rsidRDefault="00AD0F8B" w:rsidP="00971A31">
            <w:pPr>
              <w:numPr>
                <w:ilvl w:val="0"/>
                <w:numId w:val="40"/>
              </w:numPr>
              <w:ind w:left="257" w:hanging="257"/>
              <w:jc w:val="both"/>
              <w:rPr>
                <w:rFonts w:ascii="Arial" w:hAnsi="Arial" w:cs="Arial"/>
              </w:rPr>
            </w:pPr>
            <w:r w:rsidRPr="00AD0F8B">
              <w:rPr>
                <w:rFonts w:ascii="Arial" w:hAnsi="Arial" w:cs="Arial"/>
              </w:rPr>
              <w:t xml:space="preserve">badanie poziomu i jakości </w:t>
            </w:r>
            <w:r w:rsidR="008722F1" w:rsidRPr="00AD0F8B">
              <w:rPr>
                <w:rFonts w:ascii="Arial" w:hAnsi="Arial" w:cs="Arial"/>
              </w:rPr>
              <w:t xml:space="preserve">wód podziemnych </w:t>
            </w:r>
            <w:r>
              <w:rPr>
                <w:rFonts w:ascii="Arial" w:hAnsi="Arial" w:cs="Arial"/>
              </w:rPr>
              <w:t xml:space="preserve">– prowadzone będzie </w:t>
            </w:r>
            <w:r>
              <w:rPr>
                <w:rFonts w:ascii="Arial" w:hAnsi="Arial" w:cs="Arial"/>
              </w:rPr>
              <w:br/>
              <w:t>z wykorzystaniem 3 piezom</w:t>
            </w:r>
            <w:r w:rsidR="00D55B55">
              <w:rPr>
                <w:rFonts w:ascii="Arial" w:hAnsi="Arial" w:cs="Arial"/>
              </w:rPr>
              <w:t>e</w:t>
            </w:r>
            <w:r>
              <w:rPr>
                <w:rFonts w:ascii="Arial" w:hAnsi="Arial" w:cs="Arial"/>
              </w:rPr>
              <w:t>trów zlokalizowanych na napływie i odpływie ze składowiska</w:t>
            </w:r>
            <w:r w:rsidR="00D55B55">
              <w:rPr>
                <w:rFonts w:ascii="Arial" w:hAnsi="Arial" w:cs="Arial"/>
              </w:rPr>
              <w:t xml:space="preserve">, w ramach badań </w:t>
            </w:r>
            <w:r w:rsidR="008722F1" w:rsidRPr="00AD0F8B">
              <w:rPr>
                <w:rFonts w:ascii="Arial" w:hAnsi="Arial" w:cs="Arial"/>
              </w:rPr>
              <w:t xml:space="preserve">określane będą: odczyn </w:t>
            </w:r>
            <w:proofErr w:type="spellStart"/>
            <w:r w:rsidR="008722F1" w:rsidRPr="00AD0F8B">
              <w:rPr>
                <w:rFonts w:ascii="Arial" w:hAnsi="Arial" w:cs="Arial"/>
              </w:rPr>
              <w:t>pH</w:t>
            </w:r>
            <w:proofErr w:type="spellEnd"/>
            <w:r w:rsidR="008722F1" w:rsidRPr="00AD0F8B">
              <w:rPr>
                <w:rFonts w:ascii="Arial" w:hAnsi="Arial" w:cs="Arial"/>
              </w:rPr>
              <w:t>, przewodność elektrolityczna właściwa, ogólny węgiel organiczny (OWO), zawartość poszczególnych metali ciężkich (Cu, Zn, Pb, Cd, Cr</w:t>
            </w:r>
            <w:r w:rsidR="008722F1" w:rsidRPr="00AD0F8B">
              <w:rPr>
                <w:rFonts w:ascii="Arial" w:hAnsi="Arial" w:cs="Arial"/>
                <w:vertAlign w:val="superscript"/>
              </w:rPr>
              <w:t>+6</w:t>
            </w:r>
            <w:r w:rsidR="008722F1" w:rsidRPr="00AD0F8B">
              <w:rPr>
                <w:rFonts w:ascii="Arial" w:hAnsi="Arial" w:cs="Arial"/>
              </w:rPr>
              <w:t>, Hg), suma wielopierścieniowych węglowodorów aromatycznych (WWA)</w:t>
            </w:r>
            <w:r w:rsidR="00933E69">
              <w:rPr>
                <w:rFonts w:ascii="Arial" w:hAnsi="Arial" w:cs="Arial"/>
              </w:rPr>
              <w:t>;</w:t>
            </w:r>
          </w:p>
          <w:p w:rsidR="00AD0F8B" w:rsidRPr="00C95684" w:rsidRDefault="00AD0F8B" w:rsidP="00AD0F8B">
            <w:pPr>
              <w:jc w:val="both"/>
              <w:rPr>
                <w:rFonts w:ascii="Arial" w:hAnsi="Arial" w:cs="Arial"/>
                <w:sz w:val="6"/>
                <w:szCs w:val="6"/>
              </w:rPr>
            </w:pPr>
          </w:p>
          <w:p w:rsidR="008722F1" w:rsidRPr="00BC4460" w:rsidRDefault="00BC4460" w:rsidP="00971A31">
            <w:pPr>
              <w:numPr>
                <w:ilvl w:val="0"/>
                <w:numId w:val="40"/>
              </w:numPr>
              <w:ind w:left="257" w:hanging="283"/>
              <w:jc w:val="both"/>
              <w:rPr>
                <w:rFonts w:ascii="Arial" w:hAnsi="Arial" w:cs="Arial"/>
              </w:rPr>
            </w:pPr>
            <w:r w:rsidRPr="00BC4460">
              <w:rPr>
                <w:rFonts w:ascii="Arial" w:hAnsi="Arial" w:cs="Arial"/>
              </w:rPr>
              <w:t>b</w:t>
            </w:r>
            <w:r w:rsidR="00AD0F8B" w:rsidRPr="00BC4460">
              <w:rPr>
                <w:rFonts w:ascii="Arial" w:hAnsi="Arial" w:cs="Arial"/>
              </w:rPr>
              <w:t xml:space="preserve">adanie </w:t>
            </w:r>
            <w:r w:rsidRPr="00BC4460">
              <w:rPr>
                <w:rFonts w:ascii="Arial" w:hAnsi="Arial" w:cs="Arial"/>
              </w:rPr>
              <w:t xml:space="preserve">emisji i </w:t>
            </w:r>
            <w:r w:rsidR="00AD0F8B" w:rsidRPr="00BC4460">
              <w:rPr>
                <w:rFonts w:ascii="Arial" w:hAnsi="Arial" w:cs="Arial"/>
              </w:rPr>
              <w:t xml:space="preserve">składu </w:t>
            </w:r>
            <w:r w:rsidRPr="00BC4460">
              <w:rPr>
                <w:rFonts w:ascii="Arial" w:hAnsi="Arial" w:cs="Arial"/>
              </w:rPr>
              <w:t>gazu składowiskowego w 4</w:t>
            </w:r>
            <w:r w:rsidR="000B32B8">
              <w:rPr>
                <w:rFonts w:ascii="Arial" w:hAnsi="Arial" w:cs="Arial"/>
              </w:rPr>
              <w:t>-ch</w:t>
            </w:r>
            <w:r w:rsidRPr="00BC4460">
              <w:rPr>
                <w:rFonts w:ascii="Arial" w:hAnsi="Arial" w:cs="Arial"/>
              </w:rPr>
              <w:t xml:space="preserve"> studniach</w:t>
            </w:r>
            <w:r w:rsidR="00AD0F8B" w:rsidRPr="00BC4460">
              <w:rPr>
                <w:rFonts w:ascii="Arial" w:hAnsi="Arial" w:cs="Arial"/>
              </w:rPr>
              <w:t xml:space="preserve"> </w:t>
            </w:r>
            <w:r w:rsidRPr="00BC4460">
              <w:rPr>
                <w:rFonts w:ascii="Arial" w:hAnsi="Arial" w:cs="Arial"/>
              </w:rPr>
              <w:t xml:space="preserve">odgazowujących zlokalizowanych </w:t>
            </w:r>
            <w:r w:rsidRPr="00BC4460">
              <w:rPr>
                <w:rFonts w:ascii="Arial" w:hAnsi="Arial" w:cs="Arial"/>
              </w:rPr>
              <w:br/>
              <w:t xml:space="preserve">w obrębie całego składowiska, </w:t>
            </w:r>
            <w:r w:rsidR="000B32B8">
              <w:rPr>
                <w:rFonts w:ascii="Arial" w:hAnsi="Arial" w:cs="Arial"/>
              </w:rPr>
              <w:t xml:space="preserve">w ramach badań </w:t>
            </w:r>
            <w:r w:rsidR="008722F1" w:rsidRPr="00BC4460">
              <w:rPr>
                <w:rFonts w:ascii="Arial" w:hAnsi="Arial" w:cs="Arial"/>
              </w:rPr>
              <w:t>określane będą: metan (CH</w:t>
            </w:r>
            <w:r w:rsidR="008722F1" w:rsidRPr="00BC4460">
              <w:rPr>
                <w:rFonts w:ascii="Arial" w:hAnsi="Arial" w:cs="Arial"/>
                <w:vertAlign w:val="subscript"/>
              </w:rPr>
              <w:t>4</w:t>
            </w:r>
            <w:r w:rsidR="008722F1" w:rsidRPr="00BC4460">
              <w:rPr>
                <w:rFonts w:ascii="Arial" w:hAnsi="Arial" w:cs="Arial"/>
              </w:rPr>
              <w:t>), dwutlenek węgla (CO</w:t>
            </w:r>
            <w:r w:rsidR="008722F1" w:rsidRPr="00BC4460">
              <w:rPr>
                <w:rFonts w:ascii="Arial" w:hAnsi="Arial" w:cs="Arial"/>
                <w:vertAlign w:val="subscript"/>
              </w:rPr>
              <w:t>2</w:t>
            </w:r>
            <w:r w:rsidR="008722F1" w:rsidRPr="00BC4460">
              <w:rPr>
                <w:rFonts w:ascii="Arial" w:hAnsi="Arial" w:cs="Arial"/>
              </w:rPr>
              <w:t>) i tlen (O</w:t>
            </w:r>
            <w:r w:rsidR="008722F1" w:rsidRPr="00BC4460">
              <w:rPr>
                <w:rFonts w:ascii="Arial" w:hAnsi="Arial" w:cs="Arial"/>
                <w:vertAlign w:val="subscript"/>
              </w:rPr>
              <w:t>2</w:t>
            </w:r>
            <w:r w:rsidR="008722F1" w:rsidRPr="00BC4460">
              <w:rPr>
                <w:rFonts w:ascii="Arial" w:hAnsi="Arial" w:cs="Arial"/>
              </w:rPr>
              <w:t>)</w:t>
            </w:r>
            <w:r w:rsidR="00933E69">
              <w:rPr>
                <w:rFonts w:ascii="Arial" w:hAnsi="Arial" w:cs="Arial"/>
              </w:rPr>
              <w:t>;</w:t>
            </w:r>
          </w:p>
          <w:p w:rsidR="008722F1" w:rsidRPr="008C52B7" w:rsidRDefault="008722F1" w:rsidP="008722F1">
            <w:pPr>
              <w:jc w:val="both"/>
              <w:rPr>
                <w:rFonts w:ascii="Arial" w:hAnsi="Arial" w:cs="Arial"/>
                <w:sz w:val="4"/>
                <w:szCs w:val="10"/>
              </w:rPr>
            </w:pPr>
          </w:p>
          <w:p w:rsidR="008722F1" w:rsidRDefault="00C82B93" w:rsidP="00971A31">
            <w:pPr>
              <w:numPr>
                <w:ilvl w:val="0"/>
                <w:numId w:val="40"/>
              </w:numPr>
              <w:tabs>
                <w:tab w:val="left" w:pos="257"/>
              </w:tabs>
              <w:ind w:left="257" w:hanging="283"/>
              <w:jc w:val="both"/>
              <w:rPr>
                <w:rFonts w:ascii="Arial" w:hAnsi="Arial" w:cs="Arial"/>
              </w:rPr>
            </w:pPr>
            <w:r w:rsidRPr="00D55B55">
              <w:rPr>
                <w:rFonts w:ascii="Arial" w:hAnsi="Arial" w:cs="Arial"/>
              </w:rPr>
              <w:t>kontrola</w:t>
            </w:r>
            <w:r w:rsidRPr="00D55B55">
              <w:rPr>
                <w:rFonts w:ascii="Arial" w:hAnsi="Arial" w:cs="Arial"/>
                <w:bCs/>
              </w:rPr>
              <w:t xml:space="preserve"> struktury i </w:t>
            </w:r>
            <w:r w:rsidRPr="00D55B55">
              <w:rPr>
                <w:rFonts w:ascii="Arial" w:hAnsi="Arial" w:cs="Arial"/>
              </w:rPr>
              <w:t>składu masy składowanych</w:t>
            </w:r>
            <w:r w:rsidRPr="00D55B55">
              <w:rPr>
                <w:rFonts w:ascii="Arial" w:hAnsi="Arial" w:cs="Arial"/>
                <w:b/>
              </w:rPr>
              <w:t xml:space="preserve"> </w:t>
            </w:r>
            <w:r w:rsidRPr="00D55B55">
              <w:rPr>
                <w:rFonts w:ascii="Arial" w:hAnsi="Arial" w:cs="Arial"/>
              </w:rPr>
              <w:t xml:space="preserve">odpadów pod kątem zgodności z pozwoleniem na budowę </w:t>
            </w:r>
            <w:r w:rsidRPr="00D55B55">
              <w:rPr>
                <w:rFonts w:ascii="Arial" w:hAnsi="Arial" w:cs="Arial"/>
              </w:rPr>
              <w:lastRenderedPageBreak/>
              <w:t xml:space="preserve">składowiska odpadów oraz decyzją zatwierdzającą instrukcję prowadzenia składowiska </w:t>
            </w:r>
            <w:r w:rsidR="00D55B55">
              <w:rPr>
                <w:rFonts w:ascii="Arial" w:hAnsi="Arial" w:cs="Arial"/>
              </w:rPr>
              <w:t xml:space="preserve">- </w:t>
            </w:r>
            <w:r w:rsidR="00D55B55" w:rsidRPr="00D55B55">
              <w:rPr>
                <w:rFonts w:ascii="Arial" w:hAnsi="Arial" w:cs="Arial"/>
              </w:rPr>
              <w:t xml:space="preserve">prowadzona będzie </w:t>
            </w:r>
            <w:r w:rsidR="00D55B55" w:rsidRPr="00D55B55">
              <w:rPr>
                <w:rFonts w:ascii="Arial" w:hAnsi="Arial" w:cs="Arial"/>
              </w:rPr>
              <w:br/>
            </w:r>
            <w:r w:rsidRPr="00D55B55">
              <w:rPr>
                <w:rFonts w:ascii="Arial" w:hAnsi="Arial" w:cs="Arial"/>
              </w:rPr>
              <w:t>z częstotliwością co 12 miesięcy</w:t>
            </w:r>
            <w:r w:rsidR="00933E69">
              <w:rPr>
                <w:rFonts w:ascii="Arial" w:hAnsi="Arial" w:cs="Arial"/>
              </w:rPr>
              <w:t>;</w:t>
            </w:r>
            <w:r w:rsidRPr="00D55B55">
              <w:rPr>
                <w:rFonts w:ascii="Arial" w:hAnsi="Arial" w:cs="Arial"/>
              </w:rPr>
              <w:t xml:space="preserve"> </w:t>
            </w:r>
          </w:p>
          <w:p w:rsidR="00C82B93" w:rsidRPr="00C95684" w:rsidRDefault="00C82B93" w:rsidP="008722F1">
            <w:pPr>
              <w:pStyle w:val="Tekstpodstawowy"/>
              <w:tabs>
                <w:tab w:val="num" w:pos="630"/>
              </w:tabs>
              <w:rPr>
                <w:rFonts w:ascii="Arial" w:hAnsi="Arial" w:cs="Arial"/>
                <w:sz w:val="10"/>
                <w:szCs w:val="10"/>
              </w:rPr>
            </w:pPr>
          </w:p>
          <w:p w:rsidR="00C82B93" w:rsidRPr="00D55B55" w:rsidRDefault="00C82B93" w:rsidP="00971A31">
            <w:pPr>
              <w:widowControl w:val="0"/>
              <w:numPr>
                <w:ilvl w:val="0"/>
                <w:numId w:val="40"/>
              </w:numPr>
              <w:tabs>
                <w:tab w:val="left" w:pos="257"/>
              </w:tabs>
              <w:ind w:left="257" w:hanging="283"/>
              <w:jc w:val="both"/>
              <w:rPr>
                <w:rFonts w:ascii="Arial" w:hAnsi="Arial" w:cs="Arial"/>
              </w:rPr>
            </w:pPr>
            <w:r w:rsidRPr="00D55B55">
              <w:rPr>
                <w:rFonts w:ascii="Arial" w:hAnsi="Arial" w:cs="Arial"/>
              </w:rPr>
              <w:t xml:space="preserve">kontrola osiadania powierzchni składowiska </w:t>
            </w:r>
            <w:r w:rsidR="00D55B55">
              <w:rPr>
                <w:rFonts w:ascii="Arial" w:hAnsi="Arial" w:cs="Arial"/>
              </w:rPr>
              <w:t xml:space="preserve">prowadzona będzie </w:t>
            </w:r>
            <w:r w:rsidRPr="00D55B55">
              <w:rPr>
                <w:rFonts w:ascii="Arial" w:hAnsi="Arial" w:cs="Arial"/>
              </w:rPr>
              <w:br/>
              <w:t xml:space="preserve">w oparciu o ustabilizowany reper umiejscowiony  przy drodze wojewódzkiej relacji Tarnobrzeg – Stalowa Wola, oraz </w:t>
            </w:r>
            <w:r w:rsidRPr="00D55B55">
              <w:rPr>
                <w:rFonts w:ascii="Arial" w:hAnsi="Arial" w:cs="Arial"/>
              </w:rPr>
              <w:br/>
              <w:t>z wykorzystaniem geodezyjnych technik satelitarnych</w:t>
            </w:r>
            <w:r w:rsidR="00933E69">
              <w:rPr>
                <w:rFonts w:ascii="Arial" w:hAnsi="Arial" w:cs="Arial"/>
              </w:rPr>
              <w:t>,</w:t>
            </w:r>
            <w:r w:rsidRPr="00D55B55">
              <w:rPr>
                <w:rFonts w:ascii="Arial" w:hAnsi="Arial" w:cs="Arial"/>
              </w:rPr>
              <w:t xml:space="preserve"> </w:t>
            </w:r>
            <w:r w:rsidR="00D55B55" w:rsidRPr="00D55B55">
              <w:rPr>
                <w:rFonts w:ascii="Arial" w:hAnsi="Arial" w:cs="Arial"/>
              </w:rPr>
              <w:t xml:space="preserve">z częstotliwością co 12 miesięcy, </w:t>
            </w:r>
            <w:r w:rsidR="00933E69">
              <w:rPr>
                <w:rFonts w:ascii="Arial" w:hAnsi="Arial" w:cs="Arial"/>
              </w:rPr>
              <w:t>w</w:t>
            </w:r>
            <w:r w:rsidRPr="00D55B55">
              <w:rPr>
                <w:rFonts w:ascii="Arial" w:hAnsi="Arial" w:cs="Arial"/>
              </w:rPr>
              <w:t>yniki pomiarów gromadzone będą w postaci operatów geodezyjnych uwzględniających coroczne osiadanie powierzchni składowiska</w:t>
            </w:r>
            <w:r w:rsidR="00933E69">
              <w:rPr>
                <w:rFonts w:ascii="Arial" w:hAnsi="Arial" w:cs="Arial"/>
              </w:rPr>
              <w:t>;</w:t>
            </w:r>
          </w:p>
          <w:p w:rsidR="00C82B93" w:rsidRPr="00C95684" w:rsidRDefault="00C82B93" w:rsidP="00C82B93">
            <w:pPr>
              <w:pStyle w:val="Tekstpodstawowy"/>
              <w:tabs>
                <w:tab w:val="num" w:pos="630"/>
              </w:tabs>
              <w:spacing w:line="276" w:lineRule="auto"/>
              <w:rPr>
                <w:rFonts w:ascii="Arial" w:hAnsi="Arial" w:cs="Arial"/>
                <w:b/>
                <w:sz w:val="10"/>
                <w:szCs w:val="10"/>
              </w:rPr>
            </w:pPr>
          </w:p>
          <w:p w:rsidR="00C82B93" w:rsidRPr="00D55B55" w:rsidRDefault="00C82B93" w:rsidP="00971A31">
            <w:pPr>
              <w:pStyle w:val="Tekstpodstawowy"/>
              <w:numPr>
                <w:ilvl w:val="0"/>
                <w:numId w:val="40"/>
              </w:numPr>
              <w:ind w:left="257" w:hanging="257"/>
              <w:rPr>
                <w:rFonts w:ascii="Arial" w:hAnsi="Arial" w:cs="Arial"/>
                <w:sz w:val="20"/>
              </w:rPr>
            </w:pPr>
            <w:r w:rsidRPr="00D55B55">
              <w:rPr>
                <w:rFonts w:ascii="Arial" w:hAnsi="Arial" w:cs="Arial"/>
                <w:sz w:val="20"/>
              </w:rPr>
              <w:t>badani</w:t>
            </w:r>
            <w:r w:rsidR="00D55B55">
              <w:rPr>
                <w:rFonts w:ascii="Arial" w:hAnsi="Arial" w:cs="Arial"/>
                <w:sz w:val="20"/>
              </w:rPr>
              <w:t>e</w:t>
            </w:r>
            <w:r w:rsidRPr="00D55B55">
              <w:rPr>
                <w:rFonts w:ascii="Arial" w:hAnsi="Arial" w:cs="Arial"/>
                <w:sz w:val="20"/>
              </w:rPr>
              <w:t xml:space="preserve"> stateczności zboczy składowiska </w:t>
            </w:r>
            <w:r w:rsidRPr="00D55B55">
              <w:rPr>
                <w:rFonts w:ascii="Arial" w:hAnsi="Arial" w:cs="Arial"/>
                <w:sz w:val="20"/>
              </w:rPr>
              <w:br/>
            </w:r>
            <w:r w:rsidR="00D55B55">
              <w:rPr>
                <w:rFonts w:ascii="Arial" w:hAnsi="Arial" w:cs="Arial"/>
                <w:sz w:val="20"/>
              </w:rPr>
              <w:t xml:space="preserve">prowadzone będzie </w:t>
            </w:r>
            <w:r w:rsidRPr="00D55B55">
              <w:rPr>
                <w:rFonts w:ascii="Arial" w:hAnsi="Arial" w:cs="Arial"/>
                <w:sz w:val="20"/>
              </w:rPr>
              <w:t xml:space="preserve">z częstotliwością co </w:t>
            </w:r>
            <w:r w:rsidR="00D55B55">
              <w:rPr>
                <w:rFonts w:ascii="Arial" w:hAnsi="Arial" w:cs="Arial"/>
                <w:sz w:val="20"/>
              </w:rPr>
              <w:br/>
            </w:r>
            <w:r w:rsidRPr="00D55B55">
              <w:rPr>
                <w:rFonts w:ascii="Arial" w:hAnsi="Arial" w:cs="Arial"/>
                <w:sz w:val="20"/>
              </w:rPr>
              <w:t>12 miesięcy</w:t>
            </w:r>
            <w:r w:rsidR="00D55B55">
              <w:rPr>
                <w:rFonts w:ascii="Arial" w:hAnsi="Arial" w:cs="Arial"/>
                <w:sz w:val="20"/>
              </w:rPr>
              <w:t xml:space="preserve"> - p</w:t>
            </w:r>
            <w:r w:rsidRPr="00D55B55">
              <w:rPr>
                <w:rFonts w:ascii="Arial" w:hAnsi="Arial" w:cs="Arial"/>
                <w:sz w:val="20"/>
              </w:rPr>
              <w:t>rowadzona będzie codzienna obserwacja stanu technicznego obwałowań składowiska, ich erozji, osiadania, pękania, zastoisk itp. Stwierdzone uszkodzenia będą niezwłoczne naprawiane i odnotowywane w Książce eksploatacji składowiska</w:t>
            </w:r>
            <w:r w:rsidR="00933E69">
              <w:rPr>
                <w:rFonts w:ascii="Arial" w:hAnsi="Arial" w:cs="Arial"/>
                <w:sz w:val="20"/>
              </w:rPr>
              <w:t>;</w:t>
            </w:r>
          </w:p>
          <w:p w:rsidR="00C82B93" w:rsidRPr="00C95684" w:rsidRDefault="00C82B93" w:rsidP="00D55B55">
            <w:pPr>
              <w:tabs>
                <w:tab w:val="left" w:pos="360"/>
              </w:tabs>
              <w:ind w:left="257" w:hanging="257"/>
              <w:jc w:val="both"/>
              <w:rPr>
                <w:rFonts w:ascii="Arial" w:hAnsi="Arial" w:cs="Arial"/>
                <w:b/>
                <w:sz w:val="2"/>
                <w:szCs w:val="2"/>
              </w:rPr>
            </w:pPr>
          </w:p>
          <w:p w:rsidR="00C82B93" w:rsidRPr="00C95684" w:rsidRDefault="00C82B93" w:rsidP="00C95684">
            <w:pPr>
              <w:numPr>
                <w:ilvl w:val="0"/>
                <w:numId w:val="41"/>
              </w:numPr>
              <w:tabs>
                <w:tab w:val="left" w:pos="257"/>
              </w:tabs>
              <w:ind w:left="257" w:hanging="257"/>
              <w:jc w:val="both"/>
              <w:rPr>
                <w:rFonts w:ascii="Arial" w:hAnsi="Arial" w:cs="Arial"/>
              </w:rPr>
            </w:pPr>
            <w:r w:rsidRPr="00D55B55">
              <w:rPr>
                <w:rFonts w:ascii="Arial" w:hAnsi="Arial" w:cs="Arial"/>
                <w:bCs/>
              </w:rPr>
              <w:t>p</w:t>
            </w:r>
            <w:r w:rsidRPr="00D55B55">
              <w:rPr>
                <w:rFonts w:ascii="Arial" w:hAnsi="Arial" w:cs="Arial"/>
              </w:rPr>
              <w:t>omiar ilości materiałów i odpadów wykorzystywanych jako materiał przeznaczony na warstwy izolacyjne</w:t>
            </w:r>
            <w:r w:rsidRPr="00D55B55">
              <w:rPr>
                <w:rFonts w:ascii="Arial" w:hAnsi="Arial" w:cs="Arial"/>
                <w:bCs/>
              </w:rPr>
              <w:t xml:space="preserve"> </w:t>
            </w:r>
            <w:r w:rsidR="00D55B55">
              <w:rPr>
                <w:rFonts w:ascii="Arial" w:hAnsi="Arial" w:cs="Arial"/>
                <w:bCs/>
              </w:rPr>
              <w:t xml:space="preserve">prowadzony będzie </w:t>
            </w:r>
            <w:r w:rsidRPr="00D55B55">
              <w:rPr>
                <w:rFonts w:ascii="Arial" w:hAnsi="Arial" w:cs="Arial"/>
              </w:rPr>
              <w:t xml:space="preserve">metodą wagową </w:t>
            </w:r>
            <w:r w:rsidR="00D55B55">
              <w:rPr>
                <w:rFonts w:ascii="Arial" w:hAnsi="Arial" w:cs="Arial"/>
              </w:rPr>
              <w:br/>
            </w:r>
            <w:r w:rsidRPr="00D55B55">
              <w:rPr>
                <w:rFonts w:ascii="Arial" w:hAnsi="Arial" w:cs="Arial"/>
              </w:rPr>
              <w:t>z rejestracją</w:t>
            </w:r>
            <w:r w:rsidR="00D55B55">
              <w:rPr>
                <w:rFonts w:ascii="Arial" w:hAnsi="Arial" w:cs="Arial"/>
              </w:rPr>
              <w:t xml:space="preserve"> </w:t>
            </w:r>
            <w:r w:rsidRPr="00D55B55">
              <w:rPr>
                <w:rFonts w:ascii="Arial" w:hAnsi="Arial" w:cs="Arial"/>
              </w:rPr>
              <w:t>w dowolnej bazie danych.</w:t>
            </w:r>
          </w:p>
        </w:tc>
      </w:tr>
      <w:tr w:rsidR="008722F1" w:rsidRPr="0005600D" w:rsidTr="00387CCC">
        <w:tc>
          <w:tcPr>
            <w:tcW w:w="614" w:type="dxa"/>
          </w:tcPr>
          <w:p w:rsidR="008722F1" w:rsidRPr="00933E69" w:rsidRDefault="00933E69" w:rsidP="008722F1">
            <w:pPr>
              <w:pStyle w:val="Default"/>
              <w:jc w:val="center"/>
              <w:rPr>
                <w:rFonts w:ascii="Arial" w:hAnsi="Arial" w:cs="Arial"/>
                <w:color w:val="auto"/>
                <w:sz w:val="20"/>
              </w:rPr>
            </w:pPr>
            <w:r w:rsidRPr="00933E69">
              <w:rPr>
                <w:rFonts w:ascii="Arial" w:hAnsi="Arial" w:cs="Arial"/>
                <w:color w:val="auto"/>
                <w:sz w:val="20"/>
              </w:rPr>
              <w:lastRenderedPageBreak/>
              <w:t>19</w:t>
            </w:r>
            <w:r w:rsidR="008722F1" w:rsidRPr="00933E69">
              <w:rPr>
                <w:rFonts w:ascii="Arial" w:hAnsi="Arial" w:cs="Arial"/>
                <w:color w:val="auto"/>
                <w:sz w:val="20"/>
              </w:rPr>
              <w:t>.</w:t>
            </w:r>
          </w:p>
        </w:tc>
        <w:tc>
          <w:tcPr>
            <w:tcW w:w="3979" w:type="dxa"/>
          </w:tcPr>
          <w:p w:rsidR="008722F1" w:rsidRPr="00933E69" w:rsidRDefault="008722F1" w:rsidP="008722F1">
            <w:pPr>
              <w:pStyle w:val="Tekstkomentarza"/>
              <w:jc w:val="both"/>
              <w:rPr>
                <w:rFonts w:ascii="Arial" w:hAnsi="Arial" w:cs="Arial"/>
              </w:rPr>
            </w:pPr>
            <w:r w:rsidRPr="00933E69">
              <w:rPr>
                <w:rFonts w:ascii="Arial" w:hAnsi="Arial" w:cs="Arial"/>
              </w:rPr>
              <w:t>Zakres parametrów wskaźnikowych oraz minimalną częstotliwość badań parametrów wód powierzchniowych, odciekowych, podziemnych oraz gazu składowiskowego w poszczególnych fazach eksploatacji składowiska odpadów określa załącznik do rozporządzenia.</w:t>
            </w:r>
          </w:p>
        </w:tc>
        <w:tc>
          <w:tcPr>
            <w:tcW w:w="4305" w:type="dxa"/>
          </w:tcPr>
          <w:p w:rsidR="008722F1" w:rsidRPr="00933E69" w:rsidRDefault="008722F1" w:rsidP="008722F1">
            <w:pPr>
              <w:jc w:val="both"/>
              <w:rPr>
                <w:rFonts w:ascii="Arial" w:hAnsi="Arial" w:cs="Arial"/>
              </w:rPr>
            </w:pPr>
            <w:r w:rsidRPr="00933E69">
              <w:rPr>
                <w:rFonts w:ascii="Arial" w:hAnsi="Arial" w:cs="Arial"/>
              </w:rPr>
              <w:t xml:space="preserve">Pomiary objętości wód odciekowych prowadzone będą z częstotliwością </w:t>
            </w:r>
            <w:r w:rsidRPr="00933E69">
              <w:rPr>
                <w:rFonts w:ascii="Arial" w:hAnsi="Arial" w:cs="Arial"/>
              </w:rPr>
              <w:br/>
              <w:t xml:space="preserve">co 1 miesiąc, składu wód odciekowych </w:t>
            </w:r>
            <w:r w:rsidRPr="00933E69">
              <w:rPr>
                <w:rFonts w:ascii="Arial" w:hAnsi="Arial" w:cs="Arial"/>
              </w:rPr>
              <w:br/>
              <w:t>co 3 miesiące.</w:t>
            </w:r>
          </w:p>
          <w:p w:rsidR="008722F1" w:rsidRPr="00933E69" w:rsidRDefault="008722F1" w:rsidP="008722F1">
            <w:pPr>
              <w:jc w:val="both"/>
              <w:rPr>
                <w:rFonts w:ascii="Arial" w:hAnsi="Arial" w:cs="Arial"/>
              </w:rPr>
            </w:pPr>
            <w:r w:rsidRPr="00933E69">
              <w:rPr>
                <w:rFonts w:ascii="Arial" w:hAnsi="Arial" w:cs="Arial"/>
              </w:rPr>
              <w:t xml:space="preserve">Pomiary poziomu oraz składu wód podziemnych prowadzone będą </w:t>
            </w:r>
            <w:r w:rsidRPr="00933E69">
              <w:rPr>
                <w:rFonts w:ascii="Arial" w:hAnsi="Arial" w:cs="Arial"/>
              </w:rPr>
              <w:br/>
              <w:t>z częstotliwością  co 3 miesiące.</w:t>
            </w:r>
          </w:p>
          <w:p w:rsidR="008722F1" w:rsidRPr="00933E69" w:rsidRDefault="008722F1" w:rsidP="008722F1">
            <w:pPr>
              <w:jc w:val="both"/>
              <w:rPr>
                <w:rFonts w:ascii="Arial" w:hAnsi="Arial" w:cs="Arial"/>
              </w:rPr>
            </w:pPr>
            <w:r w:rsidRPr="00933E69">
              <w:rPr>
                <w:rFonts w:ascii="Arial" w:hAnsi="Arial" w:cs="Arial"/>
              </w:rPr>
              <w:t xml:space="preserve">Pomiary emisji oraz składu gazu składowiskowego prowadzone będą </w:t>
            </w:r>
            <w:r w:rsidRPr="00933E69">
              <w:rPr>
                <w:rFonts w:ascii="Arial" w:hAnsi="Arial" w:cs="Arial"/>
              </w:rPr>
              <w:br/>
              <w:t>z częstotliwością co 1 miesiąc.</w:t>
            </w:r>
          </w:p>
          <w:p w:rsidR="008722F1" w:rsidRPr="0005600D" w:rsidRDefault="008722F1" w:rsidP="008722F1">
            <w:pPr>
              <w:jc w:val="both"/>
              <w:rPr>
                <w:rFonts w:ascii="Arial" w:hAnsi="Arial" w:cs="Arial"/>
              </w:rPr>
            </w:pPr>
            <w:r w:rsidRPr="00933E69">
              <w:rPr>
                <w:rFonts w:ascii="Arial" w:hAnsi="Arial" w:cs="Arial"/>
              </w:rPr>
              <w:t>Wyniki monitoringu opracowywane będą</w:t>
            </w:r>
            <w:r w:rsidRPr="00933E69">
              <w:rPr>
                <w:rFonts w:ascii="Arial" w:hAnsi="Arial" w:cs="Arial"/>
              </w:rPr>
              <w:br/>
              <w:t>w formie sprawozdań kwartalnych i rocznych.</w:t>
            </w:r>
          </w:p>
        </w:tc>
      </w:tr>
      <w:tr w:rsidR="008722F1" w:rsidTr="00387CCC">
        <w:tc>
          <w:tcPr>
            <w:tcW w:w="614" w:type="dxa"/>
          </w:tcPr>
          <w:p w:rsidR="008722F1" w:rsidRDefault="00933E69" w:rsidP="008722F1">
            <w:pPr>
              <w:pStyle w:val="Default"/>
              <w:jc w:val="center"/>
              <w:rPr>
                <w:rFonts w:ascii="Arial" w:hAnsi="Arial" w:cs="Arial"/>
                <w:color w:val="auto"/>
                <w:sz w:val="20"/>
              </w:rPr>
            </w:pPr>
            <w:r>
              <w:rPr>
                <w:rFonts w:ascii="Arial" w:hAnsi="Arial" w:cs="Arial"/>
                <w:color w:val="auto"/>
                <w:sz w:val="20"/>
              </w:rPr>
              <w:t>20</w:t>
            </w:r>
            <w:r w:rsidR="008722F1">
              <w:rPr>
                <w:rFonts w:ascii="Arial" w:hAnsi="Arial" w:cs="Arial"/>
                <w:color w:val="auto"/>
                <w:sz w:val="20"/>
              </w:rPr>
              <w:t>.</w:t>
            </w:r>
          </w:p>
        </w:tc>
        <w:tc>
          <w:tcPr>
            <w:tcW w:w="3979" w:type="dxa"/>
          </w:tcPr>
          <w:p w:rsidR="008722F1" w:rsidRDefault="008722F1" w:rsidP="008722F1">
            <w:pPr>
              <w:pStyle w:val="Tekstkomentarza"/>
              <w:jc w:val="both"/>
              <w:rPr>
                <w:rFonts w:ascii="Arial" w:hAnsi="Arial" w:cs="Arial"/>
              </w:rPr>
            </w:pPr>
            <w:r>
              <w:rPr>
                <w:rFonts w:ascii="Arial" w:hAnsi="Arial" w:cs="Arial"/>
              </w:rPr>
              <w:t xml:space="preserve">Przynajmniej raz w roku, w fazie eksploatacji, powinno być prowadzone badanie struktury i składu masy składowanych odpadów; celem badania powinno być określenie powierzchni </w:t>
            </w:r>
            <w:r>
              <w:rPr>
                <w:rFonts w:ascii="Arial" w:hAnsi="Arial" w:cs="Arial"/>
              </w:rPr>
              <w:br/>
              <w:t>i objętości zajmowanej przez odpady oraz struktury składowanych odpadów.</w:t>
            </w:r>
          </w:p>
        </w:tc>
        <w:tc>
          <w:tcPr>
            <w:tcW w:w="4305" w:type="dxa"/>
          </w:tcPr>
          <w:p w:rsidR="008722F1" w:rsidRDefault="008722F1" w:rsidP="008722F1">
            <w:pPr>
              <w:jc w:val="both"/>
              <w:rPr>
                <w:rFonts w:ascii="Arial" w:hAnsi="Arial" w:cs="Arial"/>
              </w:rPr>
            </w:pPr>
            <w:r>
              <w:rPr>
                <w:rFonts w:ascii="Arial" w:hAnsi="Arial" w:cs="Arial"/>
              </w:rPr>
              <w:t>Co roku na składowisku prowadzone będą badania struktury i składu masy składowanych odpadów celem określenie powierzchni i objętości zajmowanej przez odpady oraz struktury składowanych odpadów, a każda ilość odpadów będzie ważona przy wjeździe na składowisko.</w:t>
            </w:r>
          </w:p>
          <w:p w:rsidR="008722F1" w:rsidRDefault="008722F1" w:rsidP="008722F1">
            <w:pPr>
              <w:rPr>
                <w:rFonts w:ascii="Arial" w:hAnsi="Arial" w:cs="Arial"/>
                <w:sz w:val="10"/>
              </w:rPr>
            </w:pPr>
          </w:p>
        </w:tc>
      </w:tr>
      <w:tr w:rsidR="008722F1" w:rsidTr="00387CCC">
        <w:tc>
          <w:tcPr>
            <w:tcW w:w="614" w:type="dxa"/>
          </w:tcPr>
          <w:p w:rsidR="008722F1" w:rsidRDefault="00933E69" w:rsidP="008722F1">
            <w:pPr>
              <w:pStyle w:val="Default"/>
              <w:rPr>
                <w:rFonts w:ascii="Arial" w:hAnsi="Arial" w:cs="Arial"/>
                <w:color w:val="auto"/>
                <w:sz w:val="20"/>
              </w:rPr>
            </w:pPr>
            <w:r>
              <w:rPr>
                <w:rFonts w:ascii="Arial" w:hAnsi="Arial" w:cs="Arial"/>
                <w:color w:val="auto"/>
                <w:sz w:val="20"/>
              </w:rPr>
              <w:t>21</w:t>
            </w:r>
            <w:r w:rsidR="008722F1">
              <w:rPr>
                <w:rFonts w:ascii="Arial" w:hAnsi="Arial" w:cs="Arial"/>
                <w:color w:val="auto"/>
                <w:sz w:val="20"/>
              </w:rPr>
              <w:t>.</w:t>
            </w:r>
          </w:p>
        </w:tc>
        <w:tc>
          <w:tcPr>
            <w:tcW w:w="3979" w:type="dxa"/>
          </w:tcPr>
          <w:p w:rsidR="008722F1" w:rsidRDefault="008722F1" w:rsidP="008722F1">
            <w:pPr>
              <w:pStyle w:val="Default"/>
              <w:jc w:val="both"/>
              <w:rPr>
                <w:rFonts w:ascii="Arial" w:hAnsi="Arial" w:cs="Arial"/>
                <w:color w:val="auto"/>
                <w:sz w:val="20"/>
              </w:rPr>
            </w:pPr>
            <w:r>
              <w:rPr>
                <w:rFonts w:ascii="Arial" w:hAnsi="Arial" w:cs="Arial"/>
                <w:color w:val="auto"/>
                <w:sz w:val="20"/>
              </w:rPr>
              <w:t xml:space="preserve">Badania parametrów wskaźnikowych </w:t>
            </w:r>
            <w:r>
              <w:rPr>
                <w:rFonts w:ascii="Arial" w:hAnsi="Arial" w:cs="Arial"/>
                <w:color w:val="auto"/>
                <w:sz w:val="20"/>
              </w:rPr>
              <w:br/>
              <w:t xml:space="preserve">i substancji prowadzą laboratoria badawcze posiadające wdrożony system jakości w rozumieniu przepisów </w:t>
            </w:r>
            <w:r>
              <w:rPr>
                <w:rFonts w:ascii="Arial" w:hAnsi="Arial" w:cs="Arial"/>
                <w:color w:val="auto"/>
                <w:sz w:val="20"/>
              </w:rPr>
              <w:br/>
              <w:t>o normalizacji.</w:t>
            </w:r>
          </w:p>
          <w:p w:rsidR="008722F1" w:rsidRDefault="008722F1" w:rsidP="008722F1">
            <w:pPr>
              <w:pStyle w:val="Default"/>
              <w:ind w:left="180"/>
              <w:rPr>
                <w:rFonts w:ascii="Arial" w:hAnsi="Arial" w:cs="Arial"/>
                <w:color w:val="auto"/>
                <w:sz w:val="6"/>
              </w:rPr>
            </w:pPr>
          </w:p>
        </w:tc>
        <w:tc>
          <w:tcPr>
            <w:tcW w:w="4305" w:type="dxa"/>
          </w:tcPr>
          <w:p w:rsidR="008722F1" w:rsidRDefault="008722F1" w:rsidP="008722F1">
            <w:pPr>
              <w:pStyle w:val="Default"/>
              <w:jc w:val="both"/>
              <w:rPr>
                <w:rFonts w:ascii="Arial" w:hAnsi="Arial" w:cs="Arial"/>
                <w:color w:val="auto"/>
                <w:sz w:val="20"/>
              </w:rPr>
            </w:pPr>
            <w:r>
              <w:rPr>
                <w:rFonts w:ascii="Arial" w:hAnsi="Arial" w:cs="Arial"/>
                <w:color w:val="auto"/>
                <w:sz w:val="20"/>
              </w:rPr>
              <w:t>Wsz</w:t>
            </w:r>
            <w:r w:rsidR="00933E69">
              <w:rPr>
                <w:rFonts w:ascii="Arial" w:hAnsi="Arial" w:cs="Arial"/>
                <w:color w:val="auto"/>
                <w:sz w:val="20"/>
              </w:rPr>
              <w:t>ystkie</w:t>
            </w:r>
            <w:r>
              <w:rPr>
                <w:rFonts w:ascii="Arial" w:hAnsi="Arial" w:cs="Arial"/>
                <w:color w:val="auto"/>
                <w:sz w:val="20"/>
              </w:rPr>
              <w:t xml:space="preserve"> badania monitoringowe realizowane będą przez </w:t>
            </w:r>
            <w:r w:rsidR="00933E69">
              <w:rPr>
                <w:rFonts w:ascii="Arial" w:hAnsi="Arial" w:cs="Arial"/>
                <w:color w:val="auto"/>
                <w:sz w:val="20"/>
              </w:rPr>
              <w:t xml:space="preserve">certyfikowane </w:t>
            </w:r>
            <w:r>
              <w:rPr>
                <w:rFonts w:ascii="Arial" w:hAnsi="Arial" w:cs="Arial"/>
                <w:color w:val="auto"/>
                <w:sz w:val="20"/>
              </w:rPr>
              <w:t xml:space="preserve">laboratoria z wdrożonymi systemami jakości. </w:t>
            </w:r>
          </w:p>
          <w:p w:rsidR="008722F1" w:rsidRDefault="008722F1" w:rsidP="008722F1">
            <w:pPr>
              <w:pStyle w:val="Default"/>
              <w:rPr>
                <w:rFonts w:ascii="Arial" w:hAnsi="Arial" w:cs="Arial"/>
                <w:b/>
                <w:bCs/>
                <w:color w:val="auto"/>
                <w:sz w:val="10"/>
              </w:rPr>
            </w:pPr>
          </w:p>
          <w:p w:rsidR="008722F1" w:rsidRDefault="008722F1" w:rsidP="008722F1">
            <w:pPr>
              <w:pStyle w:val="Default"/>
              <w:rPr>
                <w:rFonts w:ascii="Arial" w:hAnsi="Arial" w:cs="Arial"/>
                <w:color w:val="auto"/>
                <w:sz w:val="10"/>
              </w:rPr>
            </w:pPr>
          </w:p>
        </w:tc>
      </w:tr>
      <w:tr w:rsidR="008722F1" w:rsidRPr="00582976" w:rsidTr="00387CCC">
        <w:tc>
          <w:tcPr>
            <w:tcW w:w="614" w:type="dxa"/>
          </w:tcPr>
          <w:p w:rsidR="008722F1" w:rsidRDefault="00933E69" w:rsidP="008722F1">
            <w:pPr>
              <w:pStyle w:val="Default"/>
              <w:rPr>
                <w:rFonts w:ascii="Arial" w:hAnsi="Arial" w:cs="Arial"/>
                <w:color w:val="auto"/>
                <w:sz w:val="20"/>
              </w:rPr>
            </w:pPr>
            <w:r>
              <w:rPr>
                <w:rFonts w:ascii="Arial" w:hAnsi="Arial" w:cs="Arial"/>
                <w:color w:val="auto"/>
                <w:sz w:val="20"/>
              </w:rPr>
              <w:t>22</w:t>
            </w:r>
            <w:r w:rsidR="008722F1">
              <w:rPr>
                <w:rFonts w:ascii="Arial" w:hAnsi="Arial" w:cs="Arial"/>
                <w:color w:val="auto"/>
                <w:sz w:val="20"/>
              </w:rPr>
              <w:t>.</w:t>
            </w:r>
          </w:p>
        </w:tc>
        <w:tc>
          <w:tcPr>
            <w:tcW w:w="3979" w:type="dxa"/>
          </w:tcPr>
          <w:p w:rsidR="008722F1" w:rsidRDefault="008722F1" w:rsidP="008722F1">
            <w:pPr>
              <w:pStyle w:val="Default"/>
              <w:jc w:val="both"/>
              <w:rPr>
                <w:rFonts w:ascii="Arial" w:hAnsi="Arial" w:cs="Arial"/>
                <w:color w:val="auto"/>
                <w:sz w:val="20"/>
              </w:rPr>
            </w:pPr>
            <w:r>
              <w:rPr>
                <w:rFonts w:ascii="Arial" w:hAnsi="Arial" w:cs="Arial"/>
                <w:color w:val="auto"/>
                <w:sz w:val="20"/>
              </w:rPr>
              <w:t xml:space="preserve">Kierownik składowiska powinien posiadać świadectwo kwalifikacji w zakresie gospodarowania odpadami, odpowiednie do prowadzonych procesów przetwarzania odpadów. </w:t>
            </w:r>
          </w:p>
        </w:tc>
        <w:tc>
          <w:tcPr>
            <w:tcW w:w="4305" w:type="dxa"/>
          </w:tcPr>
          <w:p w:rsidR="008722F1" w:rsidRPr="00582976" w:rsidRDefault="008722F1" w:rsidP="008722F1">
            <w:pPr>
              <w:pStyle w:val="Default"/>
              <w:jc w:val="both"/>
              <w:rPr>
                <w:rFonts w:ascii="Arial" w:hAnsi="Arial" w:cs="Arial"/>
                <w:color w:val="auto"/>
                <w:sz w:val="20"/>
              </w:rPr>
            </w:pPr>
            <w:r>
              <w:rPr>
                <w:rFonts w:ascii="Arial" w:hAnsi="Arial" w:cs="Arial"/>
                <w:color w:val="auto"/>
                <w:sz w:val="20"/>
              </w:rPr>
              <w:t>Kierownik składowiska odpadów posiadał będzie świadectwo kwalifikacji w zakresie gospodarowania odpadami odpowiednie do prowadzonych procesów przetwarzania odpadów.</w:t>
            </w:r>
          </w:p>
        </w:tc>
      </w:tr>
    </w:tbl>
    <w:p w:rsidR="00ED3275" w:rsidRPr="002139C8" w:rsidRDefault="00ED3275" w:rsidP="00ED3275">
      <w:pPr>
        <w:spacing w:line="276" w:lineRule="auto"/>
        <w:jc w:val="both"/>
        <w:rPr>
          <w:rFonts w:ascii="Arial" w:hAnsi="Arial" w:cs="Arial"/>
          <w:sz w:val="6"/>
          <w:szCs w:val="6"/>
        </w:rPr>
      </w:pPr>
    </w:p>
    <w:p w:rsidR="002A33E2" w:rsidRPr="00B32532" w:rsidRDefault="00ED3275" w:rsidP="002A33E2">
      <w:pPr>
        <w:tabs>
          <w:tab w:val="left" w:pos="180"/>
          <w:tab w:val="left" w:pos="720"/>
        </w:tabs>
        <w:spacing w:line="276" w:lineRule="auto"/>
        <w:jc w:val="both"/>
        <w:rPr>
          <w:rFonts w:ascii="Arial" w:hAnsi="Arial" w:cs="Arial"/>
          <w:sz w:val="24"/>
          <w:szCs w:val="24"/>
        </w:rPr>
      </w:pPr>
      <w:r w:rsidRPr="0079430B">
        <w:rPr>
          <w:rFonts w:ascii="Arial" w:hAnsi="Arial" w:cs="Arial"/>
          <w:sz w:val="24"/>
          <w:szCs w:val="24"/>
        </w:rPr>
        <w:tab/>
      </w:r>
      <w:r w:rsidRPr="0079430B">
        <w:rPr>
          <w:rFonts w:ascii="Arial" w:hAnsi="Arial" w:cs="Arial"/>
          <w:b/>
          <w:sz w:val="24"/>
          <w:szCs w:val="24"/>
        </w:rPr>
        <w:tab/>
      </w:r>
      <w:r>
        <w:rPr>
          <w:rFonts w:ascii="Arial" w:hAnsi="Arial" w:cs="Arial"/>
          <w:sz w:val="24"/>
          <w:szCs w:val="24"/>
        </w:rPr>
        <w:t>Uwzględniając</w:t>
      </w:r>
      <w:r w:rsidRPr="0079430B">
        <w:rPr>
          <w:rFonts w:ascii="Arial" w:hAnsi="Arial" w:cs="Arial"/>
          <w:sz w:val="24"/>
          <w:szCs w:val="24"/>
        </w:rPr>
        <w:t xml:space="preserve"> powyższe w decyzji wykazano, że instalacja </w:t>
      </w:r>
      <w:r>
        <w:rPr>
          <w:rFonts w:ascii="Arial" w:hAnsi="Arial" w:cs="Arial"/>
          <w:sz w:val="24"/>
          <w:szCs w:val="24"/>
        </w:rPr>
        <w:t>składowiska</w:t>
      </w:r>
      <w:r w:rsidRPr="0079430B">
        <w:rPr>
          <w:rFonts w:ascii="Arial" w:hAnsi="Arial" w:cs="Arial"/>
          <w:sz w:val="24"/>
          <w:szCs w:val="24"/>
        </w:rPr>
        <w:t xml:space="preserve">, której dotyczy wniosek spełnia wymogi najlepszych dostępnych technik, o których </w:t>
      </w:r>
      <w:r>
        <w:rPr>
          <w:rFonts w:ascii="Arial" w:hAnsi="Arial" w:cs="Arial"/>
          <w:sz w:val="24"/>
          <w:szCs w:val="24"/>
        </w:rPr>
        <w:br/>
      </w:r>
      <w:r w:rsidRPr="0079430B">
        <w:rPr>
          <w:rFonts w:ascii="Arial" w:hAnsi="Arial" w:cs="Arial"/>
          <w:sz w:val="24"/>
          <w:szCs w:val="24"/>
        </w:rPr>
        <w:t>mowa w art. 204 ust. 1</w:t>
      </w:r>
      <w:r>
        <w:rPr>
          <w:rFonts w:ascii="Arial" w:hAnsi="Arial" w:cs="Arial"/>
          <w:sz w:val="24"/>
          <w:szCs w:val="24"/>
        </w:rPr>
        <w:t>,</w:t>
      </w:r>
      <w:r w:rsidRPr="0079430B">
        <w:rPr>
          <w:rFonts w:ascii="Arial" w:hAnsi="Arial" w:cs="Arial"/>
          <w:sz w:val="24"/>
          <w:szCs w:val="24"/>
        </w:rPr>
        <w:t xml:space="preserve"> w związku z art. 207 ustawy Prawo o</w:t>
      </w:r>
      <w:r>
        <w:rPr>
          <w:rFonts w:ascii="Arial" w:hAnsi="Arial" w:cs="Arial"/>
          <w:sz w:val="24"/>
          <w:szCs w:val="24"/>
        </w:rPr>
        <w:t>chrony środowiska, wynikające z</w:t>
      </w:r>
      <w:r w:rsidRPr="0079430B">
        <w:rPr>
          <w:rFonts w:ascii="Arial" w:hAnsi="Arial" w:cs="Arial"/>
          <w:sz w:val="24"/>
          <w:szCs w:val="24"/>
        </w:rPr>
        <w:t xml:space="preserve"> przepis</w:t>
      </w:r>
      <w:r>
        <w:rPr>
          <w:rFonts w:ascii="Arial" w:hAnsi="Arial" w:cs="Arial"/>
          <w:sz w:val="24"/>
          <w:szCs w:val="24"/>
        </w:rPr>
        <w:t xml:space="preserve">ów </w:t>
      </w:r>
      <w:r w:rsidRPr="0079430B">
        <w:rPr>
          <w:rFonts w:ascii="Arial" w:hAnsi="Arial" w:cs="Arial"/>
          <w:sz w:val="24"/>
          <w:szCs w:val="24"/>
        </w:rPr>
        <w:t>prawa.</w:t>
      </w:r>
      <w:r w:rsidRPr="0079430B">
        <w:rPr>
          <w:rFonts w:ascii="Arial" w:hAnsi="Arial" w:cs="Arial"/>
          <w:b/>
          <w:sz w:val="24"/>
          <w:szCs w:val="24"/>
        </w:rPr>
        <w:t xml:space="preserve"> </w:t>
      </w:r>
      <w:r w:rsidRPr="0079430B">
        <w:rPr>
          <w:rFonts w:ascii="Arial" w:hAnsi="Arial" w:cs="Arial"/>
          <w:color w:val="000000"/>
          <w:sz w:val="24"/>
          <w:szCs w:val="24"/>
        </w:rPr>
        <w:t xml:space="preserve">Z przeprowadzonej analizy wynika, że zarządzający składowiskiem poprzez </w:t>
      </w:r>
      <w:r w:rsidR="00345C2B">
        <w:rPr>
          <w:rFonts w:ascii="Arial" w:hAnsi="Arial" w:cs="Arial"/>
          <w:color w:val="000000"/>
          <w:sz w:val="24"/>
          <w:szCs w:val="24"/>
        </w:rPr>
        <w:t>za</w:t>
      </w:r>
      <w:r w:rsidRPr="0079430B">
        <w:rPr>
          <w:rFonts w:ascii="Arial" w:hAnsi="Arial" w:cs="Arial"/>
          <w:color w:val="000000"/>
          <w:sz w:val="24"/>
          <w:szCs w:val="24"/>
        </w:rPr>
        <w:t xml:space="preserve">stosowanie odpowiednich rozwiązań technicznych </w:t>
      </w:r>
      <w:r w:rsidR="00345C2B">
        <w:rPr>
          <w:rFonts w:ascii="Arial" w:hAnsi="Arial" w:cs="Arial"/>
          <w:color w:val="000000"/>
          <w:sz w:val="24"/>
          <w:szCs w:val="24"/>
        </w:rPr>
        <w:br/>
      </w:r>
      <w:r w:rsidRPr="0079430B">
        <w:rPr>
          <w:rFonts w:ascii="Arial" w:hAnsi="Arial" w:cs="Arial"/>
          <w:color w:val="000000"/>
          <w:sz w:val="24"/>
          <w:szCs w:val="24"/>
        </w:rPr>
        <w:t xml:space="preserve">i organizacyjnych oraz </w:t>
      </w:r>
      <w:r w:rsidR="002A33E2">
        <w:rPr>
          <w:rFonts w:ascii="Arial" w:hAnsi="Arial" w:cs="Arial"/>
          <w:color w:val="000000"/>
          <w:sz w:val="24"/>
          <w:szCs w:val="24"/>
        </w:rPr>
        <w:t xml:space="preserve">realizowanie </w:t>
      </w:r>
      <w:r w:rsidR="002A33E2" w:rsidRPr="0079430B">
        <w:rPr>
          <w:rFonts w:ascii="Arial" w:hAnsi="Arial" w:cs="Arial"/>
          <w:color w:val="000000"/>
          <w:sz w:val="24"/>
          <w:szCs w:val="24"/>
        </w:rPr>
        <w:t>monitoringu</w:t>
      </w:r>
      <w:r w:rsidR="002A33E2">
        <w:rPr>
          <w:rFonts w:ascii="Arial" w:hAnsi="Arial" w:cs="Arial"/>
          <w:color w:val="000000"/>
          <w:sz w:val="24"/>
          <w:szCs w:val="24"/>
        </w:rPr>
        <w:t xml:space="preserve"> </w:t>
      </w:r>
      <w:r w:rsidR="002A33E2" w:rsidRPr="0079430B">
        <w:rPr>
          <w:rFonts w:ascii="Arial" w:hAnsi="Arial" w:cs="Arial"/>
          <w:color w:val="000000"/>
          <w:sz w:val="24"/>
          <w:szCs w:val="24"/>
        </w:rPr>
        <w:t xml:space="preserve">spełni wymogi zawarte w </w:t>
      </w:r>
      <w:r w:rsidR="002A33E2">
        <w:rPr>
          <w:rFonts w:ascii="Arial" w:hAnsi="Arial" w:cs="Arial"/>
          <w:color w:val="000000"/>
          <w:sz w:val="24"/>
          <w:szCs w:val="24"/>
        </w:rPr>
        <w:t>w/w</w:t>
      </w:r>
      <w:r w:rsidR="002A33E2" w:rsidRPr="0079430B">
        <w:rPr>
          <w:rFonts w:ascii="Arial" w:hAnsi="Arial" w:cs="Arial"/>
          <w:color w:val="000000"/>
          <w:sz w:val="24"/>
          <w:szCs w:val="24"/>
        </w:rPr>
        <w:t xml:space="preserve"> dokumen</w:t>
      </w:r>
      <w:r w:rsidR="002A33E2">
        <w:rPr>
          <w:rFonts w:ascii="Arial" w:hAnsi="Arial" w:cs="Arial"/>
          <w:color w:val="000000"/>
          <w:sz w:val="24"/>
          <w:szCs w:val="24"/>
        </w:rPr>
        <w:t xml:space="preserve">tach referencyjnych. </w:t>
      </w:r>
    </w:p>
    <w:p w:rsidR="00ED3275" w:rsidRPr="00B32532" w:rsidRDefault="00ED3275" w:rsidP="00ED3275">
      <w:pPr>
        <w:shd w:val="clear" w:color="auto" w:fill="FFFFFF"/>
        <w:spacing w:line="276" w:lineRule="auto"/>
        <w:ind w:right="115"/>
        <w:jc w:val="both"/>
        <w:rPr>
          <w:rFonts w:ascii="Arial" w:hAnsi="Arial" w:cs="Arial"/>
          <w:sz w:val="24"/>
          <w:szCs w:val="24"/>
        </w:rPr>
      </w:pPr>
      <w:r w:rsidRPr="00B32532">
        <w:rPr>
          <w:rFonts w:ascii="Arial" w:hAnsi="Arial" w:cs="Arial"/>
        </w:rPr>
        <w:tab/>
      </w:r>
      <w:r w:rsidR="00EC243C">
        <w:rPr>
          <w:rFonts w:ascii="Arial" w:hAnsi="Arial" w:cs="Arial"/>
          <w:sz w:val="24"/>
          <w:szCs w:val="24"/>
        </w:rPr>
        <w:t xml:space="preserve">Wtór - Steel </w:t>
      </w:r>
      <w:r w:rsidRPr="00F85DCD">
        <w:rPr>
          <w:rFonts w:ascii="Arial" w:hAnsi="Arial" w:cs="Arial"/>
          <w:sz w:val="24"/>
          <w:szCs w:val="24"/>
        </w:rPr>
        <w:t xml:space="preserve">Sp. z o.o. w </w:t>
      </w:r>
      <w:r w:rsidR="00EC243C">
        <w:rPr>
          <w:rFonts w:ascii="Arial" w:hAnsi="Arial" w:cs="Arial"/>
          <w:sz w:val="24"/>
          <w:szCs w:val="24"/>
        </w:rPr>
        <w:t xml:space="preserve">Stalowej Woli </w:t>
      </w:r>
      <w:r w:rsidRPr="00F85DCD">
        <w:rPr>
          <w:rFonts w:ascii="Arial" w:hAnsi="Arial" w:cs="Arial"/>
          <w:sz w:val="24"/>
          <w:szCs w:val="24"/>
        </w:rPr>
        <w:t xml:space="preserve"> jako prowadzący instalację posiadał </w:t>
      </w:r>
      <w:r w:rsidR="00EC243C">
        <w:rPr>
          <w:rFonts w:ascii="Arial" w:hAnsi="Arial" w:cs="Arial"/>
          <w:sz w:val="24"/>
          <w:szCs w:val="24"/>
        </w:rPr>
        <w:br/>
      </w:r>
      <w:r w:rsidRPr="00F85DCD">
        <w:rPr>
          <w:rFonts w:ascii="Arial" w:hAnsi="Arial" w:cs="Arial"/>
          <w:sz w:val="24"/>
          <w:szCs w:val="24"/>
        </w:rPr>
        <w:t>i realizował będzie politykę dotyczącą jakości środowiska</w:t>
      </w:r>
      <w:r w:rsidRPr="00B32532">
        <w:rPr>
          <w:rFonts w:ascii="Arial" w:hAnsi="Arial" w:cs="Arial"/>
          <w:sz w:val="24"/>
          <w:szCs w:val="24"/>
        </w:rPr>
        <w:t xml:space="preserve"> i bezpieczeństwa obejmującą zespół działań zmierzających do minimalizacji wpływu na środowisko. Wystąpienie sytuacji awaryjnej w zakładzie mogącej spowodować zagrożenie dla środowiska będzie minimalizowane poprzez stosowanie </w:t>
      </w:r>
      <w:r w:rsidR="00EC243C">
        <w:rPr>
          <w:rFonts w:ascii="Arial" w:hAnsi="Arial" w:cs="Arial"/>
          <w:sz w:val="24"/>
          <w:szCs w:val="24"/>
        </w:rPr>
        <w:t xml:space="preserve">odpowiednich procedur. </w:t>
      </w:r>
    </w:p>
    <w:p w:rsidR="00ED3275" w:rsidRPr="002A33E2" w:rsidRDefault="00ED3275" w:rsidP="00ED3275">
      <w:pPr>
        <w:spacing w:line="276" w:lineRule="auto"/>
        <w:ind w:firstLine="284"/>
        <w:jc w:val="both"/>
        <w:rPr>
          <w:rFonts w:ascii="Arial" w:hAnsi="Arial" w:cs="Arial"/>
          <w:sz w:val="24"/>
          <w:szCs w:val="24"/>
        </w:rPr>
      </w:pPr>
      <w:r w:rsidRPr="00B32532">
        <w:rPr>
          <w:rFonts w:ascii="Arial" w:hAnsi="Arial" w:cs="Arial"/>
          <w:sz w:val="24"/>
          <w:szCs w:val="24"/>
        </w:rPr>
        <w:tab/>
        <w:t xml:space="preserve">Niniejsza decyzja reguluje stan formalno-prawny eksploatacji instalacji wymagany przepisami ustawy z dnia 27 kwietnia 2001r. Prawo ochrony środowiska </w:t>
      </w:r>
      <w:r w:rsidR="00345C2B">
        <w:rPr>
          <w:rFonts w:ascii="Arial" w:hAnsi="Arial" w:cs="Arial"/>
          <w:sz w:val="24"/>
          <w:szCs w:val="24"/>
        </w:rPr>
        <w:br/>
      </w:r>
      <w:r w:rsidRPr="00345C2B">
        <w:rPr>
          <w:rFonts w:ascii="Arial" w:hAnsi="Arial" w:cs="Arial"/>
          <w:sz w:val="24"/>
          <w:szCs w:val="24"/>
        </w:rPr>
        <w:t>(Dz. U. z 201</w:t>
      </w:r>
      <w:r w:rsidR="00EC243C" w:rsidRPr="00345C2B">
        <w:rPr>
          <w:rFonts w:ascii="Arial" w:hAnsi="Arial" w:cs="Arial"/>
          <w:sz w:val="24"/>
          <w:szCs w:val="24"/>
        </w:rPr>
        <w:t>9</w:t>
      </w:r>
      <w:r w:rsidRPr="00345C2B">
        <w:rPr>
          <w:rFonts w:ascii="Arial" w:hAnsi="Arial" w:cs="Arial"/>
          <w:sz w:val="24"/>
          <w:szCs w:val="24"/>
        </w:rPr>
        <w:t>r. poz.</w:t>
      </w:r>
      <w:r w:rsidR="00345C2B" w:rsidRPr="00345C2B">
        <w:rPr>
          <w:rFonts w:ascii="Arial" w:hAnsi="Arial" w:cs="Arial"/>
          <w:sz w:val="24"/>
          <w:szCs w:val="24"/>
        </w:rPr>
        <w:t xml:space="preserve"> </w:t>
      </w:r>
      <w:r w:rsidRPr="00345C2B">
        <w:rPr>
          <w:rFonts w:ascii="Arial" w:hAnsi="Arial" w:cs="Arial"/>
          <w:sz w:val="24"/>
          <w:szCs w:val="24"/>
        </w:rPr>
        <w:t>1</w:t>
      </w:r>
      <w:r w:rsidR="00345C2B" w:rsidRPr="00345C2B">
        <w:rPr>
          <w:rFonts w:ascii="Arial" w:hAnsi="Arial" w:cs="Arial"/>
          <w:sz w:val="24"/>
          <w:szCs w:val="24"/>
        </w:rPr>
        <w:t>396</w:t>
      </w:r>
      <w:r w:rsidRPr="00345C2B">
        <w:rPr>
          <w:rFonts w:ascii="Arial" w:hAnsi="Arial" w:cs="Arial"/>
          <w:sz w:val="24"/>
          <w:szCs w:val="24"/>
        </w:rPr>
        <w:t xml:space="preserve"> ze zm.) oraz określa warunki przetwarzania</w:t>
      </w:r>
      <w:r w:rsidR="00345C2B" w:rsidRPr="00345C2B">
        <w:rPr>
          <w:rFonts w:ascii="Arial" w:hAnsi="Arial" w:cs="Arial"/>
          <w:sz w:val="24"/>
          <w:szCs w:val="24"/>
        </w:rPr>
        <w:t xml:space="preserve"> odpadów,</w:t>
      </w:r>
      <w:r w:rsidR="00EC243C">
        <w:rPr>
          <w:rFonts w:ascii="Arial" w:hAnsi="Arial" w:cs="Arial"/>
          <w:sz w:val="24"/>
          <w:szCs w:val="24"/>
        </w:rPr>
        <w:t xml:space="preserve"> </w:t>
      </w:r>
      <w:r w:rsidR="00345C2B">
        <w:rPr>
          <w:rFonts w:ascii="Arial" w:hAnsi="Arial" w:cs="Arial"/>
          <w:sz w:val="24"/>
          <w:szCs w:val="24"/>
        </w:rPr>
        <w:br/>
      </w:r>
      <w:r w:rsidR="00EC243C">
        <w:rPr>
          <w:rFonts w:ascii="Arial" w:hAnsi="Arial" w:cs="Arial"/>
          <w:sz w:val="24"/>
          <w:szCs w:val="24"/>
        </w:rPr>
        <w:t xml:space="preserve">tj. składowania i odzysku </w:t>
      </w:r>
      <w:r w:rsidRPr="00B32532">
        <w:rPr>
          <w:rFonts w:ascii="Arial" w:hAnsi="Arial" w:cs="Arial"/>
          <w:sz w:val="24"/>
          <w:szCs w:val="24"/>
        </w:rPr>
        <w:t xml:space="preserve">na zasadach określonych </w:t>
      </w:r>
      <w:r w:rsidRPr="00345C2B">
        <w:rPr>
          <w:rFonts w:ascii="Arial" w:hAnsi="Arial" w:cs="Arial"/>
          <w:sz w:val="24"/>
          <w:szCs w:val="24"/>
        </w:rPr>
        <w:t xml:space="preserve">w przepisach ustawy z dnia </w:t>
      </w:r>
      <w:r w:rsidR="00206D60">
        <w:rPr>
          <w:rFonts w:ascii="Arial" w:hAnsi="Arial" w:cs="Arial"/>
          <w:sz w:val="24"/>
          <w:szCs w:val="24"/>
        </w:rPr>
        <w:br/>
      </w:r>
      <w:r w:rsidRPr="00345C2B">
        <w:rPr>
          <w:rFonts w:ascii="Arial" w:hAnsi="Arial" w:cs="Arial"/>
          <w:bCs/>
          <w:sz w:val="24"/>
          <w:szCs w:val="24"/>
        </w:rPr>
        <w:t>14 grudnia 2012 r. o odpadach (Dz. U. z 201</w:t>
      </w:r>
      <w:r w:rsidR="00345C2B" w:rsidRPr="00345C2B">
        <w:rPr>
          <w:rFonts w:ascii="Arial" w:hAnsi="Arial" w:cs="Arial"/>
          <w:bCs/>
          <w:sz w:val="24"/>
          <w:szCs w:val="24"/>
        </w:rPr>
        <w:t>9</w:t>
      </w:r>
      <w:r w:rsidRPr="00345C2B">
        <w:rPr>
          <w:rFonts w:ascii="Arial" w:hAnsi="Arial" w:cs="Arial"/>
          <w:bCs/>
          <w:sz w:val="24"/>
          <w:szCs w:val="24"/>
        </w:rPr>
        <w:t xml:space="preserve"> r. poz. </w:t>
      </w:r>
      <w:r w:rsidR="00345C2B" w:rsidRPr="00345C2B">
        <w:rPr>
          <w:rFonts w:ascii="Arial" w:hAnsi="Arial" w:cs="Arial"/>
          <w:bCs/>
          <w:sz w:val="24"/>
          <w:szCs w:val="24"/>
        </w:rPr>
        <w:t>70</w:t>
      </w:r>
      <w:r w:rsidRPr="00345C2B">
        <w:rPr>
          <w:rFonts w:ascii="Arial" w:hAnsi="Arial" w:cs="Arial"/>
          <w:bCs/>
          <w:sz w:val="24"/>
          <w:szCs w:val="24"/>
        </w:rPr>
        <w:t>1 ze zm.).</w:t>
      </w:r>
    </w:p>
    <w:p w:rsidR="002A33E2" w:rsidRPr="0079430B" w:rsidRDefault="00ED3275" w:rsidP="002A33E2">
      <w:pPr>
        <w:tabs>
          <w:tab w:val="left" w:pos="180"/>
          <w:tab w:val="left" w:pos="720"/>
        </w:tabs>
        <w:spacing w:line="276" w:lineRule="auto"/>
        <w:jc w:val="both"/>
        <w:rPr>
          <w:rFonts w:ascii="Arial" w:hAnsi="Arial" w:cs="Arial"/>
          <w:sz w:val="24"/>
          <w:szCs w:val="24"/>
        </w:rPr>
      </w:pPr>
      <w:r w:rsidRPr="002A33E2">
        <w:rPr>
          <w:rFonts w:ascii="Arial" w:hAnsi="Arial" w:cs="Arial"/>
          <w:sz w:val="24"/>
          <w:szCs w:val="24"/>
        </w:rPr>
        <w:tab/>
      </w:r>
      <w:r w:rsidRPr="002A33E2">
        <w:rPr>
          <w:rFonts w:ascii="Arial" w:hAnsi="Arial" w:cs="Arial"/>
          <w:sz w:val="24"/>
          <w:szCs w:val="24"/>
        </w:rPr>
        <w:tab/>
      </w:r>
      <w:r w:rsidR="002A33E2" w:rsidRPr="00CC0123">
        <w:rPr>
          <w:rFonts w:ascii="Arial" w:hAnsi="Arial" w:cs="Arial"/>
          <w:sz w:val="24"/>
          <w:szCs w:val="24"/>
        </w:rPr>
        <w:t xml:space="preserve">Wykorzystywane na terenie Zakładu substancje nie będą stwarzać zagrożenia, prowadzony będzie monitoring zużywanej na potrzeby instalacji energii, wody i innych surowców oraz materiałów i paliw oraz działania ograniczające ich zużycie. </w:t>
      </w:r>
      <w:r w:rsidR="002A33E2">
        <w:rPr>
          <w:rFonts w:ascii="Arial" w:hAnsi="Arial" w:cs="Arial"/>
          <w:sz w:val="24"/>
          <w:szCs w:val="24"/>
        </w:rPr>
        <w:t>W</w:t>
      </w:r>
      <w:r w:rsidR="002A33E2" w:rsidRPr="0079430B">
        <w:rPr>
          <w:rFonts w:ascii="Arial" w:hAnsi="Arial" w:cs="Arial"/>
          <w:sz w:val="24"/>
          <w:szCs w:val="24"/>
        </w:rPr>
        <w:t>e wniosku przedstawion</w:t>
      </w:r>
      <w:r w:rsidR="002A33E2">
        <w:rPr>
          <w:rFonts w:ascii="Arial" w:hAnsi="Arial" w:cs="Arial"/>
          <w:sz w:val="24"/>
          <w:szCs w:val="24"/>
        </w:rPr>
        <w:t>e zostały</w:t>
      </w:r>
      <w:r w:rsidR="002A33E2" w:rsidRPr="0079430B">
        <w:rPr>
          <w:rFonts w:ascii="Arial" w:hAnsi="Arial" w:cs="Arial"/>
          <w:sz w:val="24"/>
          <w:szCs w:val="24"/>
        </w:rPr>
        <w:t xml:space="preserve"> rozwiązania konstrukcyjne instalacji </w:t>
      </w:r>
      <w:r w:rsidR="002A33E2">
        <w:rPr>
          <w:rFonts w:ascii="Arial" w:hAnsi="Arial" w:cs="Arial"/>
          <w:sz w:val="24"/>
          <w:szCs w:val="24"/>
        </w:rPr>
        <w:br/>
      </w:r>
      <w:r w:rsidR="002A33E2" w:rsidRPr="0079430B">
        <w:rPr>
          <w:rFonts w:ascii="Arial" w:hAnsi="Arial" w:cs="Arial"/>
          <w:sz w:val="24"/>
          <w:szCs w:val="24"/>
        </w:rPr>
        <w:t>i urządzeń,</w:t>
      </w:r>
      <w:r w:rsidR="002A33E2" w:rsidRPr="0079430B">
        <w:rPr>
          <w:rFonts w:ascii="Arial" w:hAnsi="Arial" w:cs="Arial"/>
          <w:iCs/>
          <w:sz w:val="24"/>
          <w:szCs w:val="24"/>
        </w:rPr>
        <w:t xml:space="preserve"> istotne z punktu widzenia przeciwdziałania zanieczyszczeniom</w:t>
      </w:r>
      <w:r w:rsidR="00863837">
        <w:rPr>
          <w:rFonts w:ascii="Arial" w:hAnsi="Arial" w:cs="Arial"/>
          <w:iCs/>
          <w:sz w:val="24"/>
          <w:szCs w:val="24"/>
        </w:rPr>
        <w:t>,</w:t>
      </w:r>
      <w:r w:rsidR="002A33E2" w:rsidRPr="0079430B">
        <w:rPr>
          <w:rFonts w:ascii="Arial" w:hAnsi="Arial" w:cs="Arial"/>
          <w:sz w:val="24"/>
          <w:szCs w:val="24"/>
        </w:rPr>
        <w:t xml:space="preserve"> m.in. rozwiązania chroniące środowisko </w:t>
      </w:r>
      <w:proofErr w:type="spellStart"/>
      <w:r w:rsidR="002A33E2" w:rsidRPr="0079430B">
        <w:rPr>
          <w:rFonts w:ascii="Arial" w:hAnsi="Arial" w:cs="Arial"/>
          <w:sz w:val="24"/>
          <w:szCs w:val="24"/>
        </w:rPr>
        <w:t>wodno</w:t>
      </w:r>
      <w:proofErr w:type="spellEnd"/>
      <w:r w:rsidR="002A33E2" w:rsidRPr="0079430B">
        <w:rPr>
          <w:rFonts w:ascii="Arial" w:hAnsi="Arial" w:cs="Arial"/>
          <w:sz w:val="24"/>
          <w:szCs w:val="24"/>
        </w:rPr>
        <w:t xml:space="preserve"> – gruntowe.</w:t>
      </w:r>
    </w:p>
    <w:p w:rsidR="002A33E2" w:rsidRPr="0079430B" w:rsidRDefault="002A33E2" w:rsidP="002A33E2">
      <w:pPr>
        <w:pStyle w:val="Tekstpodstawowy"/>
        <w:spacing w:line="276" w:lineRule="auto"/>
        <w:ind w:firstLine="708"/>
        <w:rPr>
          <w:rFonts w:ascii="Arial" w:hAnsi="Arial" w:cs="Arial"/>
        </w:rPr>
      </w:pPr>
      <w:r w:rsidRPr="0079430B">
        <w:rPr>
          <w:rFonts w:ascii="Arial" w:hAnsi="Arial" w:cs="Arial"/>
        </w:rPr>
        <w:t xml:space="preserve">W odniesieniu do art. 186 ustawy Prawo ochrony środowiska, </w:t>
      </w:r>
      <w:r>
        <w:rPr>
          <w:rFonts w:ascii="Arial" w:hAnsi="Arial" w:cs="Arial"/>
        </w:rPr>
        <w:t>stwierdzono, że</w:t>
      </w:r>
    </w:p>
    <w:p w:rsidR="002A33E2" w:rsidRDefault="002A33E2" w:rsidP="002A33E2">
      <w:pPr>
        <w:pStyle w:val="Tekstpodstawowy"/>
        <w:spacing w:line="276" w:lineRule="auto"/>
        <w:rPr>
          <w:rFonts w:ascii="Arial" w:hAnsi="Arial" w:cs="Arial"/>
        </w:rPr>
      </w:pPr>
      <w:r>
        <w:rPr>
          <w:rFonts w:ascii="Arial" w:hAnsi="Arial" w:cs="Arial"/>
        </w:rPr>
        <w:t>w</w:t>
      </w:r>
      <w:r w:rsidRPr="0079430B">
        <w:rPr>
          <w:rFonts w:ascii="Arial" w:hAnsi="Arial" w:cs="Arial"/>
        </w:rPr>
        <w:t>e wnios</w:t>
      </w:r>
      <w:r>
        <w:rPr>
          <w:rFonts w:ascii="Arial" w:hAnsi="Arial" w:cs="Arial"/>
        </w:rPr>
        <w:t>ku o wydanie pozwolenia wykazane zostało</w:t>
      </w:r>
      <w:r w:rsidRPr="0079430B">
        <w:rPr>
          <w:rFonts w:ascii="Arial" w:hAnsi="Arial" w:cs="Arial"/>
        </w:rPr>
        <w:t xml:space="preserve">, że oddziaływanie </w:t>
      </w:r>
      <w:r>
        <w:rPr>
          <w:rFonts w:ascii="Arial" w:hAnsi="Arial" w:cs="Arial"/>
        </w:rPr>
        <w:t xml:space="preserve">przedmiotowej </w:t>
      </w:r>
      <w:r w:rsidRPr="0079430B">
        <w:rPr>
          <w:rFonts w:ascii="Arial" w:hAnsi="Arial" w:cs="Arial"/>
        </w:rPr>
        <w:t xml:space="preserve">instalacji nie będzie powodować pogorszenia stanu środowiska </w:t>
      </w:r>
      <w:r>
        <w:rPr>
          <w:rFonts w:ascii="Arial" w:hAnsi="Arial" w:cs="Arial"/>
        </w:rPr>
        <w:br/>
      </w:r>
      <w:r w:rsidRPr="0079430B">
        <w:rPr>
          <w:rFonts w:ascii="Arial" w:hAnsi="Arial" w:cs="Arial"/>
        </w:rPr>
        <w:t xml:space="preserve">w znacznych rozmiarach lub zagrożenia życia i zdrowia ludzi. </w:t>
      </w:r>
    </w:p>
    <w:p w:rsidR="002A33E2" w:rsidRDefault="002A33E2" w:rsidP="002A33E2">
      <w:pPr>
        <w:pStyle w:val="Tekstpodstawowy"/>
        <w:spacing w:line="276" w:lineRule="auto"/>
        <w:ind w:firstLine="708"/>
        <w:rPr>
          <w:rFonts w:ascii="Arial" w:hAnsi="Arial" w:cs="Arial"/>
        </w:rPr>
      </w:pPr>
      <w:r w:rsidRPr="0079430B">
        <w:rPr>
          <w:rFonts w:ascii="Arial" w:hAnsi="Arial" w:cs="Arial"/>
          <w:szCs w:val="24"/>
        </w:rPr>
        <w:t>Kierownik składowiska odpadów posiada</w:t>
      </w:r>
      <w:r>
        <w:rPr>
          <w:rFonts w:ascii="Arial" w:hAnsi="Arial" w:cs="Arial"/>
          <w:szCs w:val="24"/>
        </w:rPr>
        <w:t>ł będzie</w:t>
      </w:r>
      <w:r w:rsidRPr="0079430B">
        <w:rPr>
          <w:rFonts w:ascii="Arial" w:hAnsi="Arial" w:cs="Arial"/>
          <w:szCs w:val="24"/>
        </w:rPr>
        <w:t xml:space="preserve"> świadectwo stwierdzające kwalifikacje w zakresie  gospodarowania  odpadami odpowiednie do  prowadzonych  procesów przetwarzania odpadów.</w:t>
      </w:r>
    </w:p>
    <w:p w:rsidR="002A33E2" w:rsidRDefault="002A33E2" w:rsidP="002A33E2">
      <w:pPr>
        <w:tabs>
          <w:tab w:val="left" w:pos="180"/>
          <w:tab w:val="left" w:pos="720"/>
        </w:tabs>
        <w:spacing w:line="276"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Pr="002A33E2">
        <w:rPr>
          <w:rFonts w:ascii="Arial" w:hAnsi="Arial" w:cs="Arial"/>
          <w:sz w:val="24"/>
          <w:szCs w:val="24"/>
        </w:rPr>
        <w:t xml:space="preserve">Tym samym, uwzględniając wszystkie przywołane w uzasadnieniu okoliczności faktyczne i prawne co do zawartości wniosku, należało uwzględnić żądanie wniosku </w:t>
      </w:r>
      <w:r>
        <w:rPr>
          <w:rFonts w:ascii="Arial" w:hAnsi="Arial" w:cs="Arial"/>
          <w:sz w:val="24"/>
          <w:szCs w:val="24"/>
        </w:rPr>
        <w:t xml:space="preserve">Wtór – Steel </w:t>
      </w:r>
      <w:r w:rsidRPr="002A33E2">
        <w:rPr>
          <w:rFonts w:ascii="Arial" w:hAnsi="Arial" w:cs="Arial"/>
          <w:sz w:val="24"/>
          <w:szCs w:val="24"/>
        </w:rPr>
        <w:t xml:space="preserve">Sp. z o.o., </w:t>
      </w:r>
      <w:r>
        <w:rPr>
          <w:rFonts w:ascii="Arial" w:hAnsi="Arial" w:cs="Arial"/>
          <w:sz w:val="24"/>
          <w:szCs w:val="24"/>
        </w:rPr>
        <w:t>Grabskiego 12</w:t>
      </w:r>
      <w:r w:rsidRPr="002A33E2">
        <w:rPr>
          <w:rFonts w:ascii="Arial" w:hAnsi="Arial" w:cs="Arial"/>
          <w:sz w:val="24"/>
          <w:szCs w:val="24"/>
        </w:rPr>
        <w:t>, 3</w:t>
      </w:r>
      <w:r>
        <w:rPr>
          <w:rFonts w:ascii="Arial" w:hAnsi="Arial" w:cs="Arial"/>
          <w:sz w:val="24"/>
          <w:szCs w:val="24"/>
        </w:rPr>
        <w:t>7</w:t>
      </w:r>
      <w:r w:rsidRPr="002A33E2">
        <w:rPr>
          <w:rFonts w:ascii="Arial" w:hAnsi="Arial" w:cs="Arial"/>
          <w:sz w:val="24"/>
          <w:szCs w:val="24"/>
        </w:rPr>
        <w:t>-</w:t>
      </w:r>
      <w:r>
        <w:rPr>
          <w:rFonts w:ascii="Arial" w:hAnsi="Arial" w:cs="Arial"/>
          <w:sz w:val="24"/>
          <w:szCs w:val="24"/>
        </w:rPr>
        <w:t>450</w:t>
      </w:r>
      <w:r w:rsidRPr="002A33E2">
        <w:rPr>
          <w:rFonts w:ascii="Arial" w:hAnsi="Arial" w:cs="Arial"/>
          <w:sz w:val="24"/>
          <w:szCs w:val="24"/>
        </w:rPr>
        <w:t xml:space="preserve"> </w:t>
      </w:r>
      <w:r>
        <w:rPr>
          <w:rFonts w:ascii="Arial" w:hAnsi="Arial" w:cs="Arial"/>
          <w:sz w:val="24"/>
          <w:szCs w:val="24"/>
        </w:rPr>
        <w:t xml:space="preserve">Stalowa Wola </w:t>
      </w:r>
      <w:r w:rsidRPr="002A33E2">
        <w:rPr>
          <w:rFonts w:ascii="Arial" w:hAnsi="Arial" w:cs="Arial"/>
          <w:sz w:val="24"/>
          <w:szCs w:val="24"/>
        </w:rPr>
        <w:t xml:space="preserve"> (NIP: </w:t>
      </w:r>
      <w:r>
        <w:rPr>
          <w:rFonts w:ascii="Arial" w:hAnsi="Arial" w:cs="Arial"/>
          <w:spacing w:val="-3"/>
          <w:sz w:val="24"/>
          <w:szCs w:val="24"/>
        </w:rPr>
        <w:t>865-241-16-21</w:t>
      </w:r>
      <w:r w:rsidRPr="002A33E2">
        <w:rPr>
          <w:rFonts w:ascii="Arial" w:hAnsi="Arial" w:cs="Arial"/>
          <w:spacing w:val="-3"/>
          <w:sz w:val="24"/>
          <w:szCs w:val="24"/>
        </w:rPr>
        <w:t xml:space="preserve">, </w:t>
      </w:r>
      <w:r w:rsidRPr="002A33E2">
        <w:rPr>
          <w:rFonts w:ascii="Arial" w:hAnsi="Arial" w:cs="Arial"/>
          <w:sz w:val="24"/>
          <w:szCs w:val="24"/>
        </w:rPr>
        <w:t xml:space="preserve">Regon: </w:t>
      </w:r>
      <w:r>
        <w:rPr>
          <w:rFonts w:ascii="Arial" w:hAnsi="Arial" w:cs="Arial"/>
          <w:spacing w:val="-3"/>
          <w:sz w:val="24"/>
          <w:szCs w:val="24"/>
        </w:rPr>
        <w:t>180050691</w:t>
      </w:r>
      <w:r w:rsidRPr="002A33E2">
        <w:rPr>
          <w:rFonts w:ascii="Arial" w:hAnsi="Arial" w:cs="Arial"/>
          <w:spacing w:val="-3"/>
          <w:sz w:val="24"/>
          <w:szCs w:val="24"/>
        </w:rPr>
        <w:t>)</w:t>
      </w:r>
      <w:r w:rsidRPr="002A33E2">
        <w:rPr>
          <w:rFonts w:ascii="Arial" w:hAnsi="Arial" w:cs="Arial"/>
          <w:sz w:val="24"/>
          <w:szCs w:val="24"/>
        </w:rPr>
        <w:t xml:space="preserve"> w zakresie udzielenia Spółce pozwolenia zintegrowanego na prowadzenie w Jeziórku, gmina Grębów, na działkach </w:t>
      </w:r>
      <w:r w:rsidRPr="002A33E2">
        <w:rPr>
          <w:rFonts w:ascii="Arial" w:hAnsi="Arial" w:cs="Arial"/>
          <w:sz w:val="24"/>
          <w:szCs w:val="24"/>
        </w:rPr>
        <w:br/>
        <w:t xml:space="preserve">o nr ewidencyjnych: 1151/2, 1152/2, 1153/2, 1154/2, 1155/2, 1156/2, 1157/2, 1158/2, 1165/5, 1163/3, 1167/2, 1168/2, 1169/2, 1170/4, 1150/4 instalacji </w:t>
      </w:r>
      <w:r w:rsidRPr="002A33E2">
        <w:rPr>
          <w:rFonts w:ascii="Arial" w:hAnsi="Arial" w:cs="Arial"/>
          <w:sz w:val="24"/>
          <w:szCs w:val="24"/>
        </w:rPr>
        <w:br/>
        <w:t xml:space="preserve">do składowania odpadów innych niż niebezpieczne </w:t>
      </w:r>
      <w:r w:rsidR="00E00F67">
        <w:rPr>
          <w:rFonts w:ascii="Arial" w:hAnsi="Arial" w:cs="Arial"/>
          <w:sz w:val="24"/>
          <w:szCs w:val="24"/>
        </w:rPr>
        <w:t xml:space="preserve">i obojętne </w:t>
      </w:r>
      <w:r w:rsidRPr="002A33E2">
        <w:rPr>
          <w:rFonts w:ascii="Arial" w:hAnsi="Arial" w:cs="Arial"/>
          <w:sz w:val="24"/>
          <w:szCs w:val="24"/>
        </w:rPr>
        <w:t>o zdolności przyjmowania 70 ton odpadów na dobę i całkowitej pojemności 45 860 m</w:t>
      </w:r>
      <w:r w:rsidRPr="002A33E2">
        <w:rPr>
          <w:rFonts w:ascii="Arial" w:hAnsi="Arial" w:cs="Arial"/>
          <w:sz w:val="24"/>
          <w:szCs w:val="24"/>
          <w:vertAlign w:val="superscript"/>
        </w:rPr>
        <w:t xml:space="preserve">3 </w:t>
      </w:r>
      <w:r w:rsidR="00E00F67">
        <w:rPr>
          <w:rFonts w:ascii="Arial" w:hAnsi="Arial" w:cs="Arial"/>
          <w:sz w:val="24"/>
          <w:szCs w:val="24"/>
          <w:vertAlign w:val="superscript"/>
        </w:rPr>
        <w:br/>
      </w:r>
      <w:r w:rsidRPr="002A33E2">
        <w:rPr>
          <w:rFonts w:ascii="Arial" w:hAnsi="Arial" w:cs="Arial"/>
          <w:sz w:val="24"/>
          <w:szCs w:val="24"/>
        </w:rPr>
        <w:t>(ok. 43 911 Mg)</w:t>
      </w:r>
      <w:r w:rsidR="00960C0F">
        <w:rPr>
          <w:rFonts w:ascii="Arial" w:hAnsi="Arial" w:cs="Arial"/>
          <w:sz w:val="24"/>
          <w:szCs w:val="24"/>
        </w:rPr>
        <w:t>.</w:t>
      </w:r>
    </w:p>
    <w:p w:rsidR="00ED3275" w:rsidRPr="0079430B" w:rsidRDefault="00ED3275" w:rsidP="00763901">
      <w:pPr>
        <w:spacing w:line="276" w:lineRule="auto"/>
        <w:ind w:firstLine="709"/>
        <w:jc w:val="both"/>
        <w:rPr>
          <w:rFonts w:ascii="Arial" w:hAnsi="Arial" w:cs="Arial"/>
          <w:sz w:val="24"/>
          <w:szCs w:val="24"/>
        </w:rPr>
      </w:pPr>
      <w:r w:rsidRPr="0079430B">
        <w:rPr>
          <w:rFonts w:ascii="Arial" w:hAnsi="Arial" w:cs="Arial"/>
          <w:sz w:val="24"/>
          <w:szCs w:val="24"/>
        </w:rPr>
        <w:t xml:space="preserve">Zgodnie z art. 10 § 1 Kpa organ zapewnił stronie czynny udział w każdym </w:t>
      </w:r>
      <w:r w:rsidRPr="0079430B">
        <w:rPr>
          <w:rFonts w:ascii="Arial" w:hAnsi="Arial" w:cs="Arial"/>
          <w:sz w:val="24"/>
          <w:szCs w:val="24"/>
        </w:rPr>
        <w:br/>
        <w:t xml:space="preserve">stadium postępowania, a przed wydaniem decyzji umożliwił wypowiedzenie </w:t>
      </w:r>
      <w:r w:rsidRPr="0079430B">
        <w:rPr>
          <w:rFonts w:ascii="Arial" w:hAnsi="Arial" w:cs="Arial"/>
          <w:sz w:val="24"/>
          <w:szCs w:val="24"/>
        </w:rPr>
        <w:br/>
        <w:t>się co do zebranych materiałów.</w:t>
      </w:r>
    </w:p>
    <w:p w:rsidR="00763901" w:rsidRPr="002139C8" w:rsidRDefault="00763901" w:rsidP="00763901">
      <w:pPr>
        <w:spacing w:line="276" w:lineRule="auto"/>
        <w:ind w:firstLine="709"/>
        <w:jc w:val="both"/>
        <w:rPr>
          <w:rFonts w:ascii="Arial" w:hAnsi="Arial" w:cs="Arial"/>
          <w:sz w:val="6"/>
          <w:szCs w:val="16"/>
        </w:rPr>
      </w:pPr>
    </w:p>
    <w:p w:rsidR="00ED3275" w:rsidRPr="0079430B" w:rsidRDefault="00ED3275" w:rsidP="00763901">
      <w:pPr>
        <w:spacing w:line="276" w:lineRule="auto"/>
        <w:ind w:firstLine="709"/>
        <w:jc w:val="both"/>
        <w:rPr>
          <w:rFonts w:ascii="Arial" w:hAnsi="Arial" w:cs="Arial"/>
          <w:sz w:val="24"/>
          <w:szCs w:val="24"/>
        </w:rPr>
      </w:pPr>
      <w:r w:rsidRPr="0079430B">
        <w:rPr>
          <w:rFonts w:ascii="Arial" w:hAnsi="Arial" w:cs="Arial"/>
          <w:sz w:val="24"/>
          <w:szCs w:val="24"/>
        </w:rPr>
        <w:t>Uwzględniając powyższe orzeczono jak w sentencji.</w:t>
      </w:r>
    </w:p>
    <w:p w:rsidR="00763901" w:rsidRPr="002139C8" w:rsidRDefault="00763901" w:rsidP="00ED3275">
      <w:pPr>
        <w:spacing w:after="240" w:line="276" w:lineRule="auto"/>
        <w:jc w:val="center"/>
        <w:rPr>
          <w:rFonts w:ascii="Arial" w:hAnsi="Arial" w:cs="Arial"/>
          <w:b/>
          <w:sz w:val="2"/>
          <w:szCs w:val="16"/>
        </w:rPr>
      </w:pPr>
    </w:p>
    <w:p w:rsidR="00387CCC" w:rsidRDefault="00387CCC" w:rsidP="00ED3275">
      <w:pPr>
        <w:spacing w:after="240" w:line="276" w:lineRule="auto"/>
        <w:jc w:val="center"/>
        <w:rPr>
          <w:rFonts w:ascii="Arial" w:hAnsi="Arial" w:cs="Arial"/>
          <w:b/>
          <w:sz w:val="24"/>
          <w:szCs w:val="24"/>
        </w:rPr>
      </w:pPr>
    </w:p>
    <w:p w:rsidR="00ED3275" w:rsidRDefault="00ED3275" w:rsidP="00ED3275">
      <w:pPr>
        <w:spacing w:after="240" w:line="276" w:lineRule="auto"/>
        <w:jc w:val="center"/>
        <w:rPr>
          <w:rFonts w:ascii="Arial" w:hAnsi="Arial" w:cs="Arial"/>
          <w:sz w:val="24"/>
          <w:szCs w:val="24"/>
        </w:rPr>
      </w:pPr>
      <w:r w:rsidRPr="0079430B">
        <w:rPr>
          <w:rFonts w:ascii="Arial" w:hAnsi="Arial" w:cs="Arial"/>
          <w:b/>
          <w:sz w:val="24"/>
          <w:szCs w:val="24"/>
        </w:rPr>
        <w:t>P o u c z e n i e</w:t>
      </w:r>
      <w:r w:rsidRPr="0079430B">
        <w:rPr>
          <w:rFonts w:ascii="Arial" w:hAnsi="Arial" w:cs="Arial"/>
          <w:sz w:val="24"/>
          <w:szCs w:val="24"/>
        </w:rPr>
        <w:t xml:space="preserve"> </w:t>
      </w:r>
    </w:p>
    <w:p w:rsidR="00763901" w:rsidRPr="00763901" w:rsidRDefault="00ED3275" w:rsidP="0006352A">
      <w:pPr>
        <w:spacing w:after="120" w:line="276" w:lineRule="auto"/>
        <w:ind w:firstLine="426"/>
        <w:jc w:val="both"/>
        <w:rPr>
          <w:rFonts w:ascii="Arial" w:hAnsi="Arial" w:cs="Arial"/>
          <w:sz w:val="2"/>
        </w:rPr>
      </w:pPr>
      <w:r w:rsidRPr="0079430B">
        <w:rPr>
          <w:rFonts w:ascii="Arial" w:hAnsi="Arial" w:cs="Arial"/>
          <w:sz w:val="24"/>
          <w:szCs w:val="24"/>
        </w:rPr>
        <w:t xml:space="preserve">Od niniejszej decyzji służy odwołanie do Ministra </w:t>
      </w:r>
      <w:r w:rsidR="0006352A">
        <w:rPr>
          <w:rFonts w:ascii="Arial" w:hAnsi="Arial" w:cs="Arial"/>
          <w:sz w:val="24"/>
          <w:szCs w:val="24"/>
        </w:rPr>
        <w:t>Klimatu</w:t>
      </w:r>
      <w:r w:rsidRPr="0079430B">
        <w:rPr>
          <w:rFonts w:ascii="Arial" w:hAnsi="Arial" w:cs="Arial"/>
          <w:sz w:val="24"/>
          <w:szCs w:val="24"/>
        </w:rPr>
        <w:t xml:space="preserve"> za pośrednictwem Marszałka Województwa Podkarpackiego w terminie 14 dni od dnia doręczenia decyzji. </w:t>
      </w:r>
    </w:p>
    <w:p w:rsidR="002D1401" w:rsidRPr="002D1401" w:rsidRDefault="002D1401" w:rsidP="002D1401">
      <w:pPr>
        <w:tabs>
          <w:tab w:val="left" w:pos="426"/>
        </w:tabs>
        <w:spacing w:after="120" w:line="276" w:lineRule="auto"/>
        <w:jc w:val="both"/>
        <w:rPr>
          <w:rFonts w:ascii="Arial" w:hAnsi="Arial" w:cs="Arial"/>
          <w:sz w:val="24"/>
          <w:szCs w:val="24"/>
        </w:rPr>
      </w:pPr>
      <w:r>
        <w:rPr>
          <w:rFonts w:ascii="Arial" w:hAnsi="Arial" w:cs="Arial"/>
          <w:bCs/>
          <w:sz w:val="24"/>
          <w:szCs w:val="24"/>
        </w:rPr>
        <w:tab/>
      </w:r>
      <w:r w:rsidRPr="002D1401">
        <w:rPr>
          <w:rFonts w:ascii="Arial" w:hAnsi="Arial" w:cs="Arial"/>
          <w:bCs/>
          <w:sz w:val="24"/>
          <w:szCs w:val="24"/>
        </w:rPr>
        <w:t>W trakcie biegu terminu do wniesienia odwołania Stronie przysługuje prawo do zrzeczenia się odwołania, które należy wnieść do Marszałka Województwa Podkarpackiego. Z dniem doręczenia Marszałkowi Województwa Podkarpackiego oświadczenia o zrzeczeniu się prawa do wniesienia odwołania przez Stronę niniejsza decyzja staje się ostateczna i prawomocna.</w:t>
      </w:r>
    </w:p>
    <w:p w:rsidR="00A56412" w:rsidRDefault="00A56412" w:rsidP="00A56412">
      <w:pPr>
        <w:ind w:left="5812"/>
        <w:jc w:val="both"/>
        <w:rPr>
          <w:rFonts w:ascii="Arial" w:hAnsi="Arial" w:cs="Arial"/>
          <w:sz w:val="18"/>
          <w:szCs w:val="18"/>
        </w:rPr>
      </w:pPr>
    </w:p>
    <w:p w:rsidR="00A56412" w:rsidRDefault="00A56412" w:rsidP="00A56412">
      <w:pPr>
        <w:ind w:left="5812"/>
        <w:jc w:val="both"/>
        <w:rPr>
          <w:rFonts w:ascii="Arial" w:hAnsi="Arial" w:cs="Arial"/>
          <w:sz w:val="18"/>
          <w:szCs w:val="18"/>
        </w:rPr>
      </w:pPr>
    </w:p>
    <w:p w:rsidR="00960C0F" w:rsidRPr="00835FD5" w:rsidRDefault="00960C0F" w:rsidP="00960C0F">
      <w:pPr>
        <w:pStyle w:val="Default"/>
        <w:spacing w:line="276" w:lineRule="auto"/>
        <w:jc w:val="both"/>
        <w:rPr>
          <w:rFonts w:ascii="Arial" w:hAnsi="Arial" w:cs="Arial"/>
          <w:color w:val="auto"/>
          <w:sz w:val="20"/>
          <w:szCs w:val="20"/>
        </w:rPr>
      </w:pPr>
      <w:r w:rsidRPr="00835FD5">
        <w:rPr>
          <w:rFonts w:ascii="Arial" w:hAnsi="Arial" w:cs="Arial"/>
          <w:color w:val="auto"/>
          <w:sz w:val="20"/>
          <w:szCs w:val="20"/>
        </w:rPr>
        <w:t xml:space="preserve">opłata skarbowa w wys. </w:t>
      </w:r>
      <w:r w:rsidR="00835FD5" w:rsidRPr="00835FD5">
        <w:rPr>
          <w:rFonts w:ascii="Arial" w:hAnsi="Arial" w:cs="Arial"/>
          <w:color w:val="auto"/>
          <w:sz w:val="20"/>
          <w:szCs w:val="20"/>
        </w:rPr>
        <w:t>506</w:t>
      </w:r>
      <w:r w:rsidRPr="00835FD5">
        <w:rPr>
          <w:rFonts w:ascii="Arial" w:hAnsi="Arial" w:cs="Arial"/>
          <w:color w:val="auto"/>
          <w:sz w:val="20"/>
          <w:szCs w:val="20"/>
        </w:rPr>
        <w:t>,00 zł</w:t>
      </w:r>
    </w:p>
    <w:p w:rsidR="00960C0F" w:rsidRPr="00835FD5" w:rsidRDefault="00960C0F" w:rsidP="00960C0F">
      <w:pPr>
        <w:pStyle w:val="Default"/>
        <w:spacing w:line="276" w:lineRule="auto"/>
        <w:jc w:val="both"/>
        <w:rPr>
          <w:rFonts w:ascii="Arial" w:hAnsi="Arial" w:cs="Arial"/>
          <w:color w:val="auto"/>
          <w:sz w:val="20"/>
          <w:szCs w:val="20"/>
        </w:rPr>
      </w:pPr>
      <w:r w:rsidRPr="00835FD5">
        <w:rPr>
          <w:rFonts w:ascii="Arial" w:hAnsi="Arial" w:cs="Arial"/>
          <w:color w:val="auto"/>
          <w:sz w:val="20"/>
          <w:szCs w:val="20"/>
        </w:rPr>
        <w:t>uiszczona w dniu 2</w:t>
      </w:r>
      <w:r w:rsidR="00835FD5" w:rsidRPr="00835FD5">
        <w:rPr>
          <w:rFonts w:ascii="Arial" w:hAnsi="Arial" w:cs="Arial"/>
          <w:color w:val="auto"/>
          <w:sz w:val="20"/>
          <w:szCs w:val="20"/>
        </w:rPr>
        <w:t>4</w:t>
      </w:r>
      <w:r w:rsidRPr="00835FD5">
        <w:rPr>
          <w:rFonts w:ascii="Arial" w:hAnsi="Arial" w:cs="Arial"/>
          <w:color w:val="auto"/>
          <w:sz w:val="20"/>
          <w:szCs w:val="20"/>
        </w:rPr>
        <w:t>.06.201</w:t>
      </w:r>
      <w:r w:rsidR="00835FD5" w:rsidRPr="00835FD5">
        <w:rPr>
          <w:rFonts w:ascii="Arial" w:hAnsi="Arial" w:cs="Arial"/>
          <w:color w:val="auto"/>
          <w:sz w:val="20"/>
          <w:szCs w:val="20"/>
        </w:rPr>
        <w:t>9</w:t>
      </w:r>
      <w:r w:rsidRPr="00835FD5">
        <w:rPr>
          <w:rFonts w:ascii="Arial" w:hAnsi="Arial" w:cs="Arial"/>
          <w:color w:val="auto"/>
          <w:sz w:val="20"/>
          <w:szCs w:val="20"/>
        </w:rPr>
        <w:t xml:space="preserve">r. </w:t>
      </w:r>
    </w:p>
    <w:p w:rsidR="00960C0F" w:rsidRPr="00960C0F" w:rsidRDefault="00960C0F" w:rsidP="00960C0F">
      <w:pPr>
        <w:pStyle w:val="Default"/>
        <w:spacing w:line="276" w:lineRule="auto"/>
        <w:jc w:val="both"/>
        <w:rPr>
          <w:rFonts w:ascii="Arial" w:hAnsi="Arial" w:cs="Arial"/>
          <w:color w:val="auto"/>
          <w:sz w:val="20"/>
          <w:szCs w:val="20"/>
        </w:rPr>
      </w:pPr>
      <w:r w:rsidRPr="00835FD5">
        <w:rPr>
          <w:rFonts w:ascii="Arial" w:hAnsi="Arial" w:cs="Arial"/>
          <w:color w:val="auto"/>
          <w:sz w:val="20"/>
          <w:szCs w:val="20"/>
        </w:rPr>
        <w:t>na rachunek bankowy</w:t>
      </w:r>
      <w:r w:rsidRPr="00960C0F">
        <w:rPr>
          <w:rFonts w:ascii="Arial" w:hAnsi="Arial" w:cs="Arial"/>
          <w:color w:val="auto"/>
          <w:sz w:val="20"/>
          <w:szCs w:val="20"/>
        </w:rPr>
        <w:t xml:space="preserve"> </w:t>
      </w:r>
    </w:p>
    <w:p w:rsidR="00960C0F" w:rsidRPr="00960C0F" w:rsidRDefault="00960C0F" w:rsidP="00960C0F">
      <w:pPr>
        <w:pStyle w:val="Default"/>
        <w:spacing w:line="276" w:lineRule="auto"/>
        <w:jc w:val="both"/>
        <w:rPr>
          <w:rFonts w:ascii="Arial" w:hAnsi="Arial" w:cs="Arial"/>
          <w:color w:val="auto"/>
          <w:sz w:val="20"/>
          <w:szCs w:val="20"/>
        </w:rPr>
      </w:pPr>
      <w:r w:rsidRPr="00960C0F">
        <w:rPr>
          <w:rFonts w:ascii="Arial" w:hAnsi="Arial" w:cs="Arial"/>
          <w:color w:val="auto"/>
          <w:sz w:val="20"/>
          <w:szCs w:val="20"/>
        </w:rPr>
        <w:t>Nr 17102043912018006200000423</w:t>
      </w:r>
    </w:p>
    <w:p w:rsidR="00960C0F" w:rsidRPr="00960C0F" w:rsidRDefault="00960C0F" w:rsidP="00960C0F">
      <w:pPr>
        <w:pStyle w:val="Default"/>
        <w:spacing w:line="276" w:lineRule="auto"/>
        <w:jc w:val="both"/>
        <w:rPr>
          <w:rFonts w:ascii="Arial" w:hAnsi="Arial" w:cs="Arial"/>
          <w:color w:val="auto"/>
          <w:sz w:val="20"/>
          <w:szCs w:val="20"/>
        </w:rPr>
      </w:pPr>
      <w:r w:rsidRPr="00960C0F">
        <w:rPr>
          <w:rFonts w:ascii="Arial" w:hAnsi="Arial" w:cs="Arial"/>
          <w:color w:val="auto"/>
          <w:sz w:val="20"/>
          <w:szCs w:val="20"/>
        </w:rPr>
        <w:t>Urzędu Miasta Rzeszowa</w:t>
      </w:r>
    </w:p>
    <w:p w:rsidR="00960C0F" w:rsidRPr="00960C0F" w:rsidRDefault="00960C0F" w:rsidP="00960C0F">
      <w:pPr>
        <w:pStyle w:val="Default"/>
        <w:spacing w:line="276" w:lineRule="auto"/>
        <w:jc w:val="both"/>
        <w:rPr>
          <w:rFonts w:ascii="Arial" w:hAnsi="Arial" w:cs="Arial"/>
          <w:color w:val="auto"/>
          <w:sz w:val="8"/>
          <w:u w:val="single"/>
        </w:rPr>
      </w:pPr>
    </w:p>
    <w:p w:rsidR="00960C0F" w:rsidRDefault="00960C0F" w:rsidP="00ED3275">
      <w:pPr>
        <w:pStyle w:val="Default"/>
        <w:spacing w:line="276" w:lineRule="auto"/>
        <w:jc w:val="both"/>
        <w:rPr>
          <w:rFonts w:ascii="Arial" w:hAnsi="Arial" w:cs="Arial"/>
          <w:color w:val="auto"/>
          <w:sz w:val="20"/>
          <w:szCs w:val="20"/>
          <w:u w:val="single"/>
        </w:rPr>
      </w:pPr>
    </w:p>
    <w:p w:rsidR="008C52B7" w:rsidRDefault="008C52B7" w:rsidP="00ED3275">
      <w:pPr>
        <w:pStyle w:val="Default"/>
        <w:spacing w:line="276" w:lineRule="auto"/>
        <w:jc w:val="both"/>
        <w:rPr>
          <w:rFonts w:ascii="Arial" w:hAnsi="Arial" w:cs="Arial"/>
          <w:color w:val="auto"/>
          <w:sz w:val="20"/>
          <w:szCs w:val="20"/>
          <w:u w:val="single"/>
        </w:rPr>
      </w:pPr>
    </w:p>
    <w:p w:rsidR="00ED3275" w:rsidRPr="00027D49" w:rsidRDefault="00ED3275" w:rsidP="00ED3275">
      <w:pPr>
        <w:pStyle w:val="Default"/>
        <w:spacing w:line="276" w:lineRule="auto"/>
        <w:jc w:val="both"/>
        <w:rPr>
          <w:rFonts w:ascii="Arial" w:hAnsi="Arial" w:cs="Arial"/>
          <w:color w:val="auto"/>
          <w:sz w:val="20"/>
          <w:szCs w:val="20"/>
          <w:u w:val="single"/>
        </w:rPr>
      </w:pPr>
      <w:r w:rsidRPr="00027D49">
        <w:rPr>
          <w:rFonts w:ascii="Arial" w:hAnsi="Arial" w:cs="Arial"/>
          <w:color w:val="auto"/>
          <w:sz w:val="20"/>
          <w:szCs w:val="20"/>
          <w:u w:val="single"/>
        </w:rPr>
        <w:t>Załączniki:</w:t>
      </w:r>
    </w:p>
    <w:p w:rsidR="00960C0F" w:rsidRPr="00960C0F" w:rsidRDefault="00ED3275" w:rsidP="00835FD5">
      <w:pPr>
        <w:pStyle w:val="Default"/>
        <w:spacing w:line="276" w:lineRule="auto"/>
        <w:ind w:left="567" w:hanging="567"/>
        <w:jc w:val="both"/>
        <w:rPr>
          <w:rFonts w:ascii="Arial" w:hAnsi="Arial" w:cs="Arial"/>
          <w:color w:val="auto"/>
          <w:sz w:val="20"/>
          <w:szCs w:val="20"/>
        </w:rPr>
      </w:pPr>
      <w:r w:rsidRPr="00960C0F">
        <w:rPr>
          <w:rFonts w:ascii="Arial" w:hAnsi="Arial" w:cs="Arial"/>
          <w:color w:val="auto"/>
          <w:sz w:val="20"/>
          <w:szCs w:val="20"/>
        </w:rPr>
        <w:t>Zał.</w:t>
      </w:r>
      <w:r w:rsidR="00004713">
        <w:rPr>
          <w:rFonts w:ascii="Arial" w:hAnsi="Arial" w:cs="Arial"/>
          <w:color w:val="auto"/>
          <w:sz w:val="20"/>
          <w:szCs w:val="20"/>
        </w:rPr>
        <w:t xml:space="preserve"> </w:t>
      </w:r>
      <w:r w:rsidRPr="00960C0F">
        <w:rPr>
          <w:rFonts w:ascii="Arial" w:hAnsi="Arial" w:cs="Arial"/>
          <w:color w:val="auto"/>
          <w:sz w:val="20"/>
          <w:szCs w:val="20"/>
        </w:rPr>
        <w:t xml:space="preserve">1 </w:t>
      </w:r>
      <w:r w:rsidR="00835FD5">
        <w:rPr>
          <w:rFonts w:ascii="Arial" w:hAnsi="Arial" w:cs="Arial"/>
          <w:color w:val="auto"/>
          <w:sz w:val="20"/>
          <w:szCs w:val="20"/>
        </w:rPr>
        <w:t>-</w:t>
      </w:r>
      <w:r w:rsidRPr="00960C0F">
        <w:rPr>
          <w:rFonts w:ascii="Arial" w:hAnsi="Arial" w:cs="Arial"/>
          <w:color w:val="auto"/>
          <w:sz w:val="20"/>
          <w:szCs w:val="20"/>
        </w:rPr>
        <w:t xml:space="preserve"> </w:t>
      </w:r>
      <w:r w:rsidR="00FB0840">
        <w:rPr>
          <w:rFonts w:ascii="Arial" w:hAnsi="Arial" w:cs="Arial"/>
          <w:color w:val="auto"/>
          <w:sz w:val="20"/>
          <w:szCs w:val="20"/>
        </w:rPr>
        <w:t xml:space="preserve"> </w:t>
      </w:r>
      <w:r w:rsidR="00960C0F">
        <w:rPr>
          <w:rFonts w:ascii="Arial" w:hAnsi="Arial" w:cs="Arial"/>
          <w:color w:val="auto"/>
          <w:sz w:val="20"/>
          <w:szCs w:val="20"/>
        </w:rPr>
        <w:t>Z</w:t>
      </w:r>
      <w:r w:rsidR="00960C0F" w:rsidRPr="00960C0F">
        <w:rPr>
          <w:rFonts w:ascii="Arial" w:hAnsi="Arial" w:cs="Arial"/>
          <w:sz w:val="20"/>
          <w:szCs w:val="20"/>
        </w:rPr>
        <w:t>akres badań oraz kryteria dopuszczenia odpadów innych niż niebezpieczne i obojętne</w:t>
      </w:r>
      <w:r w:rsidR="00835FD5">
        <w:rPr>
          <w:rFonts w:ascii="Arial" w:hAnsi="Arial" w:cs="Arial"/>
          <w:sz w:val="20"/>
          <w:szCs w:val="20"/>
        </w:rPr>
        <w:t xml:space="preserve">, </w:t>
      </w:r>
      <w:r w:rsidR="00FB0840">
        <w:rPr>
          <w:rFonts w:ascii="Arial" w:hAnsi="Arial" w:cs="Arial"/>
          <w:sz w:val="20"/>
          <w:szCs w:val="20"/>
        </w:rPr>
        <w:t xml:space="preserve"> </w:t>
      </w:r>
      <w:r w:rsidR="00FB0840">
        <w:rPr>
          <w:rFonts w:ascii="Arial" w:hAnsi="Arial" w:cs="Arial"/>
          <w:sz w:val="20"/>
          <w:szCs w:val="20"/>
        </w:rPr>
        <w:br/>
        <w:t xml:space="preserve">      </w:t>
      </w:r>
      <w:r w:rsidR="00835FD5">
        <w:rPr>
          <w:rFonts w:ascii="Arial" w:hAnsi="Arial" w:cs="Arial"/>
          <w:sz w:val="20"/>
          <w:szCs w:val="20"/>
        </w:rPr>
        <w:t>które</w:t>
      </w:r>
      <w:r w:rsidR="00FB0840">
        <w:rPr>
          <w:rFonts w:ascii="Arial" w:hAnsi="Arial" w:cs="Arial"/>
          <w:sz w:val="20"/>
          <w:szCs w:val="20"/>
        </w:rPr>
        <w:t xml:space="preserve"> </w:t>
      </w:r>
      <w:r w:rsidR="00835FD5">
        <w:rPr>
          <w:rFonts w:ascii="Arial" w:hAnsi="Arial" w:cs="Arial"/>
          <w:sz w:val="20"/>
          <w:szCs w:val="20"/>
        </w:rPr>
        <w:t>nie stanowią odpadów komunalnych,</w:t>
      </w:r>
      <w:r w:rsidR="00960C0F" w:rsidRPr="00960C0F">
        <w:rPr>
          <w:rFonts w:ascii="Arial" w:hAnsi="Arial" w:cs="Arial"/>
          <w:sz w:val="20"/>
          <w:szCs w:val="20"/>
        </w:rPr>
        <w:t xml:space="preserve"> do </w:t>
      </w:r>
      <w:r w:rsidR="00835FD5">
        <w:rPr>
          <w:rFonts w:ascii="Arial" w:hAnsi="Arial" w:cs="Arial"/>
          <w:sz w:val="20"/>
          <w:szCs w:val="20"/>
        </w:rPr>
        <w:t>s</w:t>
      </w:r>
      <w:r w:rsidR="00960C0F" w:rsidRPr="00960C0F">
        <w:rPr>
          <w:rFonts w:ascii="Arial" w:hAnsi="Arial" w:cs="Arial"/>
          <w:sz w:val="20"/>
          <w:szCs w:val="20"/>
        </w:rPr>
        <w:t>kładowania</w:t>
      </w:r>
      <w:r w:rsidR="00835FD5">
        <w:rPr>
          <w:rFonts w:ascii="Arial" w:hAnsi="Arial" w:cs="Arial"/>
          <w:sz w:val="20"/>
          <w:szCs w:val="20"/>
        </w:rPr>
        <w:t xml:space="preserve"> na składowisku odpadów </w:t>
      </w:r>
      <w:r w:rsidR="00FB0840">
        <w:rPr>
          <w:rFonts w:ascii="Arial" w:hAnsi="Arial" w:cs="Arial"/>
          <w:sz w:val="20"/>
          <w:szCs w:val="20"/>
        </w:rPr>
        <w:br/>
        <w:t xml:space="preserve">      </w:t>
      </w:r>
      <w:r w:rsidR="00835FD5">
        <w:rPr>
          <w:rFonts w:ascii="Arial" w:hAnsi="Arial" w:cs="Arial"/>
          <w:sz w:val="20"/>
          <w:szCs w:val="20"/>
        </w:rPr>
        <w:t>innych niż  niebezpieczne i obojętne.</w:t>
      </w:r>
    </w:p>
    <w:p w:rsidR="00960C0F" w:rsidRDefault="00ED3275" w:rsidP="00835FD5">
      <w:pPr>
        <w:pStyle w:val="Default"/>
        <w:spacing w:line="276" w:lineRule="auto"/>
        <w:ind w:left="709" w:hanging="709"/>
        <w:jc w:val="both"/>
        <w:rPr>
          <w:rFonts w:ascii="Arial" w:hAnsi="Arial" w:cs="Arial"/>
          <w:color w:val="auto"/>
          <w:sz w:val="20"/>
          <w:szCs w:val="20"/>
        </w:rPr>
      </w:pPr>
      <w:r w:rsidRPr="00960C0F">
        <w:rPr>
          <w:rFonts w:ascii="Arial" w:hAnsi="Arial" w:cs="Arial"/>
          <w:color w:val="auto"/>
          <w:sz w:val="20"/>
          <w:szCs w:val="20"/>
        </w:rPr>
        <w:t>Zał.</w:t>
      </w:r>
      <w:r w:rsidR="00004713">
        <w:rPr>
          <w:rFonts w:ascii="Arial" w:hAnsi="Arial" w:cs="Arial"/>
          <w:color w:val="auto"/>
          <w:sz w:val="20"/>
          <w:szCs w:val="20"/>
        </w:rPr>
        <w:t xml:space="preserve"> </w:t>
      </w:r>
      <w:r w:rsidRPr="00960C0F">
        <w:rPr>
          <w:rFonts w:ascii="Arial" w:hAnsi="Arial" w:cs="Arial"/>
          <w:color w:val="auto"/>
          <w:sz w:val="20"/>
          <w:szCs w:val="20"/>
        </w:rPr>
        <w:t xml:space="preserve">2 </w:t>
      </w:r>
      <w:r w:rsidR="00FB0840">
        <w:rPr>
          <w:rFonts w:ascii="Arial" w:hAnsi="Arial" w:cs="Arial"/>
          <w:color w:val="auto"/>
          <w:sz w:val="20"/>
          <w:szCs w:val="20"/>
        </w:rPr>
        <w:t xml:space="preserve"> </w:t>
      </w:r>
      <w:r w:rsidRPr="00960C0F">
        <w:rPr>
          <w:rFonts w:ascii="Arial" w:hAnsi="Arial" w:cs="Arial"/>
          <w:color w:val="auto"/>
          <w:sz w:val="20"/>
          <w:szCs w:val="20"/>
        </w:rPr>
        <w:t xml:space="preserve">- </w:t>
      </w:r>
      <w:r w:rsidR="00FB0840">
        <w:rPr>
          <w:rFonts w:ascii="Arial" w:hAnsi="Arial" w:cs="Arial"/>
          <w:color w:val="auto"/>
          <w:sz w:val="20"/>
          <w:szCs w:val="20"/>
        </w:rPr>
        <w:t xml:space="preserve"> </w:t>
      </w:r>
      <w:r w:rsidR="00835FD5">
        <w:rPr>
          <w:rFonts w:ascii="Arial" w:hAnsi="Arial" w:cs="Arial"/>
          <w:color w:val="auto"/>
          <w:sz w:val="20"/>
          <w:szCs w:val="20"/>
        </w:rPr>
        <w:t xml:space="preserve">Odpady obojętne oraz warunki wykorzystania </w:t>
      </w:r>
      <w:r w:rsidR="002D799C">
        <w:rPr>
          <w:rFonts w:ascii="Arial" w:hAnsi="Arial" w:cs="Arial"/>
          <w:color w:val="auto"/>
          <w:sz w:val="20"/>
          <w:szCs w:val="20"/>
        </w:rPr>
        <w:t xml:space="preserve">odpadów </w:t>
      </w:r>
      <w:r w:rsidR="00835FD5">
        <w:rPr>
          <w:rFonts w:ascii="Arial" w:hAnsi="Arial" w:cs="Arial"/>
          <w:color w:val="auto"/>
          <w:sz w:val="20"/>
          <w:szCs w:val="20"/>
        </w:rPr>
        <w:t>w procesie odzysku na składowisku</w:t>
      </w:r>
      <w:r w:rsidR="00FB0840">
        <w:rPr>
          <w:rFonts w:ascii="Arial" w:hAnsi="Arial" w:cs="Arial"/>
          <w:color w:val="auto"/>
          <w:sz w:val="20"/>
          <w:szCs w:val="20"/>
        </w:rPr>
        <w:br/>
        <w:t xml:space="preserve"> </w:t>
      </w:r>
      <w:r w:rsidR="00835FD5">
        <w:rPr>
          <w:rFonts w:ascii="Arial" w:hAnsi="Arial" w:cs="Arial"/>
          <w:color w:val="auto"/>
          <w:sz w:val="20"/>
          <w:szCs w:val="20"/>
        </w:rPr>
        <w:t xml:space="preserve"> </w:t>
      </w:r>
      <w:r w:rsidR="008721D9">
        <w:rPr>
          <w:rFonts w:ascii="Arial" w:hAnsi="Arial" w:cs="Arial"/>
          <w:color w:val="auto"/>
          <w:sz w:val="20"/>
          <w:szCs w:val="20"/>
        </w:rPr>
        <w:t xml:space="preserve"> </w:t>
      </w:r>
      <w:r w:rsidR="00835FD5">
        <w:rPr>
          <w:rFonts w:ascii="Arial" w:hAnsi="Arial" w:cs="Arial"/>
          <w:color w:val="auto"/>
          <w:sz w:val="20"/>
          <w:szCs w:val="20"/>
        </w:rPr>
        <w:t xml:space="preserve">do  wykonania warstwy </w:t>
      </w:r>
      <w:proofErr w:type="spellStart"/>
      <w:r w:rsidR="00835FD5">
        <w:rPr>
          <w:rFonts w:ascii="Arial" w:hAnsi="Arial" w:cs="Arial"/>
          <w:color w:val="auto"/>
          <w:sz w:val="20"/>
          <w:szCs w:val="20"/>
        </w:rPr>
        <w:t>inertnej</w:t>
      </w:r>
      <w:proofErr w:type="spellEnd"/>
      <w:r w:rsidR="00835FD5">
        <w:rPr>
          <w:rFonts w:ascii="Arial" w:hAnsi="Arial" w:cs="Arial"/>
          <w:color w:val="auto"/>
          <w:sz w:val="20"/>
          <w:szCs w:val="20"/>
        </w:rPr>
        <w:t>.</w:t>
      </w:r>
    </w:p>
    <w:p w:rsidR="0042696B" w:rsidRPr="00960C0F" w:rsidRDefault="0042696B" w:rsidP="00FB0840">
      <w:pPr>
        <w:pStyle w:val="Default"/>
        <w:tabs>
          <w:tab w:val="left" w:pos="426"/>
        </w:tabs>
        <w:spacing w:line="276" w:lineRule="auto"/>
        <w:ind w:left="709" w:hanging="709"/>
        <w:jc w:val="both"/>
        <w:rPr>
          <w:rFonts w:ascii="Arial" w:hAnsi="Arial" w:cs="Arial"/>
          <w:color w:val="auto"/>
          <w:sz w:val="20"/>
          <w:szCs w:val="20"/>
        </w:rPr>
      </w:pPr>
      <w:r w:rsidRPr="00960C0F">
        <w:rPr>
          <w:rFonts w:ascii="Arial" w:hAnsi="Arial" w:cs="Arial"/>
          <w:color w:val="auto"/>
          <w:sz w:val="20"/>
          <w:szCs w:val="20"/>
        </w:rPr>
        <w:t>Zał.</w:t>
      </w:r>
      <w:r w:rsidR="00835FD5">
        <w:rPr>
          <w:rFonts w:ascii="Arial" w:hAnsi="Arial" w:cs="Arial"/>
          <w:color w:val="auto"/>
          <w:sz w:val="20"/>
          <w:szCs w:val="20"/>
        </w:rPr>
        <w:t xml:space="preserve"> </w:t>
      </w:r>
      <w:r w:rsidRPr="00960C0F">
        <w:rPr>
          <w:rFonts w:ascii="Arial" w:hAnsi="Arial" w:cs="Arial"/>
          <w:color w:val="auto"/>
          <w:sz w:val="20"/>
          <w:szCs w:val="20"/>
        </w:rPr>
        <w:t>3</w:t>
      </w:r>
      <w:r w:rsidR="00835FD5">
        <w:rPr>
          <w:rFonts w:ascii="Arial" w:hAnsi="Arial" w:cs="Arial"/>
          <w:color w:val="auto"/>
          <w:sz w:val="20"/>
          <w:szCs w:val="20"/>
        </w:rPr>
        <w:t xml:space="preserve"> </w:t>
      </w:r>
      <w:r w:rsidR="006E3361" w:rsidRPr="00960C0F">
        <w:rPr>
          <w:rFonts w:ascii="Arial" w:hAnsi="Arial" w:cs="Arial"/>
          <w:color w:val="auto"/>
          <w:sz w:val="20"/>
          <w:szCs w:val="20"/>
        </w:rPr>
        <w:t>-</w:t>
      </w:r>
      <w:r w:rsidR="00FB0840">
        <w:rPr>
          <w:rFonts w:ascii="Arial" w:hAnsi="Arial" w:cs="Arial"/>
          <w:color w:val="auto"/>
          <w:sz w:val="20"/>
          <w:szCs w:val="20"/>
        </w:rPr>
        <w:t xml:space="preserve"> </w:t>
      </w:r>
      <w:r w:rsidR="00835FD5">
        <w:rPr>
          <w:rFonts w:ascii="Arial" w:hAnsi="Arial" w:cs="Arial"/>
          <w:color w:val="auto"/>
          <w:sz w:val="20"/>
          <w:szCs w:val="20"/>
        </w:rPr>
        <w:t>Kryteria dopuszczenia odpadów obojętnych do składowania na składowisku odpadów</w:t>
      </w:r>
      <w:r w:rsidR="00FB0840">
        <w:rPr>
          <w:rFonts w:ascii="Arial" w:hAnsi="Arial" w:cs="Arial"/>
          <w:color w:val="auto"/>
          <w:sz w:val="20"/>
          <w:szCs w:val="20"/>
        </w:rPr>
        <w:t xml:space="preserve"> </w:t>
      </w:r>
      <w:r w:rsidR="00FB0840">
        <w:rPr>
          <w:rFonts w:ascii="Arial" w:hAnsi="Arial" w:cs="Arial"/>
          <w:color w:val="auto"/>
          <w:sz w:val="20"/>
          <w:szCs w:val="20"/>
        </w:rPr>
        <w:br/>
        <w:t xml:space="preserve">   o</w:t>
      </w:r>
      <w:r w:rsidR="00835FD5">
        <w:rPr>
          <w:rFonts w:ascii="Arial" w:hAnsi="Arial" w:cs="Arial"/>
          <w:color w:val="auto"/>
          <w:sz w:val="20"/>
          <w:szCs w:val="20"/>
        </w:rPr>
        <w:t xml:space="preserve">bojętnych oraz zakres badań. </w:t>
      </w:r>
    </w:p>
    <w:p w:rsidR="00ED3275" w:rsidRPr="00EC7435" w:rsidRDefault="00EC7435" w:rsidP="00FB0840">
      <w:pPr>
        <w:tabs>
          <w:tab w:val="left" w:pos="851"/>
        </w:tabs>
        <w:ind w:left="709" w:hanging="709"/>
        <w:jc w:val="both"/>
        <w:rPr>
          <w:rFonts w:ascii="Arial" w:hAnsi="Arial" w:cs="Arial"/>
        </w:rPr>
      </w:pPr>
      <w:r w:rsidRPr="00EC7435">
        <w:rPr>
          <w:rFonts w:ascii="Arial" w:hAnsi="Arial" w:cs="Arial"/>
        </w:rPr>
        <w:t>Zał</w:t>
      </w:r>
      <w:r w:rsidR="0042696B">
        <w:rPr>
          <w:rFonts w:ascii="Arial" w:hAnsi="Arial" w:cs="Arial"/>
        </w:rPr>
        <w:t>.</w:t>
      </w:r>
      <w:r w:rsidR="00004713">
        <w:rPr>
          <w:rFonts w:ascii="Arial" w:hAnsi="Arial" w:cs="Arial"/>
        </w:rPr>
        <w:t xml:space="preserve"> </w:t>
      </w:r>
      <w:r w:rsidR="0042696B">
        <w:rPr>
          <w:rFonts w:ascii="Arial" w:hAnsi="Arial" w:cs="Arial"/>
        </w:rPr>
        <w:t>4</w:t>
      </w:r>
      <w:r w:rsidRPr="00EC7435">
        <w:rPr>
          <w:rFonts w:ascii="Arial" w:hAnsi="Arial" w:cs="Arial"/>
        </w:rPr>
        <w:t xml:space="preserve"> </w:t>
      </w:r>
      <w:r w:rsidR="0042696B">
        <w:rPr>
          <w:rFonts w:ascii="Arial" w:hAnsi="Arial" w:cs="Arial"/>
        </w:rPr>
        <w:t>-</w:t>
      </w:r>
      <w:r w:rsidR="002D799C">
        <w:rPr>
          <w:rFonts w:ascii="Arial" w:hAnsi="Arial" w:cs="Arial"/>
        </w:rPr>
        <w:t xml:space="preserve"> </w:t>
      </w:r>
      <w:r w:rsidR="00FB0840">
        <w:rPr>
          <w:rFonts w:ascii="Arial" w:hAnsi="Arial" w:cs="Arial"/>
        </w:rPr>
        <w:t xml:space="preserve"> </w:t>
      </w:r>
      <w:r w:rsidR="00835FD5">
        <w:rPr>
          <w:rFonts w:ascii="Arial" w:hAnsi="Arial" w:cs="Arial"/>
        </w:rPr>
        <w:t>Rodzaje odpadów oraz warunki ich wykorzystania w procesach odzysku na składowisku</w:t>
      </w:r>
      <w:r w:rsidR="00FB0840">
        <w:rPr>
          <w:rFonts w:ascii="Arial" w:hAnsi="Arial" w:cs="Arial"/>
        </w:rPr>
        <w:t xml:space="preserve">  </w:t>
      </w:r>
      <w:r w:rsidR="00FB0840">
        <w:rPr>
          <w:rFonts w:ascii="Arial" w:hAnsi="Arial" w:cs="Arial"/>
        </w:rPr>
        <w:br/>
        <w:t xml:space="preserve">   </w:t>
      </w:r>
      <w:r w:rsidR="00835FD5">
        <w:rPr>
          <w:rFonts w:ascii="Arial" w:hAnsi="Arial" w:cs="Arial"/>
        </w:rPr>
        <w:t xml:space="preserve">odpadów. </w:t>
      </w:r>
    </w:p>
    <w:p w:rsidR="00960C0F" w:rsidRPr="00960C0F" w:rsidRDefault="0042696B" w:rsidP="00960C0F">
      <w:pPr>
        <w:pStyle w:val="Default"/>
        <w:spacing w:line="276" w:lineRule="auto"/>
        <w:jc w:val="both"/>
        <w:rPr>
          <w:rFonts w:ascii="Arial" w:hAnsi="Arial" w:cs="Arial"/>
          <w:color w:val="auto"/>
          <w:sz w:val="20"/>
          <w:szCs w:val="20"/>
        </w:rPr>
      </w:pPr>
      <w:r w:rsidRPr="00960C0F">
        <w:rPr>
          <w:rFonts w:ascii="Arial" w:hAnsi="Arial" w:cs="Arial"/>
          <w:sz w:val="20"/>
          <w:szCs w:val="20"/>
        </w:rPr>
        <w:t>Zał.</w:t>
      </w:r>
      <w:r w:rsidR="00004713">
        <w:rPr>
          <w:rFonts w:ascii="Arial" w:hAnsi="Arial" w:cs="Arial"/>
          <w:sz w:val="20"/>
          <w:szCs w:val="20"/>
        </w:rPr>
        <w:t xml:space="preserve"> </w:t>
      </w:r>
      <w:r w:rsidRPr="00960C0F">
        <w:rPr>
          <w:rFonts w:ascii="Arial" w:hAnsi="Arial" w:cs="Arial"/>
          <w:sz w:val="20"/>
          <w:szCs w:val="20"/>
        </w:rPr>
        <w:t>5</w:t>
      </w:r>
      <w:r w:rsidR="00FB0840">
        <w:rPr>
          <w:rFonts w:ascii="Arial" w:hAnsi="Arial" w:cs="Arial"/>
          <w:sz w:val="20"/>
          <w:szCs w:val="20"/>
        </w:rPr>
        <w:t xml:space="preserve"> </w:t>
      </w:r>
      <w:r w:rsidRPr="00960C0F">
        <w:rPr>
          <w:rFonts w:ascii="Arial" w:hAnsi="Arial" w:cs="Arial"/>
          <w:sz w:val="20"/>
          <w:szCs w:val="20"/>
        </w:rPr>
        <w:t xml:space="preserve"> </w:t>
      </w:r>
      <w:r w:rsidR="006E3361" w:rsidRPr="00960C0F">
        <w:rPr>
          <w:rFonts w:ascii="Arial" w:hAnsi="Arial" w:cs="Arial"/>
          <w:sz w:val="20"/>
          <w:szCs w:val="20"/>
        </w:rPr>
        <w:t>-</w:t>
      </w:r>
      <w:r w:rsidRPr="00960C0F">
        <w:rPr>
          <w:rFonts w:ascii="Arial" w:hAnsi="Arial" w:cs="Arial"/>
          <w:sz w:val="20"/>
          <w:szCs w:val="20"/>
        </w:rPr>
        <w:t xml:space="preserve"> </w:t>
      </w:r>
      <w:r w:rsidR="00960C0F">
        <w:rPr>
          <w:rFonts w:ascii="Arial" w:hAnsi="Arial" w:cs="Arial"/>
          <w:sz w:val="20"/>
          <w:szCs w:val="20"/>
        </w:rPr>
        <w:t xml:space="preserve"> </w:t>
      </w:r>
      <w:r w:rsidR="002D1401">
        <w:rPr>
          <w:rFonts w:ascii="Arial" w:hAnsi="Arial" w:cs="Arial"/>
          <w:sz w:val="20"/>
          <w:szCs w:val="20"/>
        </w:rPr>
        <w:t xml:space="preserve"> </w:t>
      </w:r>
      <w:r w:rsidR="00960C0F">
        <w:rPr>
          <w:rFonts w:ascii="Arial" w:hAnsi="Arial" w:cs="Arial"/>
          <w:sz w:val="20"/>
          <w:szCs w:val="20"/>
        </w:rPr>
        <w:t>P</w:t>
      </w:r>
      <w:r w:rsidR="00960C0F" w:rsidRPr="00960C0F">
        <w:rPr>
          <w:rFonts w:ascii="Arial" w:hAnsi="Arial" w:cs="Arial"/>
          <w:color w:val="auto"/>
          <w:sz w:val="20"/>
          <w:szCs w:val="20"/>
        </w:rPr>
        <w:t>lan awaryjny</w:t>
      </w:r>
      <w:r w:rsidR="00960C0F">
        <w:rPr>
          <w:rFonts w:ascii="Arial" w:hAnsi="Arial" w:cs="Arial"/>
          <w:color w:val="auto"/>
          <w:sz w:val="20"/>
          <w:szCs w:val="20"/>
        </w:rPr>
        <w:t>.</w:t>
      </w:r>
    </w:p>
    <w:p w:rsidR="0042696B" w:rsidRDefault="0042696B" w:rsidP="00192F99">
      <w:pPr>
        <w:tabs>
          <w:tab w:val="left" w:pos="709"/>
        </w:tabs>
        <w:ind w:left="709" w:hanging="709"/>
        <w:jc w:val="both"/>
        <w:rPr>
          <w:rFonts w:ascii="Arial" w:hAnsi="Arial" w:cs="Arial"/>
        </w:rPr>
      </w:pPr>
    </w:p>
    <w:p w:rsidR="00ED3275" w:rsidRPr="005A44DA" w:rsidRDefault="00ED3275" w:rsidP="00ED3275">
      <w:pPr>
        <w:rPr>
          <w:rFonts w:ascii="Arial" w:hAnsi="Arial" w:cs="Arial"/>
          <w:u w:val="single"/>
        </w:rPr>
      </w:pPr>
      <w:r w:rsidRPr="005A44DA">
        <w:rPr>
          <w:rFonts w:ascii="Arial" w:hAnsi="Arial" w:cs="Arial"/>
          <w:u w:val="single"/>
        </w:rPr>
        <w:t>Otrzymują:</w:t>
      </w:r>
    </w:p>
    <w:p w:rsidR="00ED3275" w:rsidRPr="005C2E88" w:rsidRDefault="00ED3275" w:rsidP="00ED3275">
      <w:pPr>
        <w:rPr>
          <w:rFonts w:ascii="Arial" w:hAnsi="Arial" w:cs="Arial"/>
          <w:sz w:val="10"/>
          <w:u w:val="single"/>
        </w:rPr>
      </w:pPr>
      <w:r w:rsidRPr="005A44DA">
        <w:rPr>
          <w:rFonts w:ascii="Arial" w:hAnsi="Arial" w:cs="Arial"/>
          <w:u w:val="single"/>
        </w:rPr>
        <w:t xml:space="preserve"> </w:t>
      </w:r>
    </w:p>
    <w:p w:rsidR="00960C0F" w:rsidRDefault="00004713" w:rsidP="00971A31">
      <w:pPr>
        <w:pStyle w:val="Default"/>
        <w:numPr>
          <w:ilvl w:val="1"/>
          <w:numId w:val="28"/>
        </w:numPr>
        <w:tabs>
          <w:tab w:val="clear" w:pos="1440"/>
          <w:tab w:val="num" w:pos="284"/>
        </w:tabs>
        <w:ind w:hanging="1440"/>
        <w:jc w:val="both"/>
        <w:rPr>
          <w:rFonts w:ascii="Arial" w:hAnsi="Arial" w:cs="Arial"/>
          <w:color w:val="auto"/>
          <w:sz w:val="20"/>
          <w:szCs w:val="20"/>
        </w:rPr>
      </w:pPr>
      <w:r>
        <w:rPr>
          <w:rFonts w:ascii="Arial" w:hAnsi="Arial" w:cs="Arial"/>
          <w:color w:val="auto"/>
          <w:sz w:val="20"/>
          <w:szCs w:val="20"/>
        </w:rPr>
        <w:t>Wtór - Steel Sp. z o.o.</w:t>
      </w:r>
    </w:p>
    <w:p w:rsidR="00004713" w:rsidRDefault="008721D9" w:rsidP="00004713">
      <w:pPr>
        <w:pStyle w:val="Default"/>
        <w:ind w:left="284"/>
        <w:jc w:val="both"/>
        <w:rPr>
          <w:rFonts w:ascii="Arial" w:hAnsi="Arial" w:cs="Arial"/>
          <w:color w:val="auto"/>
          <w:sz w:val="20"/>
          <w:szCs w:val="20"/>
        </w:rPr>
      </w:pPr>
      <w:r>
        <w:rPr>
          <w:rFonts w:ascii="Arial" w:hAnsi="Arial" w:cs="Arial"/>
          <w:color w:val="auto"/>
          <w:sz w:val="20"/>
          <w:szCs w:val="20"/>
        </w:rPr>
        <w:t>u</w:t>
      </w:r>
      <w:r w:rsidR="00004713">
        <w:rPr>
          <w:rFonts w:ascii="Arial" w:hAnsi="Arial" w:cs="Arial"/>
          <w:color w:val="auto"/>
          <w:sz w:val="20"/>
          <w:szCs w:val="20"/>
        </w:rPr>
        <w:t>l. W. Grabskiego 12, 37-450 Stalowa Wola</w:t>
      </w:r>
    </w:p>
    <w:p w:rsidR="00ED3275" w:rsidRPr="005A44DA" w:rsidRDefault="00ED3275" w:rsidP="00971A31">
      <w:pPr>
        <w:pStyle w:val="Default"/>
        <w:numPr>
          <w:ilvl w:val="1"/>
          <w:numId w:val="28"/>
        </w:numPr>
        <w:tabs>
          <w:tab w:val="clear" w:pos="1440"/>
          <w:tab w:val="num" w:pos="284"/>
        </w:tabs>
        <w:ind w:hanging="1440"/>
        <w:jc w:val="both"/>
        <w:rPr>
          <w:rFonts w:ascii="Arial" w:hAnsi="Arial" w:cs="Arial"/>
          <w:color w:val="auto"/>
          <w:sz w:val="20"/>
          <w:szCs w:val="20"/>
        </w:rPr>
      </w:pPr>
      <w:r w:rsidRPr="005A44DA">
        <w:rPr>
          <w:rFonts w:ascii="Arial" w:hAnsi="Arial" w:cs="Arial"/>
          <w:color w:val="auto"/>
          <w:sz w:val="20"/>
          <w:szCs w:val="20"/>
        </w:rPr>
        <w:t>OS-I. a/a</w:t>
      </w:r>
      <w:r w:rsidRPr="005A44DA">
        <w:rPr>
          <w:rFonts w:ascii="Arial" w:hAnsi="Arial" w:cs="Arial"/>
          <w:color w:val="auto"/>
          <w:sz w:val="20"/>
          <w:szCs w:val="20"/>
        </w:rPr>
        <w:tab/>
      </w:r>
    </w:p>
    <w:p w:rsidR="00ED3275" w:rsidRPr="00763901" w:rsidRDefault="00ED3275" w:rsidP="00ED3275">
      <w:pPr>
        <w:pStyle w:val="Default"/>
        <w:ind w:left="360" w:hanging="360"/>
        <w:jc w:val="both"/>
        <w:rPr>
          <w:rFonts w:ascii="Arial" w:hAnsi="Arial" w:cs="Arial"/>
          <w:color w:val="auto"/>
          <w:sz w:val="4"/>
          <w:szCs w:val="20"/>
          <w:u w:val="single"/>
        </w:rPr>
      </w:pPr>
    </w:p>
    <w:p w:rsidR="00D00EC3" w:rsidRDefault="00D00EC3" w:rsidP="00ED3275">
      <w:pPr>
        <w:pStyle w:val="Default"/>
        <w:ind w:left="360" w:hanging="360"/>
        <w:jc w:val="both"/>
        <w:rPr>
          <w:rFonts w:ascii="Arial" w:hAnsi="Arial" w:cs="Arial"/>
          <w:color w:val="auto"/>
          <w:sz w:val="20"/>
          <w:szCs w:val="20"/>
          <w:u w:val="single"/>
        </w:rPr>
      </w:pPr>
    </w:p>
    <w:sectPr w:rsidR="00D00EC3" w:rsidSect="00543DAE">
      <w:footerReference w:type="default" r:id="rId10"/>
      <w:footerReference w:type="first" r:id="rId11"/>
      <w:pgSz w:w="11906" w:h="16838" w:code="9"/>
      <w:pgMar w:top="1418" w:right="1646" w:bottom="1134" w:left="126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C2316" w:rsidRDefault="00AC2316">
      <w:r>
        <w:separator/>
      </w:r>
    </w:p>
  </w:endnote>
  <w:endnote w:type="continuationSeparator" w:id="0">
    <w:p w:rsidR="00AC2316" w:rsidRDefault="00AC2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Calibri"/>
    <w:charset w:val="00"/>
    <w:family w:val="auto"/>
    <w:pitch w:val="default"/>
  </w:font>
  <w:font w:name="OpenSymbol">
    <w:altName w:val="Calibri"/>
    <w:charset w:val="00"/>
    <w:family w:val="auto"/>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EE"/>
    <w:family w:val="swiss"/>
    <w:pitch w:val="variable"/>
    <w:sig w:usb0="E0002EFF" w:usb1="C0007843" w:usb2="00000009" w:usb3="00000000" w:csb0="000001FF" w:csb1="00000000"/>
  </w:font>
  <w:font w:name="TrueHelveticaLight">
    <w:altName w:val="Times New Roman"/>
    <w:charset w:val="00"/>
    <w:family w:val="auto"/>
    <w:pitch w:val="variable"/>
    <w:sig w:usb0="00000003" w:usb1="00000000" w:usb2="00000000" w:usb3="00000000" w:csb0="00000001" w:csb1="00000000"/>
  </w:font>
  <w:font w:name="Mangal">
    <w:altName w:val="Cambria"/>
    <w:panose1 w:val="00000400000000000000"/>
    <w:charset w:val="01"/>
    <w:family w:val="roman"/>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 w:name="A">
    <w:altName w:val="Calibri"/>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Univers-PL">
    <w:altName w:val="Arial"/>
    <w:charset w:val="EE"/>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5BC2" w:rsidRDefault="00AD5BC2">
    <w:pPr>
      <w:pStyle w:val="Stopka"/>
      <w:rPr>
        <w:rFonts w:ascii="Arial" w:hAnsi="Arial" w:cs="Arial"/>
        <w:sz w:val="16"/>
        <w:szCs w:val="16"/>
      </w:rPr>
    </w:pPr>
  </w:p>
  <w:p w:rsidR="00AD5BC2" w:rsidRDefault="00AD5BC2">
    <w:pPr>
      <w:pStyle w:val="Stopka"/>
      <w:rPr>
        <w:rFonts w:ascii="Arial" w:hAnsi="Arial" w:cs="Arial"/>
        <w:sz w:val="16"/>
        <w:szCs w:val="16"/>
      </w:rPr>
    </w:pPr>
    <w:r>
      <w:rPr>
        <w:rFonts w:ascii="Arial" w:hAnsi="Arial" w:cs="Arial"/>
        <w:sz w:val="16"/>
        <w:szCs w:val="16"/>
      </w:rPr>
      <w:t xml:space="preserve">OS-I.7222.69.1.2019.MD                                                                                                                                      Strona </w:t>
    </w:r>
    <w:r>
      <w:rPr>
        <w:rFonts w:ascii="Arial" w:hAnsi="Arial" w:cs="Arial"/>
        <w:sz w:val="16"/>
        <w:szCs w:val="16"/>
      </w:rPr>
      <w:fldChar w:fldCharType="begin"/>
    </w:r>
    <w:r>
      <w:rPr>
        <w:rFonts w:ascii="Arial" w:hAnsi="Arial" w:cs="Arial"/>
        <w:sz w:val="16"/>
        <w:szCs w:val="16"/>
      </w:rPr>
      <w:instrText>PAGE</w:instrText>
    </w:r>
    <w:r>
      <w:rPr>
        <w:rFonts w:ascii="Arial" w:hAnsi="Arial" w:cs="Arial"/>
        <w:sz w:val="16"/>
        <w:szCs w:val="16"/>
      </w:rPr>
      <w:fldChar w:fldCharType="separate"/>
    </w:r>
    <w:r>
      <w:rPr>
        <w:rFonts w:ascii="Arial" w:hAnsi="Arial" w:cs="Arial"/>
        <w:noProof/>
        <w:sz w:val="16"/>
        <w:szCs w:val="16"/>
      </w:rPr>
      <w:t>38</w:t>
    </w:r>
    <w:r>
      <w:rPr>
        <w:rFonts w:ascii="Arial" w:hAnsi="Arial" w:cs="Arial"/>
        <w:sz w:val="16"/>
        <w:szCs w:val="16"/>
      </w:rPr>
      <w:fldChar w:fldCharType="end"/>
    </w:r>
    <w:r>
      <w:rPr>
        <w:rFonts w:ascii="Arial" w:hAnsi="Arial" w:cs="Arial"/>
        <w:sz w:val="16"/>
        <w:szCs w:val="16"/>
      </w:rPr>
      <w:t xml:space="preserve"> z </w:t>
    </w:r>
    <w:r>
      <w:rPr>
        <w:rFonts w:ascii="Arial" w:hAnsi="Arial" w:cs="Arial"/>
        <w:sz w:val="16"/>
        <w:szCs w:val="16"/>
      </w:rPr>
      <w:fldChar w:fldCharType="begin"/>
    </w:r>
    <w:r>
      <w:rPr>
        <w:rFonts w:ascii="Arial" w:hAnsi="Arial" w:cs="Arial"/>
        <w:sz w:val="16"/>
        <w:szCs w:val="16"/>
      </w:rPr>
      <w:instrText>NUMPAGES</w:instrText>
    </w:r>
    <w:r>
      <w:rPr>
        <w:rFonts w:ascii="Arial" w:hAnsi="Arial" w:cs="Arial"/>
        <w:sz w:val="16"/>
        <w:szCs w:val="16"/>
      </w:rPr>
      <w:fldChar w:fldCharType="separate"/>
    </w:r>
    <w:r>
      <w:rPr>
        <w:rFonts w:ascii="Arial" w:hAnsi="Arial" w:cs="Arial"/>
        <w:noProof/>
        <w:sz w:val="16"/>
        <w:szCs w:val="16"/>
      </w:rPr>
      <w:t>198</w:t>
    </w:r>
    <w:r>
      <w:rPr>
        <w:rFonts w:ascii="Arial" w:hAnsi="Arial" w:cs="Arial"/>
        <w:sz w:val="16"/>
        <w:szCs w:val="16"/>
      </w:rPr>
      <w:fldChar w:fldCharType="end"/>
    </w:r>
  </w:p>
  <w:p w:rsidR="00AD5BC2" w:rsidRDefault="00AD5BC2">
    <w:pP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5BC2" w:rsidRDefault="00AD5BC2">
    <w:pPr>
      <w:pStyle w:val="Stopka"/>
      <w:rPr>
        <w:rFonts w:ascii="Arial" w:hAnsi="Arial" w:cs="Arial"/>
        <w:sz w:val="16"/>
        <w:szCs w:val="16"/>
      </w:rPr>
    </w:pPr>
  </w:p>
  <w:p w:rsidR="00AD5BC2" w:rsidRDefault="00AD5BC2">
    <w:pPr>
      <w:pStyle w:val="Stopka"/>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C2316" w:rsidRDefault="00AC2316">
      <w:r>
        <w:separator/>
      </w:r>
    </w:p>
  </w:footnote>
  <w:footnote w:type="continuationSeparator" w:id="0">
    <w:p w:rsidR="00AC2316" w:rsidRDefault="00AC23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638C256"/>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1"/>
    <w:multiLevelType w:val="singleLevel"/>
    <w:tmpl w:val="00000001"/>
    <w:name w:val="WW8Num5"/>
    <w:lvl w:ilvl="0">
      <w:start w:val="1"/>
      <w:numFmt w:val="bullet"/>
      <w:lvlText w:val="-"/>
      <w:lvlJc w:val="left"/>
      <w:pPr>
        <w:tabs>
          <w:tab w:val="num" w:pos="397"/>
        </w:tabs>
        <w:ind w:left="397" w:hanging="397"/>
      </w:pPr>
      <w:rPr>
        <w:rFonts w:ascii="Times New Roman" w:hAnsi="Times New Roman"/>
      </w:rPr>
    </w:lvl>
  </w:abstractNum>
  <w:abstractNum w:abstractNumId="2" w15:restartNumberingAfterBreak="0">
    <w:nsid w:val="00000002"/>
    <w:multiLevelType w:val="singleLevel"/>
    <w:tmpl w:val="00000002"/>
    <w:name w:val="WW8Num2"/>
    <w:lvl w:ilvl="0">
      <w:start w:val="1"/>
      <w:numFmt w:val="bullet"/>
      <w:lvlText w:val="-"/>
      <w:lvlJc w:val="left"/>
      <w:pPr>
        <w:tabs>
          <w:tab w:val="num" w:pos="644"/>
        </w:tabs>
        <w:ind w:left="644" w:hanging="360"/>
      </w:pPr>
      <w:rPr>
        <w:rFonts w:ascii="StarSymbol" w:hAnsi="StarSymbol"/>
      </w:rPr>
    </w:lvl>
  </w:abstractNum>
  <w:abstractNum w:abstractNumId="3" w15:restartNumberingAfterBreak="0">
    <w:nsid w:val="00000003"/>
    <w:multiLevelType w:val="multilevel"/>
    <w:tmpl w:val="00000003"/>
    <w:name w:val="WWNum10"/>
    <w:lvl w:ilvl="0">
      <w:start w:val="1"/>
      <w:numFmt w:val="bullet"/>
      <w:lvlText w:val="-"/>
      <w:lvlJc w:val="left"/>
      <w:pPr>
        <w:tabs>
          <w:tab w:val="num" w:pos="397"/>
        </w:tabs>
        <w:ind w:left="397" w:hanging="397"/>
      </w:pPr>
      <w:rPr>
        <w:rFonts w:ascii="Times New Roman" w:hAnsi="Times New Roman"/>
      </w:rPr>
    </w:lvl>
    <w:lvl w:ilvl="1">
      <w:start w:val="1"/>
      <w:numFmt w:val="bullet"/>
      <w:lvlText w:val="-"/>
      <w:lvlJc w:val="left"/>
      <w:pPr>
        <w:tabs>
          <w:tab w:val="num" w:pos="397"/>
        </w:tabs>
        <w:ind w:left="397" w:hanging="397"/>
      </w:pPr>
      <w:rPr>
        <w:rFonts w:ascii="Times New Roman" w:hAnsi="Times New Roman"/>
      </w:rPr>
    </w:lvl>
    <w:lvl w:ilvl="2">
      <w:start w:val="1"/>
      <w:numFmt w:val="bullet"/>
      <w:lvlText w:val="-"/>
      <w:lvlJc w:val="left"/>
      <w:pPr>
        <w:tabs>
          <w:tab w:val="num" w:pos="964"/>
        </w:tabs>
        <w:ind w:left="964" w:hanging="397"/>
      </w:pPr>
      <w:rPr>
        <w:rFonts w:ascii="OpenSymbol" w:eastAsia="OpenSymbol"/>
      </w:rPr>
    </w:lvl>
    <w:lvl w:ilvl="3">
      <w:start w:val="1"/>
      <w:numFmt w:val="bullet"/>
      <w:lvlText w:val="-"/>
      <w:lvlJc w:val="left"/>
      <w:pPr>
        <w:tabs>
          <w:tab w:val="num" w:pos="397"/>
        </w:tabs>
        <w:ind w:left="397" w:hanging="397"/>
      </w:pPr>
      <w:rPr>
        <w:rFonts w:ascii="Times New Roman" w:hAnsi="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4"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sz w:val="16"/>
        <w:szCs w:val="16"/>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2160"/>
        </w:tabs>
        <w:ind w:left="2160" w:hanging="360"/>
      </w:pPr>
      <w:rPr>
        <w:rFonts w:ascii="Symbol" w:hAnsi="Symbol" w:cs="Symbol"/>
        <w:sz w:val="16"/>
        <w:szCs w:val="16"/>
      </w:rPr>
    </w:lvl>
    <w:lvl w:ilvl="3">
      <w:start w:val="1"/>
      <w:numFmt w:val="bullet"/>
      <w:lvlText w:val=""/>
      <w:lvlJc w:val="left"/>
      <w:pPr>
        <w:tabs>
          <w:tab w:val="num" w:pos="2880"/>
        </w:tabs>
        <w:ind w:left="2880" w:hanging="360"/>
      </w:pPr>
      <w:rPr>
        <w:rFonts w:ascii="Wingdings" w:hAnsi="Wingdings" w:cs="StarSymbol"/>
        <w:sz w:val="18"/>
        <w:szCs w:val="18"/>
      </w:rPr>
    </w:lvl>
    <w:lvl w:ilvl="4">
      <w:start w:val="1"/>
      <w:numFmt w:val="bullet"/>
      <w:lvlText w:val=""/>
      <w:lvlJc w:val="left"/>
      <w:pPr>
        <w:tabs>
          <w:tab w:val="num" w:pos="3600"/>
        </w:tabs>
        <w:ind w:left="3600" w:hanging="360"/>
      </w:pPr>
      <w:rPr>
        <w:rFonts w:ascii="Symbol" w:hAnsi="Symbol" w:cs="Symbol"/>
        <w:sz w:val="16"/>
        <w:szCs w:val="16"/>
      </w:rPr>
    </w:lvl>
    <w:lvl w:ilvl="5">
      <w:start w:val="1"/>
      <w:numFmt w:val="bullet"/>
      <w:lvlText w:val=""/>
      <w:lvlJc w:val="left"/>
      <w:pPr>
        <w:tabs>
          <w:tab w:val="num" w:pos="4320"/>
        </w:tabs>
        <w:ind w:left="4320" w:hanging="360"/>
      </w:pPr>
      <w:rPr>
        <w:rFonts w:ascii="Wingdings" w:hAnsi="Wingdings" w:cs="StarSymbol"/>
        <w:sz w:val="18"/>
        <w:szCs w:val="18"/>
      </w:rPr>
    </w:lvl>
    <w:lvl w:ilvl="6">
      <w:start w:val="1"/>
      <w:numFmt w:val="bullet"/>
      <w:lvlText w:val=""/>
      <w:lvlJc w:val="left"/>
      <w:pPr>
        <w:tabs>
          <w:tab w:val="num" w:pos="5040"/>
        </w:tabs>
        <w:ind w:left="5040" w:hanging="360"/>
      </w:pPr>
      <w:rPr>
        <w:rFonts w:ascii="Symbol" w:hAnsi="Symbol" w:cs="Symbol"/>
        <w:sz w:val="16"/>
        <w:szCs w:val="16"/>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tarSymbol"/>
        <w:color w:val="000000"/>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color w:val="000000"/>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color w:val="000000"/>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6" w15:restartNumberingAfterBreak="0">
    <w:nsid w:val="00000008"/>
    <w:multiLevelType w:val="multilevel"/>
    <w:tmpl w:val="00000008"/>
    <w:name w:val="WW8Num8"/>
    <w:lvl w:ilvl="0">
      <w:start w:val="1"/>
      <w:numFmt w:val="lowerLetter"/>
      <w:lvlText w:val="%1)"/>
      <w:lvlJc w:val="left"/>
      <w:pPr>
        <w:tabs>
          <w:tab w:val="num" w:pos="720"/>
        </w:tabs>
        <w:ind w:left="720" w:hanging="360"/>
      </w:pPr>
      <w:rPr>
        <w:rFonts w:ascii="Tahoma" w:hAnsi="Tahoma" w:cs="Tahoma"/>
        <w:color w:val="auto"/>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bullet"/>
      <w:lvlText w:val=""/>
      <w:lvlJc w:val="left"/>
      <w:pPr>
        <w:tabs>
          <w:tab w:val="num" w:pos="833"/>
        </w:tabs>
        <w:ind w:left="833" w:hanging="360"/>
      </w:pPr>
      <w:rPr>
        <w:rFonts w:ascii="Symbol" w:hAnsi="Symbol" w:cs="StarSymbol"/>
        <w:sz w:val="18"/>
        <w:szCs w:val="18"/>
      </w:rPr>
    </w:lvl>
    <w:lvl w:ilvl="1">
      <w:start w:val="1"/>
      <w:numFmt w:val="bullet"/>
      <w:lvlText w:val="◦"/>
      <w:lvlJc w:val="left"/>
      <w:pPr>
        <w:tabs>
          <w:tab w:val="num" w:pos="1193"/>
        </w:tabs>
        <w:ind w:left="1193" w:hanging="360"/>
      </w:pPr>
      <w:rPr>
        <w:rFonts w:ascii="OpenSymbol" w:hAnsi="OpenSymbol" w:cs="StarSymbol"/>
        <w:sz w:val="18"/>
        <w:szCs w:val="18"/>
      </w:rPr>
    </w:lvl>
    <w:lvl w:ilvl="2">
      <w:start w:val="1"/>
      <w:numFmt w:val="bullet"/>
      <w:lvlText w:val="▪"/>
      <w:lvlJc w:val="left"/>
      <w:pPr>
        <w:tabs>
          <w:tab w:val="num" w:pos="1553"/>
        </w:tabs>
        <w:ind w:left="1553" w:hanging="360"/>
      </w:pPr>
      <w:rPr>
        <w:rFonts w:ascii="OpenSymbol" w:hAnsi="OpenSymbol" w:cs="StarSymbol"/>
        <w:sz w:val="18"/>
        <w:szCs w:val="18"/>
      </w:rPr>
    </w:lvl>
    <w:lvl w:ilvl="3">
      <w:start w:val="1"/>
      <w:numFmt w:val="bullet"/>
      <w:lvlText w:val=""/>
      <w:lvlJc w:val="left"/>
      <w:pPr>
        <w:tabs>
          <w:tab w:val="num" w:pos="1913"/>
        </w:tabs>
        <w:ind w:left="1913" w:hanging="360"/>
      </w:pPr>
      <w:rPr>
        <w:rFonts w:ascii="Symbol" w:hAnsi="Symbol" w:cs="StarSymbol"/>
        <w:sz w:val="18"/>
        <w:szCs w:val="18"/>
      </w:rPr>
    </w:lvl>
    <w:lvl w:ilvl="4">
      <w:start w:val="1"/>
      <w:numFmt w:val="bullet"/>
      <w:lvlText w:val="◦"/>
      <w:lvlJc w:val="left"/>
      <w:pPr>
        <w:tabs>
          <w:tab w:val="num" w:pos="2273"/>
        </w:tabs>
        <w:ind w:left="2273" w:hanging="360"/>
      </w:pPr>
      <w:rPr>
        <w:rFonts w:ascii="OpenSymbol" w:hAnsi="OpenSymbol" w:cs="StarSymbol"/>
        <w:sz w:val="18"/>
        <w:szCs w:val="18"/>
      </w:rPr>
    </w:lvl>
    <w:lvl w:ilvl="5">
      <w:start w:val="1"/>
      <w:numFmt w:val="bullet"/>
      <w:lvlText w:val="▪"/>
      <w:lvlJc w:val="left"/>
      <w:pPr>
        <w:tabs>
          <w:tab w:val="num" w:pos="2633"/>
        </w:tabs>
        <w:ind w:left="2633" w:hanging="360"/>
      </w:pPr>
      <w:rPr>
        <w:rFonts w:ascii="OpenSymbol" w:hAnsi="OpenSymbol" w:cs="StarSymbol"/>
        <w:sz w:val="18"/>
        <w:szCs w:val="18"/>
      </w:rPr>
    </w:lvl>
    <w:lvl w:ilvl="6">
      <w:start w:val="1"/>
      <w:numFmt w:val="bullet"/>
      <w:lvlText w:val=""/>
      <w:lvlJc w:val="left"/>
      <w:pPr>
        <w:tabs>
          <w:tab w:val="num" w:pos="2993"/>
        </w:tabs>
        <w:ind w:left="2993" w:hanging="360"/>
      </w:pPr>
      <w:rPr>
        <w:rFonts w:ascii="Symbol" w:hAnsi="Symbol" w:cs="StarSymbol"/>
        <w:sz w:val="18"/>
        <w:szCs w:val="18"/>
      </w:rPr>
    </w:lvl>
    <w:lvl w:ilvl="7">
      <w:start w:val="1"/>
      <w:numFmt w:val="bullet"/>
      <w:lvlText w:val="◦"/>
      <w:lvlJc w:val="left"/>
      <w:pPr>
        <w:tabs>
          <w:tab w:val="num" w:pos="3353"/>
        </w:tabs>
        <w:ind w:left="3353" w:hanging="360"/>
      </w:pPr>
      <w:rPr>
        <w:rFonts w:ascii="OpenSymbol" w:hAnsi="OpenSymbol" w:cs="StarSymbol"/>
        <w:sz w:val="18"/>
        <w:szCs w:val="18"/>
      </w:rPr>
    </w:lvl>
    <w:lvl w:ilvl="8">
      <w:start w:val="1"/>
      <w:numFmt w:val="bullet"/>
      <w:lvlText w:val="▪"/>
      <w:lvlJc w:val="left"/>
      <w:pPr>
        <w:tabs>
          <w:tab w:val="num" w:pos="3713"/>
        </w:tabs>
        <w:ind w:left="3713" w:hanging="360"/>
      </w:pPr>
      <w:rPr>
        <w:rFonts w:ascii="OpenSymbol" w:hAnsi="OpenSymbol" w:cs="StarSymbol"/>
        <w:sz w:val="18"/>
        <w:szCs w:val="18"/>
      </w:rPr>
    </w:lvl>
  </w:abstractNum>
  <w:abstractNum w:abstractNumId="8" w15:restartNumberingAfterBreak="0">
    <w:nsid w:val="0000000C"/>
    <w:multiLevelType w:val="singleLevel"/>
    <w:tmpl w:val="0000000C"/>
    <w:name w:val="WW8Num7"/>
    <w:lvl w:ilvl="0">
      <w:start w:val="1"/>
      <w:numFmt w:val="bullet"/>
      <w:lvlText w:val=""/>
      <w:lvlJc w:val="center"/>
      <w:pPr>
        <w:tabs>
          <w:tab w:val="num" w:pos="0"/>
        </w:tabs>
        <w:ind w:left="720" w:hanging="360"/>
      </w:pPr>
      <w:rPr>
        <w:rFonts w:ascii="Symbol" w:hAnsi="Symbol" w:cs="Symbol"/>
      </w:rPr>
    </w:lvl>
  </w:abstractNum>
  <w:abstractNum w:abstractNumId="9" w15:restartNumberingAfterBreak="0">
    <w:nsid w:val="0000000E"/>
    <w:multiLevelType w:val="multilevel"/>
    <w:tmpl w:val="0000000E"/>
    <w:name w:val="WWNum21"/>
    <w:lvl w:ilvl="0">
      <w:start w:val="1"/>
      <w:numFmt w:val="bullet"/>
      <w:lvlText w:val="-"/>
      <w:lvlJc w:val="left"/>
      <w:pPr>
        <w:tabs>
          <w:tab w:val="num" w:pos="1068"/>
        </w:tabs>
        <w:ind w:left="1068" w:hanging="360"/>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15:restartNumberingAfterBreak="0">
    <w:nsid w:val="0000000F"/>
    <w:multiLevelType w:val="multilevel"/>
    <w:tmpl w:val="0000000F"/>
    <w:name w:val="WW8Num15"/>
    <w:lvl w:ilvl="0">
      <w:start w:val="3"/>
      <w:numFmt w:val="decimal"/>
      <w:lvlText w:val="%1."/>
      <w:lvlJc w:val="left"/>
      <w:pPr>
        <w:tabs>
          <w:tab w:val="num" w:pos="720"/>
        </w:tabs>
        <w:ind w:left="720" w:hanging="360"/>
      </w:pPr>
      <w:rPr>
        <w:rFonts w:ascii="Tahoma" w:hAnsi="Tahoma" w:cs="Tahoma"/>
        <w:sz w:val="20"/>
        <w:szCs w:val="20"/>
      </w:rPr>
    </w:lvl>
    <w:lvl w:ilvl="1">
      <w:start w:val="1"/>
      <w:numFmt w:val="decimal"/>
      <w:lvlText w:val="%2."/>
      <w:lvlJc w:val="left"/>
      <w:pPr>
        <w:tabs>
          <w:tab w:val="num" w:pos="1080"/>
        </w:tabs>
        <w:ind w:left="1080" w:hanging="360"/>
      </w:pPr>
      <w:rPr>
        <w:color w:val="00000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0"/>
    <w:multiLevelType w:val="multilevel"/>
    <w:tmpl w:val="00000010"/>
    <w:name w:val="WW8Num16"/>
    <w:lvl w:ilvl="0">
      <w:start w:val="1"/>
      <w:numFmt w:val="bullet"/>
      <w:lvlText w:val=""/>
      <w:lvlJc w:val="left"/>
      <w:pPr>
        <w:tabs>
          <w:tab w:val="num" w:pos="1080"/>
        </w:tabs>
        <w:ind w:left="1080" w:hanging="360"/>
      </w:pPr>
      <w:rPr>
        <w:rFonts w:ascii="Symbol" w:hAnsi="Symbol" w:cs="Symbol"/>
        <w:color w:val="auto"/>
        <w:sz w:val="20"/>
        <w:szCs w:val="20"/>
      </w:rPr>
    </w:lvl>
    <w:lvl w:ilvl="1">
      <w:start w:val="1"/>
      <w:numFmt w:val="bullet"/>
      <w:lvlText w:val=""/>
      <w:lvlJc w:val="left"/>
      <w:pPr>
        <w:tabs>
          <w:tab w:val="num" w:pos="1440"/>
        </w:tabs>
        <w:ind w:left="1440" w:hanging="360"/>
      </w:pPr>
      <w:rPr>
        <w:rFonts w:ascii="Symbol" w:hAnsi="Symbol" w:cs="Symbol"/>
        <w:color w:val="auto"/>
        <w:sz w:val="20"/>
        <w:szCs w:val="20"/>
      </w:rPr>
    </w:lvl>
    <w:lvl w:ilvl="2">
      <w:start w:val="1"/>
      <w:numFmt w:val="bullet"/>
      <w:lvlText w:val=""/>
      <w:lvlJc w:val="left"/>
      <w:pPr>
        <w:tabs>
          <w:tab w:val="num" w:pos="1800"/>
        </w:tabs>
        <w:ind w:left="1800" w:hanging="360"/>
      </w:pPr>
      <w:rPr>
        <w:rFonts w:ascii="Symbol" w:hAnsi="Symbol" w:cs="Symbol"/>
        <w:color w:val="auto"/>
        <w:sz w:val="20"/>
        <w:szCs w:val="20"/>
      </w:rPr>
    </w:lvl>
    <w:lvl w:ilvl="3">
      <w:start w:val="1"/>
      <w:numFmt w:val="bullet"/>
      <w:lvlText w:val=""/>
      <w:lvlJc w:val="left"/>
      <w:pPr>
        <w:tabs>
          <w:tab w:val="num" w:pos="2160"/>
        </w:tabs>
        <w:ind w:left="2160" w:hanging="360"/>
      </w:pPr>
      <w:rPr>
        <w:rFonts w:ascii="Symbol" w:hAnsi="Symbol" w:cs="Symbol"/>
        <w:color w:val="auto"/>
        <w:sz w:val="20"/>
        <w:szCs w:val="20"/>
      </w:rPr>
    </w:lvl>
    <w:lvl w:ilvl="4">
      <w:start w:val="1"/>
      <w:numFmt w:val="bullet"/>
      <w:lvlText w:val=""/>
      <w:lvlJc w:val="left"/>
      <w:pPr>
        <w:tabs>
          <w:tab w:val="num" w:pos="2520"/>
        </w:tabs>
        <w:ind w:left="2520" w:hanging="360"/>
      </w:pPr>
      <w:rPr>
        <w:rFonts w:ascii="Symbol" w:hAnsi="Symbol" w:cs="Symbol"/>
        <w:color w:val="auto"/>
        <w:sz w:val="20"/>
        <w:szCs w:val="20"/>
      </w:rPr>
    </w:lvl>
    <w:lvl w:ilvl="5">
      <w:start w:val="1"/>
      <w:numFmt w:val="bullet"/>
      <w:lvlText w:val=""/>
      <w:lvlJc w:val="left"/>
      <w:pPr>
        <w:tabs>
          <w:tab w:val="num" w:pos="2880"/>
        </w:tabs>
        <w:ind w:left="2880" w:hanging="360"/>
      </w:pPr>
      <w:rPr>
        <w:rFonts w:ascii="Symbol" w:hAnsi="Symbol" w:cs="Symbol"/>
        <w:color w:val="auto"/>
        <w:sz w:val="20"/>
        <w:szCs w:val="20"/>
      </w:rPr>
    </w:lvl>
    <w:lvl w:ilvl="6">
      <w:start w:val="1"/>
      <w:numFmt w:val="bullet"/>
      <w:lvlText w:val=""/>
      <w:lvlJc w:val="left"/>
      <w:pPr>
        <w:tabs>
          <w:tab w:val="num" w:pos="3240"/>
        </w:tabs>
        <w:ind w:left="3240" w:hanging="360"/>
      </w:pPr>
      <w:rPr>
        <w:rFonts w:ascii="Symbol" w:hAnsi="Symbol" w:cs="Symbol"/>
        <w:color w:val="auto"/>
        <w:sz w:val="20"/>
        <w:szCs w:val="20"/>
      </w:rPr>
    </w:lvl>
    <w:lvl w:ilvl="7">
      <w:start w:val="1"/>
      <w:numFmt w:val="bullet"/>
      <w:lvlText w:val=""/>
      <w:lvlJc w:val="left"/>
      <w:pPr>
        <w:tabs>
          <w:tab w:val="num" w:pos="3600"/>
        </w:tabs>
        <w:ind w:left="3600" w:hanging="360"/>
      </w:pPr>
      <w:rPr>
        <w:rFonts w:ascii="Symbol" w:hAnsi="Symbol" w:cs="Symbol"/>
        <w:color w:val="auto"/>
        <w:sz w:val="20"/>
        <w:szCs w:val="20"/>
      </w:rPr>
    </w:lvl>
    <w:lvl w:ilvl="8">
      <w:start w:val="1"/>
      <w:numFmt w:val="bullet"/>
      <w:lvlText w:val=""/>
      <w:lvlJc w:val="left"/>
      <w:pPr>
        <w:tabs>
          <w:tab w:val="num" w:pos="3960"/>
        </w:tabs>
        <w:ind w:left="3960" w:hanging="360"/>
      </w:pPr>
      <w:rPr>
        <w:rFonts w:ascii="Symbol" w:hAnsi="Symbol" w:cs="Symbol"/>
        <w:color w:val="auto"/>
        <w:sz w:val="20"/>
        <w:szCs w:val="20"/>
      </w:rPr>
    </w:lvl>
  </w:abstractNum>
  <w:abstractNum w:abstractNumId="12"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3"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4" w15:restartNumberingAfterBreak="0">
    <w:nsid w:val="00000017"/>
    <w:multiLevelType w:val="multilevel"/>
    <w:tmpl w:val="00000017"/>
    <w:name w:val="WW8Num2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5"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6"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Symbol" w:hAnsi="Symbol" w:cs="StarSymbol"/>
        <w:sz w:val="18"/>
        <w:szCs w:val="18"/>
        <w:vertAlign w:val="superscript"/>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vertAlign w:val="superscript"/>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vertAlign w:val="superscript"/>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7" w15:restartNumberingAfterBreak="0">
    <w:nsid w:val="0000001B"/>
    <w:multiLevelType w:val="multilevel"/>
    <w:tmpl w:val="0000001B"/>
    <w:name w:val="WW8Num27"/>
    <w:lvl w:ilvl="0">
      <w:start w:val="1"/>
      <w:numFmt w:val="bullet"/>
      <w:lvlText w:val=""/>
      <w:lvlJc w:val="left"/>
      <w:pPr>
        <w:tabs>
          <w:tab w:val="num" w:pos="720"/>
        </w:tabs>
        <w:ind w:left="720" w:hanging="360"/>
      </w:pPr>
      <w:rPr>
        <w:rFonts w:ascii="Symbol" w:hAnsi="Symbol" w:cs="StarSymbol"/>
        <w:sz w:val="18"/>
        <w:szCs w:val="18"/>
        <w:vertAlign w:val="superscript"/>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vertAlign w:val="superscript"/>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vertAlign w:val="superscript"/>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8" w15:restartNumberingAfterBreak="0">
    <w:nsid w:val="0000001C"/>
    <w:multiLevelType w:val="multilevel"/>
    <w:tmpl w:val="0000001C"/>
    <w:name w:val="WW8Num28"/>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9" w15:restartNumberingAfterBreak="0">
    <w:nsid w:val="0000001D"/>
    <w:multiLevelType w:val="multilevel"/>
    <w:tmpl w:val="0000001D"/>
    <w:name w:val="WW8Num2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20" w15:restartNumberingAfterBreak="0">
    <w:nsid w:val="0000001E"/>
    <w:multiLevelType w:val="multilevel"/>
    <w:tmpl w:val="0000001E"/>
    <w:name w:val="WW8Num3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21" w15:restartNumberingAfterBreak="0">
    <w:nsid w:val="0000001F"/>
    <w:multiLevelType w:val="multilevel"/>
    <w:tmpl w:val="55D0901A"/>
    <w:name w:val="WW8Num31"/>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22" w15:restartNumberingAfterBreak="0">
    <w:nsid w:val="00000023"/>
    <w:multiLevelType w:val="multilevel"/>
    <w:tmpl w:val="00000023"/>
    <w:name w:val="WW8Num35"/>
    <w:lvl w:ilvl="0">
      <w:start w:val="1"/>
      <w:numFmt w:val="decimal"/>
      <w:lvlText w:val="%1."/>
      <w:lvlJc w:val="left"/>
      <w:pPr>
        <w:tabs>
          <w:tab w:val="num" w:pos="720"/>
        </w:tabs>
        <w:ind w:left="720" w:hanging="360"/>
      </w:pPr>
      <w:rPr>
        <w:b/>
        <w:bCs/>
        <w:i/>
        <w:iCs/>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35"/>
    <w:multiLevelType w:val="multilevel"/>
    <w:tmpl w:val="00000035"/>
    <w:name w:val="WWNum62"/>
    <w:lvl w:ilvl="0">
      <w:start w:val="1"/>
      <w:numFmt w:val="bullet"/>
      <w:lvlText w:val=""/>
      <w:lvlJc w:val="left"/>
      <w:pPr>
        <w:tabs>
          <w:tab w:val="num" w:pos="397"/>
        </w:tabs>
        <w:ind w:left="397" w:hanging="397"/>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4" w15:restartNumberingAfterBreak="0">
    <w:nsid w:val="00000053"/>
    <w:multiLevelType w:val="multilevel"/>
    <w:tmpl w:val="00000053"/>
    <w:name w:val="WWNum93"/>
    <w:lvl w:ilvl="0">
      <w:start w:val="1"/>
      <w:numFmt w:val="bullet"/>
      <w:lvlText w:val=""/>
      <w:lvlJc w:val="left"/>
      <w:pPr>
        <w:tabs>
          <w:tab w:val="num" w:pos="0"/>
        </w:tabs>
        <w:ind w:left="720" w:hanging="360"/>
      </w:pPr>
      <w:rPr>
        <w:rFonts w:ascii="Symbol" w:hAnsi="Symbol"/>
        <w:color w:val="00000A"/>
        <w:position w:val="0"/>
        <w:sz w:val="24"/>
        <w:vertAlign w:val="baseline"/>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5" w15:restartNumberingAfterBreak="0">
    <w:nsid w:val="00000056"/>
    <w:multiLevelType w:val="multilevel"/>
    <w:tmpl w:val="00000056"/>
    <w:name w:val="WWNum97"/>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6" w15:restartNumberingAfterBreak="0">
    <w:nsid w:val="0000005A"/>
    <w:multiLevelType w:val="multilevel"/>
    <w:tmpl w:val="0000005A"/>
    <w:name w:val="WW8Num90"/>
    <w:lvl w:ilvl="0">
      <w:start w:val="1"/>
      <w:numFmt w:val="decimal"/>
      <w:lvlText w:val="%1."/>
      <w:lvlJc w:val="left"/>
      <w:pPr>
        <w:tabs>
          <w:tab w:val="num" w:pos="720"/>
        </w:tabs>
        <w:ind w:left="720" w:hanging="360"/>
      </w:pPr>
      <w:rPr>
        <w:rFonts w:ascii="Tahoma" w:hAnsi="Tahoma" w:cs="Tahoma"/>
        <w:b w:val="0"/>
        <w:bCs w:val="0"/>
        <w:color w:val="auto"/>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5E"/>
    <w:multiLevelType w:val="multilevel"/>
    <w:tmpl w:val="0000005E"/>
    <w:name w:val="WW8Num94"/>
    <w:lvl w:ilvl="0">
      <w:start w:val="1"/>
      <w:numFmt w:val="bullet"/>
      <w:lvlText w:val=""/>
      <w:lvlJc w:val="left"/>
      <w:pPr>
        <w:tabs>
          <w:tab w:val="num" w:pos="720"/>
        </w:tabs>
        <w:ind w:left="720" w:hanging="360"/>
      </w:pPr>
      <w:rPr>
        <w:rFonts w:ascii="Symbol" w:hAnsi="Symbol" w:cs="OpenSymbol"/>
        <w:color w:val="auto"/>
        <w:sz w:val="20"/>
        <w:szCs w:val="20"/>
      </w:rPr>
    </w:lvl>
    <w:lvl w:ilvl="1">
      <w:start w:val="1"/>
      <w:numFmt w:val="bullet"/>
      <w:lvlText w:val=""/>
      <w:lvlJc w:val="left"/>
      <w:pPr>
        <w:tabs>
          <w:tab w:val="num" w:pos="1080"/>
        </w:tabs>
        <w:ind w:left="1080" w:hanging="360"/>
      </w:pPr>
      <w:rPr>
        <w:rFonts w:ascii="Symbol" w:hAnsi="Symbol" w:cs="OpenSymbol"/>
        <w:color w:val="auto"/>
        <w:sz w:val="20"/>
        <w:szCs w:val="20"/>
      </w:rPr>
    </w:lvl>
    <w:lvl w:ilvl="2">
      <w:start w:val="1"/>
      <w:numFmt w:val="bullet"/>
      <w:lvlText w:val=""/>
      <w:lvlJc w:val="left"/>
      <w:pPr>
        <w:tabs>
          <w:tab w:val="num" w:pos="1440"/>
        </w:tabs>
        <w:ind w:left="1440" w:hanging="360"/>
      </w:pPr>
      <w:rPr>
        <w:rFonts w:ascii="Symbol" w:hAnsi="Symbol" w:cs="OpenSymbol"/>
        <w:color w:val="auto"/>
        <w:sz w:val="20"/>
        <w:szCs w:val="20"/>
      </w:rPr>
    </w:lvl>
    <w:lvl w:ilvl="3">
      <w:start w:val="1"/>
      <w:numFmt w:val="bullet"/>
      <w:lvlText w:val=""/>
      <w:lvlJc w:val="left"/>
      <w:pPr>
        <w:tabs>
          <w:tab w:val="num" w:pos="1800"/>
        </w:tabs>
        <w:ind w:left="1800" w:hanging="360"/>
      </w:pPr>
      <w:rPr>
        <w:rFonts w:ascii="Symbol" w:hAnsi="Symbol" w:cs="OpenSymbol"/>
        <w:color w:val="auto"/>
        <w:sz w:val="20"/>
        <w:szCs w:val="20"/>
      </w:rPr>
    </w:lvl>
    <w:lvl w:ilvl="4">
      <w:start w:val="1"/>
      <w:numFmt w:val="bullet"/>
      <w:lvlText w:val=""/>
      <w:lvlJc w:val="left"/>
      <w:pPr>
        <w:tabs>
          <w:tab w:val="num" w:pos="2160"/>
        </w:tabs>
        <w:ind w:left="2160" w:hanging="360"/>
      </w:pPr>
      <w:rPr>
        <w:rFonts w:ascii="Symbol" w:hAnsi="Symbol" w:cs="OpenSymbol"/>
        <w:color w:val="auto"/>
        <w:sz w:val="20"/>
        <w:szCs w:val="20"/>
      </w:rPr>
    </w:lvl>
    <w:lvl w:ilvl="5">
      <w:start w:val="1"/>
      <w:numFmt w:val="bullet"/>
      <w:lvlText w:val=""/>
      <w:lvlJc w:val="left"/>
      <w:pPr>
        <w:tabs>
          <w:tab w:val="num" w:pos="2520"/>
        </w:tabs>
        <w:ind w:left="2520" w:hanging="360"/>
      </w:pPr>
      <w:rPr>
        <w:rFonts w:ascii="Symbol" w:hAnsi="Symbol" w:cs="OpenSymbol"/>
        <w:color w:val="auto"/>
        <w:sz w:val="20"/>
        <w:szCs w:val="20"/>
      </w:rPr>
    </w:lvl>
    <w:lvl w:ilvl="6">
      <w:start w:val="1"/>
      <w:numFmt w:val="bullet"/>
      <w:lvlText w:val=""/>
      <w:lvlJc w:val="left"/>
      <w:pPr>
        <w:tabs>
          <w:tab w:val="num" w:pos="2880"/>
        </w:tabs>
        <w:ind w:left="2880" w:hanging="360"/>
      </w:pPr>
      <w:rPr>
        <w:rFonts w:ascii="Symbol" w:hAnsi="Symbol" w:cs="OpenSymbol"/>
        <w:color w:val="auto"/>
        <w:sz w:val="20"/>
        <w:szCs w:val="20"/>
      </w:rPr>
    </w:lvl>
    <w:lvl w:ilvl="7">
      <w:start w:val="1"/>
      <w:numFmt w:val="bullet"/>
      <w:lvlText w:val=""/>
      <w:lvlJc w:val="left"/>
      <w:pPr>
        <w:tabs>
          <w:tab w:val="num" w:pos="3240"/>
        </w:tabs>
        <w:ind w:left="3240" w:hanging="360"/>
      </w:pPr>
      <w:rPr>
        <w:rFonts w:ascii="Symbol" w:hAnsi="Symbol" w:cs="OpenSymbol"/>
        <w:color w:val="auto"/>
        <w:sz w:val="20"/>
        <w:szCs w:val="20"/>
      </w:rPr>
    </w:lvl>
    <w:lvl w:ilvl="8">
      <w:start w:val="1"/>
      <w:numFmt w:val="bullet"/>
      <w:lvlText w:val=""/>
      <w:lvlJc w:val="left"/>
      <w:pPr>
        <w:tabs>
          <w:tab w:val="num" w:pos="3600"/>
        </w:tabs>
        <w:ind w:left="3600" w:hanging="360"/>
      </w:pPr>
      <w:rPr>
        <w:rFonts w:ascii="Symbol" w:hAnsi="Symbol" w:cs="OpenSymbol"/>
        <w:color w:val="auto"/>
        <w:sz w:val="20"/>
        <w:szCs w:val="20"/>
      </w:rPr>
    </w:lvl>
  </w:abstractNum>
  <w:abstractNum w:abstractNumId="28" w15:restartNumberingAfterBreak="0">
    <w:nsid w:val="0000007C"/>
    <w:multiLevelType w:val="multilevel"/>
    <w:tmpl w:val="0000007C"/>
    <w:name w:val="WW8Num12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9" w15:restartNumberingAfterBreak="0">
    <w:nsid w:val="0000007D"/>
    <w:multiLevelType w:val="multilevel"/>
    <w:tmpl w:val="0000007D"/>
    <w:name w:val="WW8Num125"/>
    <w:lvl w:ilvl="0">
      <w:start w:val="1"/>
      <w:numFmt w:val="bullet"/>
      <w:lvlText w:val=""/>
      <w:lvlJc w:val="left"/>
      <w:pPr>
        <w:tabs>
          <w:tab w:val="num" w:pos="709"/>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0" w15:restartNumberingAfterBreak="0">
    <w:nsid w:val="0000007E"/>
    <w:multiLevelType w:val="multilevel"/>
    <w:tmpl w:val="0000007E"/>
    <w:name w:val="WW8Num12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1" w15:restartNumberingAfterBreak="0">
    <w:nsid w:val="0000007F"/>
    <w:multiLevelType w:val="multilevel"/>
    <w:tmpl w:val="0000007F"/>
    <w:name w:val="WW8Num12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2" w15:restartNumberingAfterBreak="0">
    <w:nsid w:val="00000080"/>
    <w:multiLevelType w:val="multilevel"/>
    <w:tmpl w:val="00000080"/>
    <w:name w:val="WW8Num12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3" w15:restartNumberingAfterBreak="0">
    <w:nsid w:val="00000081"/>
    <w:multiLevelType w:val="singleLevel"/>
    <w:tmpl w:val="00000081"/>
    <w:name w:val="WW8Num129"/>
    <w:lvl w:ilvl="0">
      <w:start w:val="1"/>
      <w:numFmt w:val="decimal"/>
      <w:lvlText w:val="%1."/>
      <w:lvlJc w:val="left"/>
      <w:pPr>
        <w:tabs>
          <w:tab w:val="num" w:pos="720"/>
        </w:tabs>
        <w:ind w:left="720" w:hanging="360"/>
      </w:pPr>
      <w:rPr>
        <w:rFonts w:ascii="Tahoma" w:hAnsi="Tahoma" w:cs="Tahoma"/>
        <w:sz w:val="20"/>
        <w:szCs w:val="20"/>
      </w:rPr>
    </w:lvl>
  </w:abstractNum>
  <w:abstractNum w:abstractNumId="34" w15:restartNumberingAfterBreak="0">
    <w:nsid w:val="00000084"/>
    <w:multiLevelType w:val="multilevel"/>
    <w:tmpl w:val="00000084"/>
    <w:name w:val="WW8Num132"/>
    <w:lvl w:ilvl="0">
      <w:start w:val="1"/>
      <w:numFmt w:val="lowerLetter"/>
      <w:lvlText w:val="%1)"/>
      <w:lvlJc w:val="left"/>
      <w:pPr>
        <w:tabs>
          <w:tab w:val="num" w:pos="720"/>
        </w:tabs>
        <w:ind w:left="720" w:hanging="360"/>
      </w:pPr>
      <w:rPr>
        <w:color w:val="auto"/>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5" w15:restartNumberingAfterBreak="0">
    <w:nsid w:val="00000086"/>
    <w:multiLevelType w:val="multilevel"/>
    <w:tmpl w:val="15CA4D3A"/>
    <w:name w:val="WW8Num134"/>
    <w:lvl w:ilvl="0">
      <w:start w:val="1"/>
      <w:numFmt w:val="bullet"/>
      <w:lvlText w:val=""/>
      <w:lvlJc w:val="left"/>
      <w:pPr>
        <w:tabs>
          <w:tab w:val="num" w:pos="720"/>
        </w:tabs>
        <w:ind w:left="720" w:hanging="360"/>
      </w:pPr>
      <w:rPr>
        <w:rFonts w:ascii="Tahoma" w:hAnsi="Tahoma" w:cs="Tahoma" w:hint="default"/>
        <w:color w:val="000000"/>
        <w:sz w:val="20"/>
        <w:szCs w:val="20"/>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6" w15:restartNumberingAfterBreak="0">
    <w:nsid w:val="0000008B"/>
    <w:multiLevelType w:val="multilevel"/>
    <w:tmpl w:val="0000008B"/>
    <w:name w:val="WW8Num139"/>
    <w:lvl w:ilvl="0">
      <w:start w:val="1"/>
      <w:numFmt w:val="bullet"/>
      <w:lvlText w:val=""/>
      <w:lvlJc w:val="left"/>
      <w:pPr>
        <w:tabs>
          <w:tab w:val="num" w:pos="720"/>
        </w:tabs>
        <w:ind w:left="720" w:hanging="360"/>
      </w:pPr>
      <w:rPr>
        <w:rFonts w:ascii="Symbol" w:hAnsi="Symbol" w:cs="OpenSymbol"/>
        <w:color w:val="000000"/>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7" w15:restartNumberingAfterBreak="0">
    <w:nsid w:val="0000008C"/>
    <w:multiLevelType w:val="multilevel"/>
    <w:tmpl w:val="0000008C"/>
    <w:name w:val="WW8Num14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8" w15:restartNumberingAfterBreak="0">
    <w:nsid w:val="0000008D"/>
    <w:multiLevelType w:val="multilevel"/>
    <w:tmpl w:val="0000008D"/>
    <w:name w:val="WW8Num141"/>
    <w:lvl w:ilvl="0">
      <w:start w:val="1"/>
      <w:numFmt w:val="lowerRoman"/>
      <w:lvlText w:val="%1."/>
      <w:lvlJc w:val="left"/>
      <w:pPr>
        <w:tabs>
          <w:tab w:val="num" w:pos="1440"/>
        </w:tabs>
        <w:ind w:left="1440" w:hanging="360"/>
      </w:pPr>
      <w:rPr>
        <w:color w:val="000000"/>
      </w:rPr>
    </w:lvl>
    <w:lvl w:ilvl="1">
      <w:start w:val="1"/>
      <w:numFmt w:val="lowerRoman"/>
      <w:lvlText w:val="%2."/>
      <w:lvlJc w:val="left"/>
      <w:pPr>
        <w:tabs>
          <w:tab w:val="num" w:pos="1800"/>
        </w:tabs>
        <w:ind w:left="1800" w:hanging="360"/>
      </w:pPr>
    </w:lvl>
    <w:lvl w:ilvl="2">
      <w:start w:val="1"/>
      <w:numFmt w:val="lowerRoman"/>
      <w:lvlText w:val="%3."/>
      <w:lvlJc w:val="left"/>
      <w:pPr>
        <w:tabs>
          <w:tab w:val="num" w:pos="2160"/>
        </w:tabs>
        <w:ind w:left="2160" w:hanging="360"/>
      </w:pPr>
    </w:lvl>
    <w:lvl w:ilvl="3">
      <w:start w:val="1"/>
      <w:numFmt w:val="lowerRoman"/>
      <w:lvlText w:val="%4."/>
      <w:lvlJc w:val="left"/>
      <w:pPr>
        <w:tabs>
          <w:tab w:val="num" w:pos="2520"/>
        </w:tabs>
        <w:ind w:left="2520" w:hanging="360"/>
      </w:pPr>
    </w:lvl>
    <w:lvl w:ilvl="4">
      <w:start w:val="1"/>
      <w:numFmt w:val="lowerRoman"/>
      <w:lvlText w:val="%5."/>
      <w:lvlJc w:val="left"/>
      <w:pPr>
        <w:tabs>
          <w:tab w:val="num" w:pos="2880"/>
        </w:tabs>
        <w:ind w:left="2880" w:hanging="360"/>
      </w:pPr>
    </w:lvl>
    <w:lvl w:ilvl="5">
      <w:start w:val="1"/>
      <w:numFmt w:val="lowerRoman"/>
      <w:lvlText w:val="%6."/>
      <w:lvlJc w:val="left"/>
      <w:pPr>
        <w:tabs>
          <w:tab w:val="num" w:pos="3240"/>
        </w:tabs>
        <w:ind w:left="3240" w:hanging="360"/>
      </w:pPr>
    </w:lvl>
    <w:lvl w:ilvl="6">
      <w:start w:val="1"/>
      <w:numFmt w:val="lowerRoman"/>
      <w:lvlText w:val="%7."/>
      <w:lvlJc w:val="left"/>
      <w:pPr>
        <w:tabs>
          <w:tab w:val="num" w:pos="3600"/>
        </w:tabs>
        <w:ind w:left="3600" w:hanging="360"/>
      </w:pPr>
    </w:lvl>
    <w:lvl w:ilvl="7">
      <w:start w:val="1"/>
      <w:numFmt w:val="lowerRoman"/>
      <w:lvlText w:val="%8."/>
      <w:lvlJc w:val="left"/>
      <w:pPr>
        <w:tabs>
          <w:tab w:val="num" w:pos="3960"/>
        </w:tabs>
        <w:ind w:left="3960" w:hanging="360"/>
      </w:pPr>
    </w:lvl>
    <w:lvl w:ilvl="8">
      <w:start w:val="1"/>
      <w:numFmt w:val="lowerRoman"/>
      <w:lvlText w:val="%9."/>
      <w:lvlJc w:val="left"/>
      <w:pPr>
        <w:tabs>
          <w:tab w:val="num" w:pos="4320"/>
        </w:tabs>
        <w:ind w:left="4320" w:hanging="360"/>
      </w:pPr>
    </w:lvl>
  </w:abstractNum>
  <w:abstractNum w:abstractNumId="39" w15:restartNumberingAfterBreak="0">
    <w:nsid w:val="0000008E"/>
    <w:multiLevelType w:val="multilevel"/>
    <w:tmpl w:val="0000008E"/>
    <w:name w:val="WW8Num142"/>
    <w:lvl w:ilvl="0">
      <w:start w:val="1"/>
      <w:numFmt w:val="bullet"/>
      <w:lvlText w:val=""/>
      <w:lvlJc w:val="left"/>
      <w:pPr>
        <w:tabs>
          <w:tab w:val="num" w:pos="1800"/>
        </w:tabs>
        <w:ind w:left="1800" w:hanging="360"/>
      </w:pPr>
      <w:rPr>
        <w:rFonts w:ascii="Symbol" w:hAnsi="Symbol" w:cs="OpenSymbol"/>
        <w:color w:val="000000"/>
      </w:rPr>
    </w:lvl>
    <w:lvl w:ilvl="1">
      <w:start w:val="1"/>
      <w:numFmt w:val="bullet"/>
      <w:lvlText w:val="◦"/>
      <w:lvlJc w:val="left"/>
      <w:pPr>
        <w:tabs>
          <w:tab w:val="num" w:pos="2160"/>
        </w:tabs>
        <w:ind w:left="2160" w:hanging="360"/>
      </w:pPr>
      <w:rPr>
        <w:rFonts w:ascii="OpenSymbol" w:hAnsi="OpenSymbol" w:cs="OpenSymbol"/>
      </w:rPr>
    </w:lvl>
    <w:lvl w:ilvl="2">
      <w:start w:val="1"/>
      <w:numFmt w:val="bullet"/>
      <w:lvlText w:val="▪"/>
      <w:lvlJc w:val="left"/>
      <w:pPr>
        <w:tabs>
          <w:tab w:val="num" w:pos="2520"/>
        </w:tabs>
        <w:ind w:left="2520" w:hanging="360"/>
      </w:pPr>
      <w:rPr>
        <w:rFonts w:ascii="OpenSymbol" w:hAnsi="OpenSymbol" w:cs="OpenSymbol"/>
      </w:rPr>
    </w:lvl>
    <w:lvl w:ilvl="3">
      <w:start w:val="1"/>
      <w:numFmt w:val="bullet"/>
      <w:lvlText w:val=""/>
      <w:lvlJc w:val="left"/>
      <w:pPr>
        <w:tabs>
          <w:tab w:val="num" w:pos="2880"/>
        </w:tabs>
        <w:ind w:left="2880" w:hanging="360"/>
      </w:pPr>
      <w:rPr>
        <w:rFonts w:ascii="Symbol" w:hAnsi="Symbol" w:cs="OpenSymbol"/>
        <w:color w:val="000000"/>
      </w:rPr>
    </w:lvl>
    <w:lvl w:ilvl="4">
      <w:start w:val="1"/>
      <w:numFmt w:val="bullet"/>
      <w:lvlText w:val="◦"/>
      <w:lvlJc w:val="left"/>
      <w:pPr>
        <w:tabs>
          <w:tab w:val="num" w:pos="3240"/>
        </w:tabs>
        <w:ind w:left="3240" w:hanging="360"/>
      </w:pPr>
      <w:rPr>
        <w:rFonts w:ascii="OpenSymbol" w:hAnsi="OpenSymbol" w:cs="OpenSymbol"/>
      </w:rPr>
    </w:lvl>
    <w:lvl w:ilvl="5">
      <w:start w:val="1"/>
      <w:numFmt w:val="bullet"/>
      <w:lvlText w:val="▪"/>
      <w:lvlJc w:val="left"/>
      <w:pPr>
        <w:tabs>
          <w:tab w:val="num" w:pos="3600"/>
        </w:tabs>
        <w:ind w:left="3600" w:hanging="360"/>
      </w:pPr>
      <w:rPr>
        <w:rFonts w:ascii="OpenSymbol" w:hAnsi="OpenSymbol" w:cs="OpenSymbol"/>
      </w:rPr>
    </w:lvl>
    <w:lvl w:ilvl="6">
      <w:start w:val="1"/>
      <w:numFmt w:val="bullet"/>
      <w:lvlText w:val=""/>
      <w:lvlJc w:val="left"/>
      <w:pPr>
        <w:tabs>
          <w:tab w:val="num" w:pos="3960"/>
        </w:tabs>
        <w:ind w:left="3960" w:hanging="360"/>
      </w:pPr>
      <w:rPr>
        <w:rFonts w:ascii="Symbol" w:hAnsi="Symbol" w:cs="OpenSymbol"/>
        <w:color w:val="000000"/>
      </w:rPr>
    </w:lvl>
    <w:lvl w:ilvl="7">
      <w:start w:val="1"/>
      <w:numFmt w:val="bullet"/>
      <w:lvlText w:val="◦"/>
      <w:lvlJc w:val="left"/>
      <w:pPr>
        <w:tabs>
          <w:tab w:val="num" w:pos="4320"/>
        </w:tabs>
        <w:ind w:left="4320" w:hanging="360"/>
      </w:pPr>
      <w:rPr>
        <w:rFonts w:ascii="OpenSymbol" w:hAnsi="OpenSymbol" w:cs="OpenSymbol"/>
      </w:rPr>
    </w:lvl>
    <w:lvl w:ilvl="8">
      <w:start w:val="1"/>
      <w:numFmt w:val="bullet"/>
      <w:lvlText w:val="▪"/>
      <w:lvlJc w:val="left"/>
      <w:pPr>
        <w:tabs>
          <w:tab w:val="num" w:pos="4680"/>
        </w:tabs>
        <w:ind w:left="4680" w:hanging="360"/>
      </w:pPr>
      <w:rPr>
        <w:rFonts w:ascii="OpenSymbol" w:hAnsi="OpenSymbol" w:cs="OpenSymbol"/>
      </w:rPr>
    </w:lvl>
  </w:abstractNum>
  <w:abstractNum w:abstractNumId="40" w15:restartNumberingAfterBreak="0">
    <w:nsid w:val="0000008F"/>
    <w:multiLevelType w:val="multilevel"/>
    <w:tmpl w:val="0000008F"/>
    <w:name w:val="WW8Num143"/>
    <w:lvl w:ilvl="0">
      <w:start w:val="1"/>
      <w:numFmt w:val="bullet"/>
      <w:lvlText w:val=""/>
      <w:lvlJc w:val="left"/>
      <w:pPr>
        <w:tabs>
          <w:tab w:val="num" w:pos="1800"/>
        </w:tabs>
        <w:ind w:left="1800" w:hanging="360"/>
      </w:pPr>
      <w:rPr>
        <w:rFonts w:ascii="Symbol" w:hAnsi="Symbol" w:cs="OpenSymbol"/>
        <w:color w:val="000000"/>
      </w:rPr>
    </w:lvl>
    <w:lvl w:ilvl="1">
      <w:start w:val="1"/>
      <w:numFmt w:val="bullet"/>
      <w:lvlText w:val="◦"/>
      <w:lvlJc w:val="left"/>
      <w:pPr>
        <w:tabs>
          <w:tab w:val="num" w:pos="2160"/>
        </w:tabs>
        <w:ind w:left="2160" w:hanging="360"/>
      </w:pPr>
      <w:rPr>
        <w:rFonts w:ascii="OpenSymbol" w:hAnsi="OpenSymbol" w:cs="OpenSymbol"/>
      </w:rPr>
    </w:lvl>
    <w:lvl w:ilvl="2">
      <w:start w:val="1"/>
      <w:numFmt w:val="bullet"/>
      <w:lvlText w:val="▪"/>
      <w:lvlJc w:val="left"/>
      <w:pPr>
        <w:tabs>
          <w:tab w:val="num" w:pos="2520"/>
        </w:tabs>
        <w:ind w:left="2520" w:hanging="360"/>
      </w:pPr>
      <w:rPr>
        <w:rFonts w:ascii="OpenSymbol" w:hAnsi="OpenSymbol" w:cs="OpenSymbol"/>
      </w:rPr>
    </w:lvl>
    <w:lvl w:ilvl="3">
      <w:start w:val="1"/>
      <w:numFmt w:val="bullet"/>
      <w:lvlText w:val=""/>
      <w:lvlJc w:val="left"/>
      <w:pPr>
        <w:tabs>
          <w:tab w:val="num" w:pos="2880"/>
        </w:tabs>
        <w:ind w:left="2880" w:hanging="360"/>
      </w:pPr>
      <w:rPr>
        <w:rFonts w:ascii="Symbol" w:hAnsi="Symbol" w:cs="OpenSymbol"/>
        <w:color w:val="000000"/>
      </w:rPr>
    </w:lvl>
    <w:lvl w:ilvl="4">
      <w:start w:val="1"/>
      <w:numFmt w:val="bullet"/>
      <w:lvlText w:val="◦"/>
      <w:lvlJc w:val="left"/>
      <w:pPr>
        <w:tabs>
          <w:tab w:val="num" w:pos="3240"/>
        </w:tabs>
        <w:ind w:left="3240" w:hanging="360"/>
      </w:pPr>
      <w:rPr>
        <w:rFonts w:ascii="OpenSymbol" w:hAnsi="OpenSymbol" w:cs="OpenSymbol"/>
      </w:rPr>
    </w:lvl>
    <w:lvl w:ilvl="5">
      <w:start w:val="1"/>
      <w:numFmt w:val="bullet"/>
      <w:lvlText w:val="▪"/>
      <w:lvlJc w:val="left"/>
      <w:pPr>
        <w:tabs>
          <w:tab w:val="num" w:pos="3600"/>
        </w:tabs>
        <w:ind w:left="3600" w:hanging="360"/>
      </w:pPr>
      <w:rPr>
        <w:rFonts w:ascii="OpenSymbol" w:hAnsi="OpenSymbol" w:cs="OpenSymbol"/>
      </w:rPr>
    </w:lvl>
    <w:lvl w:ilvl="6">
      <w:start w:val="1"/>
      <w:numFmt w:val="bullet"/>
      <w:lvlText w:val=""/>
      <w:lvlJc w:val="left"/>
      <w:pPr>
        <w:tabs>
          <w:tab w:val="num" w:pos="3960"/>
        </w:tabs>
        <w:ind w:left="3960" w:hanging="360"/>
      </w:pPr>
      <w:rPr>
        <w:rFonts w:ascii="Symbol" w:hAnsi="Symbol" w:cs="OpenSymbol"/>
        <w:color w:val="000000"/>
      </w:rPr>
    </w:lvl>
    <w:lvl w:ilvl="7">
      <w:start w:val="1"/>
      <w:numFmt w:val="bullet"/>
      <w:lvlText w:val="◦"/>
      <w:lvlJc w:val="left"/>
      <w:pPr>
        <w:tabs>
          <w:tab w:val="num" w:pos="4320"/>
        </w:tabs>
        <w:ind w:left="4320" w:hanging="360"/>
      </w:pPr>
      <w:rPr>
        <w:rFonts w:ascii="OpenSymbol" w:hAnsi="OpenSymbol" w:cs="OpenSymbol"/>
      </w:rPr>
    </w:lvl>
    <w:lvl w:ilvl="8">
      <w:start w:val="1"/>
      <w:numFmt w:val="bullet"/>
      <w:lvlText w:val="▪"/>
      <w:lvlJc w:val="left"/>
      <w:pPr>
        <w:tabs>
          <w:tab w:val="num" w:pos="4680"/>
        </w:tabs>
        <w:ind w:left="4680" w:hanging="360"/>
      </w:pPr>
      <w:rPr>
        <w:rFonts w:ascii="OpenSymbol" w:hAnsi="OpenSymbol" w:cs="OpenSymbol"/>
      </w:rPr>
    </w:lvl>
  </w:abstractNum>
  <w:abstractNum w:abstractNumId="41" w15:restartNumberingAfterBreak="0">
    <w:nsid w:val="00000090"/>
    <w:multiLevelType w:val="multilevel"/>
    <w:tmpl w:val="00000090"/>
    <w:name w:val="WW8Num144"/>
    <w:lvl w:ilvl="0">
      <w:start w:val="1"/>
      <w:numFmt w:val="bullet"/>
      <w:lvlText w:val=""/>
      <w:lvlJc w:val="left"/>
      <w:pPr>
        <w:tabs>
          <w:tab w:val="num" w:pos="1800"/>
        </w:tabs>
        <w:ind w:left="1800" w:hanging="360"/>
      </w:pPr>
      <w:rPr>
        <w:rFonts w:ascii="Symbol" w:hAnsi="Symbol" w:cs="OpenSymbol"/>
      </w:rPr>
    </w:lvl>
    <w:lvl w:ilvl="1">
      <w:start w:val="1"/>
      <w:numFmt w:val="bullet"/>
      <w:lvlText w:val="◦"/>
      <w:lvlJc w:val="left"/>
      <w:pPr>
        <w:tabs>
          <w:tab w:val="num" w:pos="2160"/>
        </w:tabs>
        <w:ind w:left="2160" w:hanging="360"/>
      </w:pPr>
      <w:rPr>
        <w:rFonts w:ascii="OpenSymbol" w:hAnsi="OpenSymbol" w:cs="OpenSymbol"/>
      </w:rPr>
    </w:lvl>
    <w:lvl w:ilvl="2">
      <w:start w:val="1"/>
      <w:numFmt w:val="bullet"/>
      <w:lvlText w:val="▪"/>
      <w:lvlJc w:val="left"/>
      <w:pPr>
        <w:tabs>
          <w:tab w:val="num" w:pos="2520"/>
        </w:tabs>
        <w:ind w:left="2520" w:hanging="360"/>
      </w:pPr>
      <w:rPr>
        <w:rFonts w:ascii="OpenSymbol" w:hAnsi="OpenSymbol" w:cs="OpenSymbol"/>
      </w:rPr>
    </w:lvl>
    <w:lvl w:ilvl="3">
      <w:start w:val="1"/>
      <w:numFmt w:val="bullet"/>
      <w:lvlText w:val=""/>
      <w:lvlJc w:val="left"/>
      <w:pPr>
        <w:tabs>
          <w:tab w:val="num" w:pos="2880"/>
        </w:tabs>
        <w:ind w:left="2880" w:hanging="360"/>
      </w:pPr>
      <w:rPr>
        <w:rFonts w:ascii="Symbol" w:hAnsi="Symbol" w:cs="OpenSymbol"/>
      </w:rPr>
    </w:lvl>
    <w:lvl w:ilvl="4">
      <w:start w:val="1"/>
      <w:numFmt w:val="bullet"/>
      <w:lvlText w:val="◦"/>
      <w:lvlJc w:val="left"/>
      <w:pPr>
        <w:tabs>
          <w:tab w:val="num" w:pos="3240"/>
        </w:tabs>
        <w:ind w:left="3240" w:hanging="360"/>
      </w:pPr>
      <w:rPr>
        <w:rFonts w:ascii="OpenSymbol" w:hAnsi="OpenSymbol" w:cs="OpenSymbol"/>
      </w:rPr>
    </w:lvl>
    <w:lvl w:ilvl="5">
      <w:start w:val="1"/>
      <w:numFmt w:val="bullet"/>
      <w:lvlText w:val="▪"/>
      <w:lvlJc w:val="left"/>
      <w:pPr>
        <w:tabs>
          <w:tab w:val="num" w:pos="3600"/>
        </w:tabs>
        <w:ind w:left="3600" w:hanging="360"/>
      </w:pPr>
      <w:rPr>
        <w:rFonts w:ascii="OpenSymbol" w:hAnsi="OpenSymbol" w:cs="OpenSymbol"/>
      </w:rPr>
    </w:lvl>
    <w:lvl w:ilvl="6">
      <w:start w:val="1"/>
      <w:numFmt w:val="bullet"/>
      <w:lvlText w:val=""/>
      <w:lvlJc w:val="left"/>
      <w:pPr>
        <w:tabs>
          <w:tab w:val="num" w:pos="3960"/>
        </w:tabs>
        <w:ind w:left="3960" w:hanging="360"/>
      </w:pPr>
      <w:rPr>
        <w:rFonts w:ascii="Symbol" w:hAnsi="Symbol" w:cs="OpenSymbol"/>
      </w:rPr>
    </w:lvl>
    <w:lvl w:ilvl="7">
      <w:start w:val="1"/>
      <w:numFmt w:val="bullet"/>
      <w:lvlText w:val="◦"/>
      <w:lvlJc w:val="left"/>
      <w:pPr>
        <w:tabs>
          <w:tab w:val="num" w:pos="4320"/>
        </w:tabs>
        <w:ind w:left="4320" w:hanging="360"/>
      </w:pPr>
      <w:rPr>
        <w:rFonts w:ascii="OpenSymbol" w:hAnsi="OpenSymbol" w:cs="OpenSymbol"/>
      </w:rPr>
    </w:lvl>
    <w:lvl w:ilvl="8">
      <w:start w:val="1"/>
      <w:numFmt w:val="bullet"/>
      <w:lvlText w:val="▪"/>
      <w:lvlJc w:val="left"/>
      <w:pPr>
        <w:tabs>
          <w:tab w:val="num" w:pos="4680"/>
        </w:tabs>
        <w:ind w:left="4680" w:hanging="360"/>
      </w:pPr>
      <w:rPr>
        <w:rFonts w:ascii="OpenSymbol" w:hAnsi="OpenSymbol" w:cs="OpenSymbol"/>
      </w:rPr>
    </w:lvl>
  </w:abstractNum>
  <w:abstractNum w:abstractNumId="42" w15:restartNumberingAfterBreak="0">
    <w:nsid w:val="00000091"/>
    <w:multiLevelType w:val="multilevel"/>
    <w:tmpl w:val="00000091"/>
    <w:name w:val="WW8Num145"/>
    <w:lvl w:ilvl="0">
      <w:start w:val="1"/>
      <w:numFmt w:val="decimal"/>
      <w:lvlText w:val=" %1 "/>
      <w:lvlJc w:val="left"/>
      <w:pPr>
        <w:tabs>
          <w:tab w:val="num" w:pos="432"/>
        </w:tabs>
        <w:ind w:left="567" w:hanging="567"/>
      </w:pPr>
      <w:rPr>
        <w:b/>
        <w:bCs/>
      </w:rPr>
    </w:lvl>
    <w:lvl w:ilvl="1">
      <w:start w:val="1"/>
      <w:numFmt w:val="decimal"/>
      <w:lvlText w:val=" %1.%2 "/>
      <w:lvlJc w:val="left"/>
      <w:pPr>
        <w:tabs>
          <w:tab w:val="num" w:pos="2703"/>
        </w:tabs>
        <w:ind w:left="2703" w:hanging="576"/>
      </w:pPr>
      <w:rPr>
        <w:b/>
        <w:bCs/>
      </w:rPr>
    </w:lvl>
    <w:lvl w:ilvl="2">
      <w:start w:val="1"/>
      <w:numFmt w:val="decimal"/>
      <w:suff w:val="space"/>
      <w:lvlText w:val=" %1.%2.%3 "/>
      <w:lvlJc w:val="left"/>
      <w:pPr>
        <w:tabs>
          <w:tab w:val="num" w:pos="0"/>
        </w:tabs>
        <w:ind w:left="720" w:hanging="720"/>
      </w:pPr>
      <w:rPr>
        <w:b/>
        <w:bCs/>
      </w:rPr>
    </w:lvl>
    <w:lvl w:ilvl="3">
      <w:start w:val="1"/>
      <w:numFmt w:val="decimal"/>
      <w:lvlText w:val=" %1.%2.%3.%4 "/>
      <w:lvlJc w:val="left"/>
      <w:pPr>
        <w:tabs>
          <w:tab w:val="num" w:pos="709"/>
        </w:tabs>
        <w:ind w:left="864" w:hanging="864"/>
      </w:pPr>
      <w:rPr>
        <w:rFonts w:ascii="Times New Roman" w:hAnsi="Times New Roman" w:cs="Times New Roman"/>
        <w:b/>
        <w:bCs/>
        <w:iCs/>
        <w:color w:val="000000"/>
        <w:sz w:val="25"/>
        <w:szCs w:val="24"/>
        <w:lang w:val="x-none" w:bidi="x-none"/>
      </w:rPr>
    </w:lvl>
    <w:lvl w:ilvl="4">
      <w:start w:val="1"/>
      <w:numFmt w:val="decimal"/>
      <w:lvlText w:val=" %1.%2.%3.%4.%5 "/>
      <w:lvlJc w:val="left"/>
      <w:pPr>
        <w:tabs>
          <w:tab w:val="num" w:pos="1008"/>
        </w:tabs>
        <w:ind w:left="1008" w:hanging="1008"/>
      </w:pPr>
      <w:rPr>
        <w:b/>
        <w:bCs/>
      </w:rPr>
    </w:lvl>
    <w:lvl w:ilvl="5">
      <w:start w:val="1"/>
      <w:numFmt w:val="decimal"/>
      <w:lvlText w:val=" %1.%2.%3.%4.%5.%6 "/>
      <w:lvlJc w:val="left"/>
      <w:pPr>
        <w:tabs>
          <w:tab w:val="num" w:pos="1152"/>
        </w:tabs>
        <w:ind w:left="1152" w:hanging="1152"/>
      </w:pPr>
      <w:rPr>
        <w:b/>
        <w:bCs/>
      </w:rPr>
    </w:lvl>
    <w:lvl w:ilvl="6">
      <w:start w:val="1"/>
      <w:numFmt w:val="decimal"/>
      <w:lvlText w:val=" %1.%2.%3.%4.%5.%6.%7 "/>
      <w:lvlJc w:val="left"/>
      <w:pPr>
        <w:tabs>
          <w:tab w:val="num" w:pos="1296"/>
        </w:tabs>
        <w:ind w:left="1296" w:hanging="1296"/>
      </w:pPr>
      <w:rPr>
        <w:b/>
        <w:bCs/>
      </w:rPr>
    </w:lvl>
    <w:lvl w:ilvl="7">
      <w:start w:val="1"/>
      <w:numFmt w:val="decimal"/>
      <w:lvlText w:val=" %1.%2.%3.%4.%5.%6.%7.%8 "/>
      <w:lvlJc w:val="left"/>
      <w:pPr>
        <w:tabs>
          <w:tab w:val="num" w:pos="1440"/>
        </w:tabs>
        <w:ind w:left="1440" w:hanging="1440"/>
      </w:pPr>
      <w:rPr>
        <w:b/>
        <w:bCs/>
      </w:rPr>
    </w:lvl>
    <w:lvl w:ilvl="8">
      <w:start w:val="1"/>
      <w:numFmt w:val="decimal"/>
      <w:lvlText w:val=" %1.%2.%3.%4.%5.%6.%7.%8.%9 "/>
      <w:lvlJc w:val="left"/>
      <w:pPr>
        <w:tabs>
          <w:tab w:val="num" w:pos="1584"/>
        </w:tabs>
        <w:ind w:left="1584" w:hanging="1584"/>
      </w:pPr>
      <w:rPr>
        <w:b/>
        <w:bCs/>
      </w:rPr>
    </w:lvl>
  </w:abstractNum>
  <w:abstractNum w:abstractNumId="43" w15:restartNumberingAfterBreak="0">
    <w:nsid w:val="00000092"/>
    <w:multiLevelType w:val="multilevel"/>
    <w:tmpl w:val="00000092"/>
    <w:name w:val="WW8Num146"/>
    <w:lvl w:ilvl="0">
      <w:start w:val="1"/>
      <w:numFmt w:val="lowerRoman"/>
      <w:lvlText w:val="%1."/>
      <w:lvlJc w:val="left"/>
      <w:pPr>
        <w:tabs>
          <w:tab w:val="num" w:pos="1440"/>
        </w:tabs>
        <w:ind w:left="1440" w:hanging="360"/>
      </w:pPr>
      <w:rPr>
        <w:color w:val="000000"/>
      </w:rPr>
    </w:lvl>
    <w:lvl w:ilvl="1">
      <w:start w:val="1"/>
      <w:numFmt w:val="lowerRoman"/>
      <w:lvlText w:val="%2."/>
      <w:lvlJc w:val="left"/>
      <w:pPr>
        <w:tabs>
          <w:tab w:val="num" w:pos="1800"/>
        </w:tabs>
        <w:ind w:left="1800" w:hanging="360"/>
      </w:pPr>
    </w:lvl>
    <w:lvl w:ilvl="2">
      <w:start w:val="1"/>
      <w:numFmt w:val="lowerRoman"/>
      <w:lvlText w:val="%3."/>
      <w:lvlJc w:val="left"/>
      <w:pPr>
        <w:tabs>
          <w:tab w:val="num" w:pos="2160"/>
        </w:tabs>
        <w:ind w:left="2160" w:hanging="360"/>
      </w:pPr>
    </w:lvl>
    <w:lvl w:ilvl="3">
      <w:start w:val="1"/>
      <w:numFmt w:val="lowerRoman"/>
      <w:lvlText w:val="%4."/>
      <w:lvlJc w:val="left"/>
      <w:pPr>
        <w:tabs>
          <w:tab w:val="num" w:pos="2520"/>
        </w:tabs>
        <w:ind w:left="2520" w:hanging="360"/>
      </w:pPr>
    </w:lvl>
    <w:lvl w:ilvl="4">
      <w:start w:val="1"/>
      <w:numFmt w:val="lowerRoman"/>
      <w:lvlText w:val="%5."/>
      <w:lvlJc w:val="left"/>
      <w:pPr>
        <w:tabs>
          <w:tab w:val="num" w:pos="2880"/>
        </w:tabs>
        <w:ind w:left="2880" w:hanging="360"/>
      </w:pPr>
    </w:lvl>
    <w:lvl w:ilvl="5">
      <w:start w:val="1"/>
      <w:numFmt w:val="lowerRoman"/>
      <w:lvlText w:val="%6."/>
      <w:lvlJc w:val="left"/>
      <w:pPr>
        <w:tabs>
          <w:tab w:val="num" w:pos="3240"/>
        </w:tabs>
        <w:ind w:left="3240" w:hanging="360"/>
      </w:pPr>
    </w:lvl>
    <w:lvl w:ilvl="6">
      <w:start w:val="1"/>
      <w:numFmt w:val="lowerRoman"/>
      <w:lvlText w:val="%7."/>
      <w:lvlJc w:val="left"/>
      <w:pPr>
        <w:tabs>
          <w:tab w:val="num" w:pos="3600"/>
        </w:tabs>
        <w:ind w:left="3600" w:hanging="360"/>
      </w:pPr>
    </w:lvl>
    <w:lvl w:ilvl="7">
      <w:start w:val="1"/>
      <w:numFmt w:val="lowerRoman"/>
      <w:lvlText w:val="%8."/>
      <w:lvlJc w:val="left"/>
      <w:pPr>
        <w:tabs>
          <w:tab w:val="num" w:pos="3960"/>
        </w:tabs>
        <w:ind w:left="3960" w:hanging="360"/>
      </w:pPr>
    </w:lvl>
    <w:lvl w:ilvl="8">
      <w:start w:val="1"/>
      <w:numFmt w:val="lowerRoman"/>
      <w:lvlText w:val="%9."/>
      <w:lvlJc w:val="left"/>
      <w:pPr>
        <w:tabs>
          <w:tab w:val="num" w:pos="4320"/>
        </w:tabs>
        <w:ind w:left="4320" w:hanging="360"/>
      </w:pPr>
    </w:lvl>
  </w:abstractNum>
  <w:abstractNum w:abstractNumId="44" w15:restartNumberingAfterBreak="0">
    <w:nsid w:val="00000093"/>
    <w:multiLevelType w:val="multilevel"/>
    <w:tmpl w:val="00000093"/>
    <w:name w:val="WW8Num147"/>
    <w:lvl w:ilvl="0">
      <w:start w:val="1"/>
      <w:numFmt w:val="bullet"/>
      <w:lvlText w:val=""/>
      <w:lvlJc w:val="left"/>
      <w:pPr>
        <w:tabs>
          <w:tab w:val="num" w:pos="1800"/>
        </w:tabs>
        <w:ind w:left="1800" w:hanging="360"/>
      </w:pPr>
      <w:rPr>
        <w:rFonts w:ascii="Symbol" w:hAnsi="Symbol" w:cs="OpenSymbol"/>
        <w:color w:val="000000"/>
      </w:rPr>
    </w:lvl>
    <w:lvl w:ilvl="1">
      <w:start w:val="1"/>
      <w:numFmt w:val="bullet"/>
      <w:lvlText w:val="◦"/>
      <w:lvlJc w:val="left"/>
      <w:pPr>
        <w:tabs>
          <w:tab w:val="num" w:pos="2160"/>
        </w:tabs>
        <w:ind w:left="2160" w:hanging="360"/>
      </w:pPr>
      <w:rPr>
        <w:rFonts w:ascii="OpenSymbol" w:hAnsi="OpenSymbol" w:cs="OpenSymbol"/>
      </w:rPr>
    </w:lvl>
    <w:lvl w:ilvl="2">
      <w:start w:val="1"/>
      <w:numFmt w:val="bullet"/>
      <w:lvlText w:val="▪"/>
      <w:lvlJc w:val="left"/>
      <w:pPr>
        <w:tabs>
          <w:tab w:val="num" w:pos="2520"/>
        </w:tabs>
        <w:ind w:left="2520" w:hanging="360"/>
      </w:pPr>
      <w:rPr>
        <w:rFonts w:ascii="OpenSymbol" w:hAnsi="OpenSymbol" w:cs="OpenSymbol"/>
      </w:rPr>
    </w:lvl>
    <w:lvl w:ilvl="3">
      <w:start w:val="1"/>
      <w:numFmt w:val="bullet"/>
      <w:lvlText w:val=""/>
      <w:lvlJc w:val="left"/>
      <w:pPr>
        <w:tabs>
          <w:tab w:val="num" w:pos="2880"/>
        </w:tabs>
        <w:ind w:left="2880" w:hanging="360"/>
      </w:pPr>
      <w:rPr>
        <w:rFonts w:ascii="Symbol" w:hAnsi="Symbol" w:cs="OpenSymbol"/>
        <w:color w:val="000000"/>
      </w:rPr>
    </w:lvl>
    <w:lvl w:ilvl="4">
      <w:start w:val="1"/>
      <w:numFmt w:val="bullet"/>
      <w:lvlText w:val="◦"/>
      <w:lvlJc w:val="left"/>
      <w:pPr>
        <w:tabs>
          <w:tab w:val="num" w:pos="3240"/>
        </w:tabs>
        <w:ind w:left="3240" w:hanging="360"/>
      </w:pPr>
      <w:rPr>
        <w:rFonts w:ascii="OpenSymbol" w:hAnsi="OpenSymbol" w:cs="OpenSymbol"/>
      </w:rPr>
    </w:lvl>
    <w:lvl w:ilvl="5">
      <w:start w:val="1"/>
      <w:numFmt w:val="bullet"/>
      <w:lvlText w:val="▪"/>
      <w:lvlJc w:val="left"/>
      <w:pPr>
        <w:tabs>
          <w:tab w:val="num" w:pos="3600"/>
        </w:tabs>
        <w:ind w:left="3600" w:hanging="360"/>
      </w:pPr>
      <w:rPr>
        <w:rFonts w:ascii="OpenSymbol" w:hAnsi="OpenSymbol" w:cs="OpenSymbol"/>
      </w:rPr>
    </w:lvl>
    <w:lvl w:ilvl="6">
      <w:start w:val="1"/>
      <w:numFmt w:val="bullet"/>
      <w:lvlText w:val=""/>
      <w:lvlJc w:val="left"/>
      <w:pPr>
        <w:tabs>
          <w:tab w:val="num" w:pos="3960"/>
        </w:tabs>
        <w:ind w:left="3960" w:hanging="360"/>
      </w:pPr>
      <w:rPr>
        <w:rFonts w:ascii="Symbol" w:hAnsi="Symbol" w:cs="OpenSymbol"/>
        <w:color w:val="000000"/>
      </w:rPr>
    </w:lvl>
    <w:lvl w:ilvl="7">
      <w:start w:val="1"/>
      <w:numFmt w:val="bullet"/>
      <w:lvlText w:val="◦"/>
      <w:lvlJc w:val="left"/>
      <w:pPr>
        <w:tabs>
          <w:tab w:val="num" w:pos="4320"/>
        </w:tabs>
        <w:ind w:left="4320" w:hanging="360"/>
      </w:pPr>
      <w:rPr>
        <w:rFonts w:ascii="OpenSymbol" w:hAnsi="OpenSymbol" w:cs="OpenSymbol"/>
      </w:rPr>
    </w:lvl>
    <w:lvl w:ilvl="8">
      <w:start w:val="1"/>
      <w:numFmt w:val="bullet"/>
      <w:lvlText w:val="▪"/>
      <w:lvlJc w:val="left"/>
      <w:pPr>
        <w:tabs>
          <w:tab w:val="num" w:pos="4680"/>
        </w:tabs>
        <w:ind w:left="4680" w:hanging="360"/>
      </w:pPr>
      <w:rPr>
        <w:rFonts w:ascii="OpenSymbol" w:hAnsi="OpenSymbol" w:cs="OpenSymbol"/>
      </w:rPr>
    </w:lvl>
  </w:abstractNum>
  <w:abstractNum w:abstractNumId="45" w15:restartNumberingAfterBreak="0">
    <w:nsid w:val="00000094"/>
    <w:multiLevelType w:val="multilevel"/>
    <w:tmpl w:val="00000094"/>
    <w:name w:val="WW8Num148"/>
    <w:lvl w:ilvl="0">
      <w:start w:val="1"/>
      <w:numFmt w:val="bullet"/>
      <w:lvlText w:val=""/>
      <w:lvlJc w:val="left"/>
      <w:pPr>
        <w:tabs>
          <w:tab w:val="num" w:pos="1800"/>
        </w:tabs>
        <w:ind w:left="1800" w:hanging="360"/>
      </w:pPr>
      <w:rPr>
        <w:rFonts w:ascii="Symbol" w:hAnsi="Symbol" w:cs="OpenSymbol"/>
        <w:color w:val="000000"/>
      </w:rPr>
    </w:lvl>
    <w:lvl w:ilvl="1">
      <w:start w:val="1"/>
      <w:numFmt w:val="bullet"/>
      <w:lvlText w:val="◦"/>
      <w:lvlJc w:val="left"/>
      <w:pPr>
        <w:tabs>
          <w:tab w:val="num" w:pos="2160"/>
        </w:tabs>
        <w:ind w:left="2160" w:hanging="360"/>
      </w:pPr>
      <w:rPr>
        <w:rFonts w:ascii="OpenSymbol" w:hAnsi="OpenSymbol" w:cs="OpenSymbol"/>
      </w:rPr>
    </w:lvl>
    <w:lvl w:ilvl="2">
      <w:start w:val="1"/>
      <w:numFmt w:val="bullet"/>
      <w:lvlText w:val="▪"/>
      <w:lvlJc w:val="left"/>
      <w:pPr>
        <w:tabs>
          <w:tab w:val="num" w:pos="2520"/>
        </w:tabs>
        <w:ind w:left="2520" w:hanging="360"/>
      </w:pPr>
      <w:rPr>
        <w:rFonts w:ascii="OpenSymbol" w:hAnsi="OpenSymbol" w:cs="OpenSymbol"/>
      </w:rPr>
    </w:lvl>
    <w:lvl w:ilvl="3">
      <w:start w:val="1"/>
      <w:numFmt w:val="bullet"/>
      <w:lvlText w:val=""/>
      <w:lvlJc w:val="left"/>
      <w:pPr>
        <w:tabs>
          <w:tab w:val="num" w:pos="2880"/>
        </w:tabs>
        <w:ind w:left="2880" w:hanging="360"/>
      </w:pPr>
      <w:rPr>
        <w:rFonts w:ascii="Symbol" w:hAnsi="Symbol" w:cs="OpenSymbol"/>
        <w:color w:val="000000"/>
      </w:rPr>
    </w:lvl>
    <w:lvl w:ilvl="4">
      <w:start w:val="1"/>
      <w:numFmt w:val="bullet"/>
      <w:lvlText w:val="◦"/>
      <w:lvlJc w:val="left"/>
      <w:pPr>
        <w:tabs>
          <w:tab w:val="num" w:pos="3240"/>
        </w:tabs>
        <w:ind w:left="3240" w:hanging="360"/>
      </w:pPr>
      <w:rPr>
        <w:rFonts w:ascii="OpenSymbol" w:hAnsi="OpenSymbol" w:cs="OpenSymbol"/>
      </w:rPr>
    </w:lvl>
    <w:lvl w:ilvl="5">
      <w:start w:val="1"/>
      <w:numFmt w:val="bullet"/>
      <w:lvlText w:val="▪"/>
      <w:lvlJc w:val="left"/>
      <w:pPr>
        <w:tabs>
          <w:tab w:val="num" w:pos="3600"/>
        </w:tabs>
        <w:ind w:left="3600" w:hanging="360"/>
      </w:pPr>
      <w:rPr>
        <w:rFonts w:ascii="OpenSymbol" w:hAnsi="OpenSymbol" w:cs="OpenSymbol"/>
      </w:rPr>
    </w:lvl>
    <w:lvl w:ilvl="6">
      <w:start w:val="1"/>
      <w:numFmt w:val="bullet"/>
      <w:lvlText w:val=""/>
      <w:lvlJc w:val="left"/>
      <w:pPr>
        <w:tabs>
          <w:tab w:val="num" w:pos="3960"/>
        </w:tabs>
        <w:ind w:left="3960" w:hanging="360"/>
      </w:pPr>
      <w:rPr>
        <w:rFonts w:ascii="Symbol" w:hAnsi="Symbol" w:cs="OpenSymbol"/>
        <w:color w:val="000000"/>
      </w:rPr>
    </w:lvl>
    <w:lvl w:ilvl="7">
      <w:start w:val="1"/>
      <w:numFmt w:val="bullet"/>
      <w:lvlText w:val="◦"/>
      <w:lvlJc w:val="left"/>
      <w:pPr>
        <w:tabs>
          <w:tab w:val="num" w:pos="4320"/>
        </w:tabs>
        <w:ind w:left="4320" w:hanging="360"/>
      </w:pPr>
      <w:rPr>
        <w:rFonts w:ascii="OpenSymbol" w:hAnsi="OpenSymbol" w:cs="OpenSymbol"/>
      </w:rPr>
    </w:lvl>
    <w:lvl w:ilvl="8">
      <w:start w:val="1"/>
      <w:numFmt w:val="bullet"/>
      <w:lvlText w:val="▪"/>
      <w:lvlJc w:val="left"/>
      <w:pPr>
        <w:tabs>
          <w:tab w:val="num" w:pos="4680"/>
        </w:tabs>
        <w:ind w:left="4680" w:hanging="360"/>
      </w:pPr>
      <w:rPr>
        <w:rFonts w:ascii="OpenSymbol" w:hAnsi="OpenSymbol" w:cs="OpenSymbol"/>
      </w:rPr>
    </w:lvl>
  </w:abstractNum>
  <w:abstractNum w:abstractNumId="46" w15:restartNumberingAfterBreak="0">
    <w:nsid w:val="00000095"/>
    <w:multiLevelType w:val="multilevel"/>
    <w:tmpl w:val="00000095"/>
    <w:name w:val="WW8Num149"/>
    <w:lvl w:ilvl="0">
      <w:start w:val="1"/>
      <w:numFmt w:val="bullet"/>
      <w:lvlText w:val=""/>
      <w:lvlJc w:val="left"/>
      <w:pPr>
        <w:tabs>
          <w:tab w:val="num" w:pos="720"/>
        </w:tabs>
        <w:ind w:left="720" w:hanging="360"/>
      </w:pPr>
      <w:rPr>
        <w:rFonts w:ascii="Symbol" w:hAnsi="Symbol" w:cs="OpenSymbol"/>
        <w:color w:val="auto"/>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auto"/>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auto"/>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7" w15:restartNumberingAfterBreak="0">
    <w:nsid w:val="00000096"/>
    <w:multiLevelType w:val="multilevel"/>
    <w:tmpl w:val="00000096"/>
    <w:name w:val="WW8Num150"/>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8" w15:restartNumberingAfterBreak="0">
    <w:nsid w:val="00000097"/>
    <w:multiLevelType w:val="multilevel"/>
    <w:tmpl w:val="00000097"/>
    <w:name w:val="WW8Num151"/>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9" w15:restartNumberingAfterBreak="0">
    <w:nsid w:val="0000009A"/>
    <w:multiLevelType w:val="multilevel"/>
    <w:tmpl w:val="0000009A"/>
    <w:name w:val="WW8Num154"/>
    <w:lvl w:ilvl="0">
      <w:start w:val="1"/>
      <w:numFmt w:val="bullet"/>
      <w:lvlText w:val=""/>
      <w:lvlJc w:val="left"/>
      <w:pPr>
        <w:tabs>
          <w:tab w:val="num" w:pos="1080"/>
        </w:tabs>
        <w:ind w:left="1080" w:hanging="360"/>
      </w:pPr>
      <w:rPr>
        <w:rFonts w:ascii="Symbol" w:hAnsi="Symbol" w:cs="OpenSymbol"/>
        <w:sz w:val="20"/>
        <w:szCs w:val="20"/>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sz w:val="20"/>
        <w:szCs w:val="20"/>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sz w:val="20"/>
        <w:szCs w:val="20"/>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50" w15:restartNumberingAfterBreak="0">
    <w:nsid w:val="000000A1"/>
    <w:multiLevelType w:val="multilevel"/>
    <w:tmpl w:val="000000A1"/>
    <w:name w:val="WW8Num161"/>
    <w:lvl w:ilvl="0">
      <w:start w:val="1"/>
      <w:numFmt w:val="decimal"/>
      <w:lvlText w:val="%1."/>
      <w:lvlJc w:val="left"/>
      <w:pPr>
        <w:tabs>
          <w:tab w:val="num" w:pos="720"/>
        </w:tabs>
        <w:ind w:left="720" w:hanging="360"/>
      </w:pPr>
      <w:rPr>
        <w:rFonts w:ascii="Tahoma" w:hAnsi="Tahoma" w:cs="Tahoma"/>
        <w:b w:val="0"/>
        <w:bCs w:val="0"/>
        <w:color w:val="000000"/>
        <w:sz w:val="20"/>
        <w:szCs w:val="20"/>
      </w:rPr>
    </w:lvl>
    <w:lvl w:ilvl="1">
      <w:start w:val="1"/>
      <w:numFmt w:val="decimal"/>
      <w:lvlText w:val="%2."/>
      <w:lvlJc w:val="left"/>
      <w:pPr>
        <w:tabs>
          <w:tab w:val="num" w:pos="1080"/>
        </w:tabs>
        <w:ind w:left="1080" w:hanging="360"/>
      </w:pPr>
      <w:rPr>
        <w:rFonts w:ascii="Tahoma" w:hAnsi="Tahoma" w:cs="Tahoma"/>
        <w:b w:val="0"/>
        <w:bCs w:val="0"/>
        <w:color w:val="000000"/>
        <w:sz w:val="20"/>
        <w:szCs w:val="20"/>
      </w:rPr>
    </w:lvl>
    <w:lvl w:ilvl="2">
      <w:start w:val="1"/>
      <w:numFmt w:val="decimal"/>
      <w:lvlText w:val="%3."/>
      <w:lvlJc w:val="left"/>
      <w:pPr>
        <w:tabs>
          <w:tab w:val="num" w:pos="1440"/>
        </w:tabs>
        <w:ind w:left="1440" w:hanging="360"/>
      </w:pPr>
      <w:rPr>
        <w:rFonts w:ascii="Tahoma" w:hAnsi="Tahoma" w:cs="Tahoma"/>
        <w:b w:val="0"/>
        <w:bCs w:val="0"/>
        <w:color w:val="000000"/>
        <w:sz w:val="20"/>
        <w:szCs w:val="20"/>
      </w:rPr>
    </w:lvl>
    <w:lvl w:ilvl="3">
      <w:start w:val="1"/>
      <w:numFmt w:val="decimal"/>
      <w:lvlText w:val="%4."/>
      <w:lvlJc w:val="left"/>
      <w:pPr>
        <w:tabs>
          <w:tab w:val="num" w:pos="1800"/>
        </w:tabs>
        <w:ind w:left="1800" w:hanging="360"/>
      </w:pPr>
      <w:rPr>
        <w:rFonts w:ascii="Tahoma" w:hAnsi="Tahoma" w:cs="Tahoma"/>
        <w:b w:val="0"/>
        <w:bCs w:val="0"/>
        <w:color w:val="000000"/>
        <w:sz w:val="20"/>
        <w:szCs w:val="20"/>
      </w:rPr>
    </w:lvl>
    <w:lvl w:ilvl="4">
      <w:start w:val="1"/>
      <w:numFmt w:val="decimal"/>
      <w:lvlText w:val="%5."/>
      <w:lvlJc w:val="left"/>
      <w:pPr>
        <w:tabs>
          <w:tab w:val="num" w:pos="2160"/>
        </w:tabs>
        <w:ind w:left="2160" w:hanging="360"/>
      </w:pPr>
      <w:rPr>
        <w:rFonts w:ascii="Tahoma" w:hAnsi="Tahoma" w:cs="Tahoma"/>
        <w:b w:val="0"/>
        <w:bCs w:val="0"/>
        <w:color w:val="000000"/>
        <w:sz w:val="20"/>
        <w:szCs w:val="20"/>
      </w:rPr>
    </w:lvl>
    <w:lvl w:ilvl="5">
      <w:start w:val="1"/>
      <w:numFmt w:val="decimal"/>
      <w:lvlText w:val="%6."/>
      <w:lvlJc w:val="left"/>
      <w:pPr>
        <w:tabs>
          <w:tab w:val="num" w:pos="2520"/>
        </w:tabs>
        <w:ind w:left="2520" w:hanging="360"/>
      </w:pPr>
      <w:rPr>
        <w:rFonts w:ascii="Tahoma" w:hAnsi="Tahoma" w:cs="Tahoma"/>
        <w:b w:val="0"/>
        <w:bCs w:val="0"/>
        <w:color w:val="000000"/>
        <w:sz w:val="20"/>
        <w:szCs w:val="20"/>
      </w:rPr>
    </w:lvl>
    <w:lvl w:ilvl="6">
      <w:start w:val="1"/>
      <w:numFmt w:val="decimal"/>
      <w:lvlText w:val="%7."/>
      <w:lvlJc w:val="left"/>
      <w:pPr>
        <w:tabs>
          <w:tab w:val="num" w:pos="2880"/>
        </w:tabs>
        <w:ind w:left="2880" w:hanging="360"/>
      </w:pPr>
      <w:rPr>
        <w:rFonts w:ascii="Tahoma" w:hAnsi="Tahoma" w:cs="Tahoma"/>
        <w:b w:val="0"/>
        <w:bCs w:val="0"/>
        <w:color w:val="000000"/>
        <w:sz w:val="20"/>
        <w:szCs w:val="20"/>
      </w:rPr>
    </w:lvl>
    <w:lvl w:ilvl="7">
      <w:start w:val="1"/>
      <w:numFmt w:val="decimal"/>
      <w:lvlText w:val="%8."/>
      <w:lvlJc w:val="left"/>
      <w:pPr>
        <w:tabs>
          <w:tab w:val="num" w:pos="3240"/>
        </w:tabs>
        <w:ind w:left="3240" w:hanging="360"/>
      </w:pPr>
      <w:rPr>
        <w:rFonts w:ascii="Tahoma" w:hAnsi="Tahoma" w:cs="Tahoma"/>
        <w:b w:val="0"/>
        <w:bCs w:val="0"/>
        <w:color w:val="000000"/>
        <w:sz w:val="20"/>
        <w:szCs w:val="20"/>
      </w:rPr>
    </w:lvl>
    <w:lvl w:ilvl="8">
      <w:start w:val="1"/>
      <w:numFmt w:val="decimal"/>
      <w:lvlText w:val="%9."/>
      <w:lvlJc w:val="left"/>
      <w:pPr>
        <w:tabs>
          <w:tab w:val="num" w:pos="3600"/>
        </w:tabs>
        <w:ind w:left="3600" w:hanging="360"/>
      </w:pPr>
      <w:rPr>
        <w:rFonts w:ascii="Tahoma" w:hAnsi="Tahoma" w:cs="Tahoma"/>
        <w:b w:val="0"/>
        <w:bCs w:val="0"/>
        <w:color w:val="000000"/>
        <w:sz w:val="20"/>
        <w:szCs w:val="20"/>
      </w:rPr>
    </w:lvl>
  </w:abstractNum>
  <w:abstractNum w:abstractNumId="51" w15:restartNumberingAfterBreak="0">
    <w:nsid w:val="000000A2"/>
    <w:multiLevelType w:val="multilevel"/>
    <w:tmpl w:val="000000A2"/>
    <w:name w:val="WW8Num162"/>
    <w:lvl w:ilvl="0">
      <w:start w:val="1"/>
      <w:numFmt w:val="bullet"/>
      <w:lvlText w:val=""/>
      <w:lvlJc w:val="left"/>
      <w:pPr>
        <w:tabs>
          <w:tab w:val="num" w:pos="720"/>
        </w:tabs>
        <w:ind w:left="720" w:hanging="360"/>
      </w:pPr>
      <w:rPr>
        <w:rFonts w:ascii="Symbol" w:hAnsi="Symbol" w:cs="OpenSymbol"/>
        <w:color w:val="auto"/>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auto"/>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auto"/>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2" w15:restartNumberingAfterBreak="0">
    <w:nsid w:val="000000A3"/>
    <w:multiLevelType w:val="multilevel"/>
    <w:tmpl w:val="000000A3"/>
    <w:name w:val="WW8Num163"/>
    <w:lvl w:ilvl="0">
      <w:start w:val="1"/>
      <w:numFmt w:val="bullet"/>
      <w:lvlText w:val=""/>
      <w:lvlJc w:val="left"/>
      <w:pPr>
        <w:tabs>
          <w:tab w:val="num" w:pos="1080"/>
        </w:tabs>
        <w:ind w:left="1080" w:hanging="360"/>
      </w:pPr>
      <w:rPr>
        <w:rFonts w:ascii="Symbol" w:hAnsi="Symbol" w:cs="OpenSymbol"/>
        <w:color w:val="auto"/>
        <w:sz w:val="20"/>
        <w:szCs w:val="20"/>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color w:val="auto"/>
        <w:sz w:val="20"/>
        <w:szCs w:val="20"/>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color w:val="auto"/>
        <w:sz w:val="20"/>
        <w:szCs w:val="20"/>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53" w15:restartNumberingAfterBreak="0">
    <w:nsid w:val="000000A4"/>
    <w:multiLevelType w:val="multilevel"/>
    <w:tmpl w:val="000000A4"/>
    <w:name w:val="WW8Num164"/>
    <w:lvl w:ilvl="0">
      <w:start w:val="1"/>
      <w:numFmt w:val="bullet"/>
      <w:lvlText w:val=""/>
      <w:lvlJc w:val="left"/>
      <w:pPr>
        <w:tabs>
          <w:tab w:val="num" w:pos="720"/>
        </w:tabs>
        <w:ind w:left="720" w:hanging="360"/>
      </w:pPr>
      <w:rPr>
        <w:rFonts w:ascii="Symbol" w:hAnsi="Symbol" w:cs="OpenSymbol"/>
        <w:color w:val="auto"/>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auto"/>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auto"/>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4" w15:restartNumberingAfterBreak="0">
    <w:nsid w:val="000000A5"/>
    <w:multiLevelType w:val="multilevel"/>
    <w:tmpl w:val="000000A5"/>
    <w:name w:val="WW8Num165"/>
    <w:lvl w:ilvl="0">
      <w:start w:val="1"/>
      <w:numFmt w:val="bullet"/>
      <w:lvlText w:val=""/>
      <w:lvlJc w:val="left"/>
      <w:pPr>
        <w:tabs>
          <w:tab w:val="num" w:pos="720"/>
        </w:tabs>
        <w:ind w:left="720" w:hanging="360"/>
      </w:pPr>
      <w:rPr>
        <w:rFonts w:ascii="Symbol" w:hAnsi="Symbol" w:cs="OpenSymbol"/>
        <w:color w:val="auto"/>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auto"/>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auto"/>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5" w15:restartNumberingAfterBreak="0">
    <w:nsid w:val="000000A6"/>
    <w:multiLevelType w:val="multilevel"/>
    <w:tmpl w:val="000000A6"/>
    <w:name w:val="WW8Num166"/>
    <w:lvl w:ilvl="0">
      <w:start w:val="1"/>
      <w:numFmt w:val="decimal"/>
      <w:lvlText w:val="%1."/>
      <w:lvlJc w:val="left"/>
      <w:pPr>
        <w:tabs>
          <w:tab w:val="num" w:pos="720"/>
        </w:tabs>
        <w:ind w:left="720" w:hanging="360"/>
      </w:pPr>
      <w:rPr>
        <w:rFonts w:ascii="Tahoma" w:hAnsi="Tahoma" w:cs="Tahoma"/>
        <w:b w:val="0"/>
        <w:bCs w:val="0"/>
        <w:color w:val="000000"/>
        <w:sz w:val="20"/>
        <w:szCs w:val="20"/>
      </w:rPr>
    </w:lvl>
    <w:lvl w:ilvl="1">
      <w:start w:val="1"/>
      <w:numFmt w:val="decimal"/>
      <w:lvlText w:val="%2."/>
      <w:lvlJc w:val="left"/>
      <w:pPr>
        <w:tabs>
          <w:tab w:val="num" w:pos="1080"/>
        </w:tabs>
        <w:ind w:left="1080" w:hanging="360"/>
      </w:pPr>
      <w:rPr>
        <w:rFonts w:ascii="Tahoma" w:hAnsi="Tahoma" w:cs="Tahoma"/>
        <w:b w:val="0"/>
        <w:bCs w:val="0"/>
        <w:color w:val="000000"/>
        <w:sz w:val="20"/>
        <w:szCs w:val="20"/>
      </w:rPr>
    </w:lvl>
    <w:lvl w:ilvl="2">
      <w:start w:val="1"/>
      <w:numFmt w:val="decimal"/>
      <w:lvlText w:val="%3."/>
      <w:lvlJc w:val="left"/>
      <w:pPr>
        <w:tabs>
          <w:tab w:val="num" w:pos="1440"/>
        </w:tabs>
        <w:ind w:left="1440" w:hanging="360"/>
      </w:pPr>
      <w:rPr>
        <w:rFonts w:ascii="Tahoma" w:hAnsi="Tahoma" w:cs="Tahoma"/>
        <w:b w:val="0"/>
        <w:bCs w:val="0"/>
        <w:color w:val="000000"/>
        <w:sz w:val="20"/>
        <w:szCs w:val="20"/>
      </w:rPr>
    </w:lvl>
    <w:lvl w:ilvl="3">
      <w:start w:val="1"/>
      <w:numFmt w:val="decimal"/>
      <w:lvlText w:val="%4."/>
      <w:lvlJc w:val="left"/>
      <w:pPr>
        <w:tabs>
          <w:tab w:val="num" w:pos="1800"/>
        </w:tabs>
        <w:ind w:left="1800" w:hanging="360"/>
      </w:pPr>
      <w:rPr>
        <w:rFonts w:ascii="Tahoma" w:hAnsi="Tahoma" w:cs="Tahoma"/>
        <w:b w:val="0"/>
        <w:bCs w:val="0"/>
        <w:color w:val="000000"/>
        <w:sz w:val="20"/>
        <w:szCs w:val="20"/>
      </w:rPr>
    </w:lvl>
    <w:lvl w:ilvl="4">
      <w:start w:val="1"/>
      <w:numFmt w:val="decimal"/>
      <w:lvlText w:val="%5."/>
      <w:lvlJc w:val="left"/>
      <w:pPr>
        <w:tabs>
          <w:tab w:val="num" w:pos="2160"/>
        </w:tabs>
        <w:ind w:left="2160" w:hanging="360"/>
      </w:pPr>
      <w:rPr>
        <w:rFonts w:ascii="Tahoma" w:hAnsi="Tahoma" w:cs="Tahoma"/>
        <w:b w:val="0"/>
        <w:bCs w:val="0"/>
        <w:color w:val="000000"/>
        <w:sz w:val="20"/>
        <w:szCs w:val="20"/>
      </w:rPr>
    </w:lvl>
    <w:lvl w:ilvl="5">
      <w:start w:val="1"/>
      <w:numFmt w:val="decimal"/>
      <w:lvlText w:val="%6."/>
      <w:lvlJc w:val="left"/>
      <w:pPr>
        <w:tabs>
          <w:tab w:val="num" w:pos="2520"/>
        </w:tabs>
        <w:ind w:left="2520" w:hanging="360"/>
      </w:pPr>
      <w:rPr>
        <w:rFonts w:ascii="Tahoma" w:hAnsi="Tahoma" w:cs="Tahoma"/>
        <w:b w:val="0"/>
        <w:bCs w:val="0"/>
        <w:color w:val="000000"/>
        <w:sz w:val="20"/>
        <w:szCs w:val="20"/>
      </w:rPr>
    </w:lvl>
    <w:lvl w:ilvl="6">
      <w:start w:val="1"/>
      <w:numFmt w:val="decimal"/>
      <w:lvlText w:val="%7."/>
      <w:lvlJc w:val="left"/>
      <w:pPr>
        <w:tabs>
          <w:tab w:val="num" w:pos="2880"/>
        </w:tabs>
        <w:ind w:left="2880" w:hanging="360"/>
      </w:pPr>
      <w:rPr>
        <w:rFonts w:ascii="Tahoma" w:hAnsi="Tahoma" w:cs="Tahoma"/>
        <w:b w:val="0"/>
        <w:bCs w:val="0"/>
        <w:color w:val="000000"/>
        <w:sz w:val="20"/>
        <w:szCs w:val="20"/>
      </w:rPr>
    </w:lvl>
    <w:lvl w:ilvl="7">
      <w:start w:val="1"/>
      <w:numFmt w:val="decimal"/>
      <w:lvlText w:val="%8."/>
      <w:lvlJc w:val="left"/>
      <w:pPr>
        <w:tabs>
          <w:tab w:val="num" w:pos="3240"/>
        </w:tabs>
        <w:ind w:left="3240" w:hanging="360"/>
      </w:pPr>
      <w:rPr>
        <w:rFonts w:ascii="Tahoma" w:hAnsi="Tahoma" w:cs="Tahoma"/>
        <w:b w:val="0"/>
        <w:bCs w:val="0"/>
        <w:color w:val="000000"/>
        <w:sz w:val="20"/>
        <w:szCs w:val="20"/>
      </w:rPr>
    </w:lvl>
    <w:lvl w:ilvl="8">
      <w:start w:val="1"/>
      <w:numFmt w:val="decimal"/>
      <w:lvlText w:val="%9."/>
      <w:lvlJc w:val="left"/>
      <w:pPr>
        <w:tabs>
          <w:tab w:val="num" w:pos="3600"/>
        </w:tabs>
        <w:ind w:left="3600" w:hanging="360"/>
      </w:pPr>
      <w:rPr>
        <w:rFonts w:ascii="Tahoma" w:hAnsi="Tahoma" w:cs="Tahoma"/>
        <w:b w:val="0"/>
        <w:bCs w:val="0"/>
        <w:color w:val="000000"/>
        <w:sz w:val="20"/>
        <w:szCs w:val="20"/>
      </w:rPr>
    </w:lvl>
  </w:abstractNum>
  <w:abstractNum w:abstractNumId="56" w15:restartNumberingAfterBreak="0">
    <w:nsid w:val="000000A7"/>
    <w:multiLevelType w:val="multilevel"/>
    <w:tmpl w:val="000000A7"/>
    <w:name w:val="WW8Num16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7" w15:restartNumberingAfterBreak="0">
    <w:nsid w:val="000000B1"/>
    <w:multiLevelType w:val="multilevel"/>
    <w:tmpl w:val="000000B1"/>
    <w:name w:val="WW8Num177"/>
    <w:lvl w:ilvl="0">
      <w:start w:val="1"/>
      <w:numFmt w:val="bullet"/>
      <w:lvlText w:val=""/>
      <w:lvlJc w:val="left"/>
      <w:pPr>
        <w:tabs>
          <w:tab w:val="num" w:pos="720"/>
        </w:tabs>
        <w:ind w:left="720" w:hanging="360"/>
      </w:pPr>
      <w:rPr>
        <w:rFonts w:ascii="Symbol" w:hAnsi="Symbol" w:cs="OpenSymbol"/>
        <w:color w:val="000000"/>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8" w15:restartNumberingAfterBreak="0">
    <w:nsid w:val="000000B3"/>
    <w:multiLevelType w:val="multilevel"/>
    <w:tmpl w:val="000000B3"/>
    <w:name w:val="WW8Num17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9" w15:restartNumberingAfterBreak="0">
    <w:nsid w:val="000000B4"/>
    <w:multiLevelType w:val="multilevel"/>
    <w:tmpl w:val="000000B4"/>
    <w:name w:val="WW8Num180"/>
    <w:lvl w:ilvl="0">
      <w:start w:val="1"/>
      <w:numFmt w:val="bullet"/>
      <w:lvlText w:val=""/>
      <w:lvlJc w:val="left"/>
      <w:pPr>
        <w:tabs>
          <w:tab w:val="num" w:pos="1144"/>
        </w:tabs>
        <w:ind w:left="1144" w:hanging="360"/>
      </w:pPr>
      <w:rPr>
        <w:rFonts w:ascii="Symbol" w:hAnsi="Symbol" w:cs="OpenSymbol"/>
      </w:rPr>
    </w:lvl>
    <w:lvl w:ilvl="1">
      <w:start w:val="1"/>
      <w:numFmt w:val="bullet"/>
      <w:lvlText w:val="◦"/>
      <w:lvlJc w:val="left"/>
      <w:pPr>
        <w:tabs>
          <w:tab w:val="num" w:pos="1504"/>
        </w:tabs>
        <w:ind w:left="1504" w:hanging="360"/>
      </w:pPr>
      <w:rPr>
        <w:rFonts w:ascii="OpenSymbol" w:hAnsi="OpenSymbol" w:cs="OpenSymbol"/>
      </w:rPr>
    </w:lvl>
    <w:lvl w:ilvl="2">
      <w:start w:val="1"/>
      <w:numFmt w:val="bullet"/>
      <w:lvlText w:val="▪"/>
      <w:lvlJc w:val="left"/>
      <w:pPr>
        <w:tabs>
          <w:tab w:val="num" w:pos="1864"/>
        </w:tabs>
        <w:ind w:left="1864" w:hanging="360"/>
      </w:pPr>
      <w:rPr>
        <w:rFonts w:ascii="OpenSymbol" w:hAnsi="OpenSymbol" w:cs="OpenSymbol"/>
      </w:rPr>
    </w:lvl>
    <w:lvl w:ilvl="3">
      <w:start w:val="1"/>
      <w:numFmt w:val="bullet"/>
      <w:lvlText w:val=""/>
      <w:lvlJc w:val="left"/>
      <w:pPr>
        <w:tabs>
          <w:tab w:val="num" w:pos="2224"/>
        </w:tabs>
        <w:ind w:left="2224" w:hanging="360"/>
      </w:pPr>
      <w:rPr>
        <w:rFonts w:ascii="Symbol" w:hAnsi="Symbol" w:cs="OpenSymbol"/>
      </w:rPr>
    </w:lvl>
    <w:lvl w:ilvl="4">
      <w:start w:val="1"/>
      <w:numFmt w:val="bullet"/>
      <w:lvlText w:val="◦"/>
      <w:lvlJc w:val="left"/>
      <w:pPr>
        <w:tabs>
          <w:tab w:val="num" w:pos="2584"/>
        </w:tabs>
        <w:ind w:left="2584" w:hanging="360"/>
      </w:pPr>
      <w:rPr>
        <w:rFonts w:ascii="OpenSymbol" w:hAnsi="OpenSymbol" w:cs="OpenSymbol"/>
      </w:rPr>
    </w:lvl>
    <w:lvl w:ilvl="5">
      <w:start w:val="1"/>
      <w:numFmt w:val="bullet"/>
      <w:lvlText w:val="▪"/>
      <w:lvlJc w:val="left"/>
      <w:pPr>
        <w:tabs>
          <w:tab w:val="num" w:pos="2944"/>
        </w:tabs>
        <w:ind w:left="2944" w:hanging="360"/>
      </w:pPr>
      <w:rPr>
        <w:rFonts w:ascii="OpenSymbol" w:hAnsi="OpenSymbol" w:cs="OpenSymbol"/>
      </w:rPr>
    </w:lvl>
    <w:lvl w:ilvl="6">
      <w:start w:val="1"/>
      <w:numFmt w:val="bullet"/>
      <w:lvlText w:val=""/>
      <w:lvlJc w:val="left"/>
      <w:pPr>
        <w:tabs>
          <w:tab w:val="num" w:pos="3304"/>
        </w:tabs>
        <w:ind w:left="3304" w:hanging="360"/>
      </w:pPr>
      <w:rPr>
        <w:rFonts w:ascii="Symbol" w:hAnsi="Symbol" w:cs="OpenSymbol"/>
      </w:rPr>
    </w:lvl>
    <w:lvl w:ilvl="7">
      <w:start w:val="1"/>
      <w:numFmt w:val="bullet"/>
      <w:lvlText w:val="◦"/>
      <w:lvlJc w:val="left"/>
      <w:pPr>
        <w:tabs>
          <w:tab w:val="num" w:pos="3664"/>
        </w:tabs>
        <w:ind w:left="3664" w:hanging="360"/>
      </w:pPr>
      <w:rPr>
        <w:rFonts w:ascii="OpenSymbol" w:hAnsi="OpenSymbol" w:cs="OpenSymbol"/>
      </w:rPr>
    </w:lvl>
    <w:lvl w:ilvl="8">
      <w:start w:val="1"/>
      <w:numFmt w:val="bullet"/>
      <w:lvlText w:val="▪"/>
      <w:lvlJc w:val="left"/>
      <w:pPr>
        <w:tabs>
          <w:tab w:val="num" w:pos="4024"/>
        </w:tabs>
        <w:ind w:left="4024" w:hanging="360"/>
      </w:pPr>
      <w:rPr>
        <w:rFonts w:ascii="OpenSymbol" w:hAnsi="OpenSymbol" w:cs="OpenSymbol"/>
      </w:rPr>
    </w:lvl>
  </w:abstractNum>
  <w:abstractNum w:abstractNumId="60" w15:restartNumberingAfterBreak="0">
    <w:nsid w:val="000000B5"/>
    <w:multiLevelType w:val="multilevel"/>
    <w:tmpl w:val="000000B5"/>
    <w:name w:val="WW8Num18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1" w15:restartNumberingAfterBreak="0">
    <w:nsid w:val="00EF0E46"/>
    <w:multiLevelType w:val="hybridMultilevel"/>
    <w:tmpl w:val="A7C6FCB4"/>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04A269A6"/>
    <w:multiLevelType w:val="hybridMultilevel"/>
    <w:tmpl w:val="EA789EC8"/>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0A230156"/>
    <w:multiLevelType w:val="hybridMultilevel"/>
    <w:tmpl w:val="FA7AABCE"/>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0B7526B7"/>
    <w:multiLevelType w:val="hybridMultilevel"/>
    <w:tmpl w:val="EA905C34"/>
    <w:lvl w:ilvl="0" w:tplc="CB52991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0C50062D"/>
    <w:multiLevelType w:val="hybridMultilevel"/>
    <w:tmpl w:val="2F30BE2E"/>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0C7D5811"/>
    <w:multiLevelType w:val="hybridMultilevel"/>
    <w:tmpl w:val="5A72319E"/>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13CF2662"/>
    <w:multiLevelType w:val="hybridMultilevel"/>
    <w:tmpl w:val="5B1CC332"/>
    <w:lvl w:ilvl="0" w:tplc="DBD04E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182D337C"/>
    <w:multiLevelType w:val="hybridMultilevel"/>
    <w:tmpl w:val="B2B4329A"/>
    <w:lvl w:ilvl="0" w:tplc="599633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19F32488"/>
    <w:multiLevelType w:val="hybridMultilevel"/>
    <w:tmpl w:val="403A55DE"/>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1DE51F4D"/>
    <w:multiLevelType w:val="hybridMultilevel"/>
    <w:tmpl w:val="F17823EA"/>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20906A09"/>
    <w:multiLevelType w:val="hybridMultilevel"/>
    <w:tmpl w:val="65A4D46C"/>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21EB73BD"/>
    <w:multiLevelType w:val="hybridMultilevel"/>
    <w:tmpl w:val="C5862444"/>
    <w:lvl w:ilvl="0" w:tplc="8EFA992E">
      <w:start w:val="1"/>
      <w:numFmt w:val="decimal"/>
      <w:lvlText w:val="%1)"/>
      <w:lvlJc w:val="left"/>
      <w:pPr>
        <w:ind w:left="644" w:hanging="360"/>
      </w:pPr>
      <w:rPr>
        <w:rFonts w:hint="default"/>
        <w:b/>
        <w:vertAlign w:val="superscrip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3" w15:restartNumberingAfterBreak="0">
    <w:nsid w:val="22030B85"/>
    <w:multiLevelType w:val="hybridMultilevel"/>
    <w:tmpl w:val="0712B816"/>
    <w:lvl w:ilvl="0" w:tplc="BDFE6776">
      <w:start w:val="1"/>
      <w:numFmt w:val="bullet"/>
      <w:lvlText w:val=""/>
      <w:lvlJc w:val="left"/>
      <w:pPr>
        <w:ind w:left="1428"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4" w15:restartNumberingAfterBreak="0">
    <w:nsid w:val="24423154"/>
    <w:multiLevelType w:val="hybridMultilevel"/>
    <w:tmpl w:val="3C62ECB6"/>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2E2872B5"/>
    <w:multiLevelType w:val="hybridMultilevel"/>
    <w:tmpl w:val="D8C0C004"/>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33557C3C"/>
    <w:multiLevelType w:val="hybridMultilevel"/>
    <w:tmpl w:val="07EEA79E"/>
    <w:lvl w:ilvl="0" w:tplc="8640E722">
      <w:start w:val="1"/>
      <w:numFmt w:val="bullet"/>
      <w:pStyle w:val="a-kreska"/>
      <w:lvlText w:val=""/>
      <w:lvlJc w:val="left"/>
      <w:pPr>
        <w:tabs>
          <w:tab w:val="num" w:pos="717"/>
        </w:tabs>
        <w:ind w:left="717" w:hanging="360"/>
      </w:pPr>
      <w:rPr>
        <w:rFonts w:ascii="Symbol" w:hAnsi="Symbol" w:hint="default"/>
      </w:rPr>
    </w:lvl>
    <w:lvl w:ilvl="1" w:tplc="04150003">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3959429C"/>
    <w:multiLevelType w:val="hybridMultilevel"/>
    <w:tmpl w:val="20001A42"/>
    <w:lvl w:ilvl="0" w:tplc="0000001B">
      <w:start w:val="1"/>
      <w:numFmt w:val="bullet"/>
      <w:lvlText w:val=""/>
      <w:lvlJc w:val="left"/>
      <w:pPr>
        <w:ind w:left="720" w:hanging="360"/>
      </w:pPr>
      <w:rPr>
        <w:rFonts w:ascii="Symbol" w:hAnsi="Symbol" w:cs="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3A0A51C2"/>
    <w:multiLevelType w:val="hybridMultilevel"/>
    <w:tmpl w:val="679A0686"/>
    <w:lvl w:ilvl="0" w:tplc="60B68768">
      <w:numFmt w:val="bullet"/>
      <w:lvlText w:val="­"/>
      <w:lvlJc w:val="left"/>
      <w:pPr>
        <w:ind w:left="720" w:hanging="360"/>
      </w:pPr>
      <w:rPr>
        <w:rFonts w:ascii="Arial" w:eastAsia="Times New Roman" w:hAnsi="Aria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43EA3C0C"/>
    <w:multiLevelType w:val="hybridMultilevel"/>
    <w:tmpl w:val="CB84FA92"/>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4A613451"/>
    <w:multiLevelType w:val="hybridMultilevel"/>
    <w:tmpl w:val="A9F46A1C"/>
    <w:lvl w:ilvl="0" w:tplc="8640E722">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81" w15:restartNumberingAfterBreak="0">
    <w:nsid w:val="4AB120C1"/>
    <w:multiLevelType w:val="hybridMultilevel"/>
    <w:tmpl w:val="89D40994"/>
    <w:lvl w:ilvl="0" w:tplc="60B68768">
      <w:numFmt w:val="bullet"/>
      <w:lvlText w:val="­"/>
      <w:lvlJc w:val="left"/>
      <w:pPr>
        <w:ind w:left="720" w:hanging="360"/>
      </w:pPr>
      <w:rPr>
        <w:rFonts w:ascii="Arial" w:eastAsia="Times New Roman" w:hAnsi="Arial" w:hint="default"/>
        <w:b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4FE2671F"/>
    <w:multiLevelType w:val="hybridMultilevel"/>
    <w:tmpl w:val="BB4E5998"/>
    <w:lvl w:ilvl="0" w:tplc="60B68768">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83" w15:restartNumberingAfterBreak="0">
    <w:nsid w:val="50046C78"/>
    <w:multiLevelType w:val="hybridMultilevel"/>
    <w:tmpl w:val="2C32DA12"/>
    <w:lvl w:ilvl="0" w:tplc="4A5C417A">
      <w:start w:val="1"/>
      <w:numFmt w:val="lowerLetter"/>
      <w:lvlText w:val="%1)"/>
      <w:lvlJc w:val="left"/>
      <w:pPr>
        <w:ind w:left="1004" w:hanging="360"/>
      </w:pPr>
      <w:rPr>
        <w:rFonts w:hint="default"/>
        <w:color w:val="auto"/>
        <w:sz w:val="24"/>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4" w15:restartNumberingAfterBreak="0">
    <w:nsid w:val="55BC567B"/>
    <w:multiLevelType w:val="hybridMultilevel"/>
    <w:tmpl w:val="E3FA8A1C"/>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570C3F80"/>
    <w:multiLevelType w:val="multilevel"/>
    <w:tmpl w:val="97BA547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rPr>
        <w:rFonts w:cs="Times New Roman"/>
        <w:b/>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86" w15:restartNumberingAfterBreak="0">
    <w:nsid w:val="58480C1C"/>
    <w:multiLevelType w:val="hybridMultilevel"/>
    <w:tmpl w:val="73028B62"/>
    <w:lvl w:ilvl="0" w:tplc="1CD80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5EF478D7"/>
    <w:multiLevelType w:val="hybridMultilevel"/>
    <w:tmpl w:val="587850CE"/>
    <w:lvl w:ilvl="0" w:tplc="04150001">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60457D62"/>
    <w:multiLevelType w:val="hybridMultilevel"/>
    <w:tmpl w:val="B8A4F100"/>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67FD2EA9"/>
    <w:multiLevelType w:val="hybridMultilevel"/>
    <w:tmpl w:val="AB7A0C38"/>
    <w:lvl w:ilvl="0" w:tplc="8640E72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0" w15:restartNumberingAfterBreak="0">
    <w:nsid w:val="6805458D"/>
    <w:multiLevelType w:val="hybridMultilevel"/>
    <w:tmpl w:val="DFCC113E"/>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69442717"/>
    <w:multiLevelType w:val="hybridMultilevel"/>
    <w:tmpl w:val="9962B2BA"/>
    <w:lvl w:ilvl="0" w:tplc="1CD80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6D983262"/>
    <w:multiLevelType w:val="hybridMultilevel"/>
    <w:tmpl w:val="0A326402"/>
    <w:lvl w:ilvl="0" w:tplc="20CA458C">
      <w:start w:val="1"/>
      <w:numFmt w:val="decimal"/>
      <w:lvlText w:val="%1)"/>
      <w:lvlJc w:val="left"/>
      <w:pPr>
        <w:ind w:left="720" w:hanging="360"/>
      </w:pPr>
      <w:rPr>
        <w:rFonts w:hint="default"/>
        <w:b/>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1202462"/>
    <w:multiLevelType w:val="hybridMultilevel"/>
    <w:tmpl w:val="DD1E47CA"/>
    <w:lvl w:ilvl="0" w:tplc="CB529916">
      <w:start w:val="1"/>
      <w:numFmt w:val="bullet"/>
      <w:lvlText w:val=""/>
      <w:lvlJc w:val="left"/>
      <w:pPr>
        <w:ind w:left="786" w:hanging="360"/>
      </w:pPr>
      <w:rPr>
        <w:rFonts w:ascii="Symbol" w:hAnsi="Symbol" w:hint="default"/>
        <w:color w:val="auto"/>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94" w15:restartNumberingAfterBreak="0">
    <w:nsid w:val="750C2BA7"/>
    <w:multiLevelType w:val="multilevel"/>
    <w:tmpl w:val="D81E96DA"/>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95" w15:restartNumberingAfterBreak="0">
    <w:nsid w:val="75F17299"/>
    <w:multiLevelType w:val="hybridMultilevel"/>
    <w:tmpl w:val="6FD23140"/>
    <w:lvl w:ilvl="0" w:tplc="AAA4F7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78040F8F"/>
    <w:multiLevelType w:val="hybridMultilevel"/>
    <w:tmpl w:val="D4D81F3E"/>
    <w:lvl w:ilvl="0" w:tplc="06DA53D2">
      <w:start w:val="1"/>
      <w:numFmt w:val="decimal"/>
      <w:lvlText w:val="%1)"/>
      <w:lvlJc w:val="left"/>
      <w:pPr>
        <w:ind w:left="720" w:hanging="360"/>
      </w:pPr>
      <w:rPr>
        <w:b/>
        <w:vertAlign w:val="superscrip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15:restartNumberingAfterBreak="0">
    <w:nsid w:val="78760D33"/>
    <w:multiLevelType w:val="hybridMultilevel"/>
    <w:tmpl w:val="E6E0C448"/>
    <w:lvl w:ilvl="0" w:tplc="78189A3C">
      <w:start w:val="1"/>
      <w:numFmt w:val="decimal"/>
      <w:lvlText w:val="%1)"/>
      <w:lvlJc w:val="left"/>
      <w:pPr>
        <w:ind w:left="720" w:hanging="360"/>
      </w:pPr>
      <w:rPr>
        <w:rFonts w:hint="default"/>
        <w:b/>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A58498C"/>
    <w:multiLevelType w:val="hybridMultilevel"/>
    <w:tmpl w:val="866A3446"/>
    <w:lvl w:ilvl="0" w:tplc="8640E72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16cid:durableId="316374713">
    <w:abstractNumId w:val="0"/>
  </w:num>
  <w:num w:numId="2" w16cid:durableId="1718234833">
    <w:abstractNumId w:val="76"/>
  </w:num>
  <w:num w:numId="3" w16cid:durableId="1083718909">
    <w:abstractNumId w:val="63"/>
  </w:num>
  <w:num w:numId="4" w16cid:durableId="1866169557">
    <w:abstractNumId w:val="86"/>
  </w:num>
  <w:num w:numId="5" w16cid:durableId="959145918">
    <w:abstractNumId w:val="91"/>
  </w:num>
  <w:num w:numId="6" w16cid:durableId="920606209">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35086013">
    <w:abstractNumId w:val="89"/>
  </w:num>
  <w:num w:numId="8" w16cid:durableId="437413383">
    <w:abstractNumId w:val="83"/>
  </w:num>
  <w:num w:numId="9" w16cid:durableId="1667518931">
    <w:abstractNumId w:val="75"/>
  </w:num>
  <w:num w:numId="10" w16cid:durableId="1701010390">
    <w:abstractNumId w:val="72"/>
  </w:num>
  <w:num w:numId="11" w16cid:durableId="1865171998">
    <w:abstractNumId w:val="97"/>
  </w:num>
  <w:num w:numId="12" w16cid:durableId="1905137323">
    <w:abstractNumId w:val="84"/>
  </w:num>
  <w:num w:numId="13" w16cid:durableId="1705322055">
    <w:abstractNumId w:val="66"/>
  </w:num>
  <w:num w:numId="14" w16cid:durableId="989989122">
    <w:abstractNumId w:val="21"/>
  </w:num>
  <w:num w:numId="15" w16cid:durableId="1259757955">
    <w:abstractNumId w:val="82"/>
  </w:num>
  <w:num w:numId="16" w16cid:durableId="497967119">
    <w:abstractNumId w:val="85"/>
  </w:num>
  <w:num w:numId="17" w16cid:durableId="1943219051">
    <w:abstractNumId w:val="81"/>
  </w:num>
  <w:num w:numId="18" w16cid:durableId="1901279850">
    <w:abstractNumId w:val="90"/>
  </w:num>
  <w:num w:numId="19" w16cid:durableId="888615988">
    <w:abstractNumId w:val="70"/>
  </w:num>
  <w:num w:numId="20" w16cid:durableId="1728409976">
    <w:abstractNumId w:val="88"/>
  </w:num>
  <w:num w:numId="21" w16cid:durableId="1622493209">
    <w:abstractNumId w:val="87"/>
  </w:num>
  <w:num w:numId="22" w16cid:durableId="561256555">
    <w:abstractNumId w:val="79"/>
  </w:num>
  <w:num w:numId="23" w16cid:durableId="1765763818">
    <w:abstractNumId w:val="94"/>
  </w:num>
  <w:num w:numId="24" w16cid:durableId="1743992019">
    <w:abstractNumId w:val="71"/>
  </w:num>
  <w:num w:numId="25" w16cid:durableId="1081414247">
    <w:abstractNumId w:val="69"/>
  </w:num>
  <w:num w:numId="26" w16cid:durableId="632835552">
    <w:abstractNumId w:val="78"/>
  </w:num>
  <w:num w:numId="27" w16cid:durableId="1515152510">
    <w:abstractNumId w:val="6"/>
  </w:num>
  <w:num w:numId="28" w16cid:durableId="1871066610">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35429540">
    <w:abstractNumId w:val="92"/>
  </w:num>
  <w:num w:numId="30" w16cid:durableId="1214611247">
    <w:abstractNumId w:val="68"/>
  </w:num>
  <w:num w:numId="31" w16cid:durableId="2122258026">
    <w:abstractNumId w:val="67"/>
  </w:num>
  <w:num w:numId="32" w16cid:durableId="443114029">
    <w:abstractNumId w:val="93"/>
  </w:num>
  <w:num w:numId="33" w16cid:durableId="482241462">
    <w:abstractNumId w:val="64"/>
  </w:num>
  <w:num w:numId="34" w16cid:durableId="1697585519">
    <w:abstractNumId w:val="77"/>
  </w:num>
  <w:num w:numId="35" w16cid:durableId="2088724147">
    <w:abstractNumId w:val="74"/>
  </w:num>
  <w:num w:numId="36" w16cid:durableId="470169852">
    <w:abstractNumId w:val="61"/>
  </w:num>
  <w:num w:numId="37" w16cid:durableId="1330600132">
    <w:abstractNumId w:val="98"/>
  </w:num>
  <w:num w:numId="38" w16cid:durableId="494147352">
    <w:abstractNumId w:val="95"/>
  </w:num>
  <w:num w:numId="39" w16cid:durableId="453865985">
    <w:abstractNumId w:val="80"/>
  </w:num>
  <w:num w:numId="40" w16cid:durableId="1454446880">
    <w:abstractNumId w:val="62"/>
  </w:num>
  <w:num w:numId="41" w16cid:durableId="224608473">
    <w:abstractNumId w:val="65"/>
  </w:num>
  <w:num w:numId="42" w16cid:durableId="2121995400">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52493066">
    <w:abstractNumId w:val="66"/>
    <w:lvlOverride w:ilvl="0"/>
    <w:lvlOverride w:ilvl="1"/>
    <w:lvlOverride w:ilvl="2"/>
    <w:lvlOverride w:ilvl="3"/>
    <w:lvlOverride w:ilvl="4"/>
    <w:lvlOverride w:ilvl="5"/>
    <w:lvlOverride w:ilvl="6"/>
    <w:lvlOverride w:ilvl="7"/>
    <w:lvlOverride w:ilvl="8"/>
  </w:num>
  <w:num w:numId="44" w16cid:durableId="614217967">
    <w:abstractNumId w:val="21"/>
    <w:lvlOverride w:ilvl="0"/>
    <w:lvlOverride w:ilvl="1"/>
    <w:lvlOverride w:ilvl="2"/>
    <w:lvlOverride w:ilvl="3"/>
    <w:lvlOverride w:ilvl="4"/>
    <w:lvlOverride w:ilvl="5"/>
    <w:lvlOverride w:ilvl="6"/>
    <w:lvlOverride w:ilvl="7"/>
    <w:lvlOverride w:ilvl="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317"/>
    <w:rsid w:val="0000025C"/>
    <w:rsid w:val="0000058F"/>
    <w:rsid w:val="00000707"/>
    <w:rsid w:val="00000851"/>
    <w:rsid w:val="00000A39"/>
    <w:rsid w:val="00000CEA"/>
    <w:rsid w:val="00000F2B"/>
    <w:rsid w:val="00000FE5"/>
    <w:rsid w:val="000012FB"/>
    <w:rsid w:val="0000133C"/>
    <w:rsid w:val="00001630"/>
    <w:rsid w:val="00001F78"/>
    <w:rsid w:val="000022FC"/>
    <w:rsid w:val="000024E5"/>
    <w:rsid w:val="00002516"/>
    <w:rsid w:val="0000256E"/>
    <w:rsid w:val="00002633"/>
    <w:rsid w:val="000026B2"/>
    <w:rsid w:val="00002EC0"/>
    <w:rsid w:val="00003397"/>
    <w:rsid w:val="00003516"/>
    <w:rsid w:val="00003793"/>
    <w:rsid w:val="000037B3"/>
    <w:rsid w:val="00003BF8"/>
    <w:rsid w:val="00004648"/>
    <w:rsid w:val="00004713"/>
    <w:rsid w:val="00004B9B"/>
    <w:rsid w:val="00004E2E"/>
    <w:rsid w:val="00004ED4"/>
    <w:rsid w:val="000052A6"/>
    <w:rsid w:val="000052AB"/>
    <w:rsid w:val="00005921"/>
    <w:rsid w:val="00005B07"/>
    <w:rsid w:val="00005F83"/>
    <w:rsid w:val="000060EA"/>
    <w:rsid w:val="000063AF"/>
    <w:rsid w:val="00007206"/>
    <w:rsid w:val="0000770F"/>
    <w:rsid w:val="00007716"/>
    <w:rsid w:val="0000778F"/>
    <w:rsid w:val="00007AE3"/>
    <w:rsid w:val="00007B6D"/>
    <w:rsid w:val="00007BF0"/>
    <w:rsid w:val="00007C39"/>
    <w:rsid w:val="00007FAF"/>
    <w:rsid w:val="0001003F"/>
    <w:rsid w:val="00010681"/>
    <w:rsid w:val="0001084C"/>
    <w:rsid w:val="00010F04"/>
    <w:rsid w:val="0001146F"/>
    <w:rsid w:val="00011680"/>
    <w:rsid w:val="000119B5"/>
    <w:rsid w:val="00011A7F"/>
    <w:rsid w:val="00011B4A"/>
    <w:rsid w:val="00011BA1"/>
    <w:rsid w:val="00011C05"/>
    <w:rsid w:val="00011C24"/>
    <w:rsid w:val="00011C48"/>
    <w:rsid w:val="00011C87"/>
    <w:rsid w:val="00012298"/>
    <w:rsid w:val="00012C7D"/>
    <w:rsid w:val="00012D7A"/>
    <w:rsid w:val="000132B9"/>
    <w:rsid w:val="00013576"/>
    <w:rsid w:val="00013592"/>
    <w:rsid w:val="00013842"/>
    <w:rsid w:val="00013B5B"/>
    <w:rsid w:val="000140C6"/>
    <w:rsid w:val="00014217"/>
    <w:rsid w:val="0001428E"/>
    <w:rsid w:val="0001448B"/>
    <w:rsid w:val="000145EE"/>
    <w:rsid w:val="00014752"/>
    <w:rsid w:val="00014E98"/>
    <w:rsid w:val="00014F56"/>
    <w:rsid w:val="0001594D"/>
    <w:rsid w:val="00015998"/>
    <w:rsid w:val="000159C7"/>
    <w:rsid w:val="00015A2A"/>
    <w:rsid w:val="00016268"/>
    <w:rsid w:val="0001653F"/>
    <w:rsid w:val="00016702"/>
    <w:rsid w:val="00016792"/>
    <w:rsid w:val="00016B5D"/>
    <w:rsid w:val="00016BBC"/>
    <w:rsid w:val="00016CFC"/>
    <w:rsid w:val="00016DAE"/>
    <w:rsid w:val="00016DF1"/>
    <w:rsid w:val="00016E97"/>
    <w:rsid w:val="00017525"/>
    <w:rsid w:val="00017709"/>
    <w:rsid w:val="00017CE3"/>
    <w:rsid w:val="00020117"/>
    <w:rsid w:val="00020355"/>
    <w:rsid w:val="00020447"/>
    <w:rsid w:val="000206CD"/>
    <w:rsid w:val="000207A7"/>
    <w:rsid w:val="00020B6C"/>
    <w:rsid w:val="000213FE"/>
    <w:rsid w:val="000223F5"/>
    <w:rsid w:val="0002240D"/>
    <w:rsid w:val="0002252E"/>
    <w:rsid w:val="00022772"/>
    <w:rsid w:val="00022BA2"/>
    <w:rsid w:val="00022CF0"/>
    <w:rsid w:val="00023026"/>
    <w:rsid w:val="0002353A"/>
    <w:rsid w:val="00023AED"/>
    <w:rsid w:val="00023C00"/>
    <w:rsid w:val="00023C12"/>
    <w:rsid w:val="00023C3A"/>
    <w:rsid w:val="00023E4B"/>
    <w:rsid w:val="00024073"/>
    <w:rsid w:val="00024490"/>
    <w:rsid w:val="00024756"/>
    <w:rsid w:val="000249FB"/>
    <w:rsid w:val="00024CC8"/>
    <w:rsid w:val="00024D3E"/>
    <w:rsid w:val="00024F8D"/>
    <w:rsid w:val="00025146"/>
    <w:rsid w:val="00025610"/>
    <w:rsid w:val="00025762"/>
    <w:rsid w:val="00025A8A"/>
    <w:rsid w:val="00025FD4"/>
    <w:rsid w:val="00025FD9"/>
    <w:rsid w:val="000262DA"/>
    <w:rsid w:val="000264BA"/>
    <w:rsid w:val="000265F6"/>
    <w:rsid w:val="000266C4"/>
    <w:rsid w:val="00026AAE"/>
    <w:rsid w:val="00026D14"/>
    <w:rsid w:val="00026DD8"/>
    <w:rsid w:val="00026E25"/>
    <w:rsid w:val="00026FD4"/>
    <w:rsid w:val="00027077"/>
    <w:rsid w:val="000277BC"/>
    <w:rsid w:val="00027AD5"/>
    <w:rsid w:val="00030510"/>
    <w:rsid w:val="000305F4"/>
    <w:rsid w:val="00030857"/>
    <w:rsid w:val="000308DD"/>
    <w:rsid w:val="00030B68"/>
    <w:rsid w:val="00030D1B"/>
    <w:rsid w:val="00031CFB"/>
    <w:rsid w:val="000320A4"/>
    <w:rsid w:val="000322DA"/>
    <w:rsid w:val="00032B67"/>
    <w:rsid w:val="00032FCE"/>
    <w:rsid w:val="000330B5"/>
    <w:rsid w:val="000332E3"/>
    <w:rsid w:val="000335F7"/>
    <w:rsid w:val="00033989"/>
    <w:rsid w:val="00033C1E"/>
    <w:rsid w:val="00033C35"/>
    <w:rsid w:val="00033CC8"/>
    <w:rsid w:val="00033EF4"/>
    <w:rsid w:val="00034145"/>
    <w:rsid w:val="00034660"/>
    <w:rsid w:val="00034809"/>
    <w:rsid w:val="00034904"/>
    <w:rsid w:val="000349A6"/>
    <w:rsid w:val="00034BD7"/>
    <w:rsid w:val="00034D16"/>
    <w:rsid w:val="00034D34"/>
    <w:rsid w:val="000353EB"/>
    <w:rsid w:val="00035620"/>
    <w:rsid w:val="00035720"/>
    <w:rsid w:val="0003577C"/>
    <w:rsid w:val="00035B87"/>
    <w:rsid w:val="0003622A"/>
    <w:rsid w:val="0003640B"/>
    <w:rsid w:val="000367E4"/>
    <w:rsid w:val="00036BB2"/>
    <w:rsid w:val="00036E2F"/>
    <w:rsid w:val="00036EB1"/>
    <w:rsid w:val="000372AB"/>
    <w:rsid w:val="000402BC"/>
    <w:rsid w:val="0004043D"/>
    <w:rsid w:val="000406EE"/>
    <w:rsid w:val="00040A81"/>
    <w:rsid w:val="00040DDB"/>
    <w:rsid w:val="00041125"/>
    <w:rsid w:val="0004169C"/>
    <w:rsid w:val="00041807"/>
    <w:rsid w:val="0004193C"/>
    <w:rsid w:val="0004208B"/>
    <w:rsid w:val="000421E6"/>
    <w:rsid w:val="0004227A"/>
    <w:rsid w:val="000426CA"/>
    <w:rsid w:val="00042D04"/>
    <w:rsid w:val="00042D71"/>
    <w:rsid w:val="00042E1C"/>
    <w:rsid w:val="00043834"/>
    <w:rsid w:val="00043B2D"/>
    <w:rsid w:val="00043B66"/>
    <w:rsid w:val="00043C7A"/>
    <w:rsid w:val="00043ED5"/>
    <w:rsid w:val="00043FF0"/>
    <w:rsid w:val="000440C8"/>
    <w:rsid w:val="00044205"/>
    <w:rsid w:val="000442F9"/>
    <w:rsid w:val="00044311"/>
    <w:rsid w:val="0004451B"/>
    <w:rsid w:val="00044551"/>
    <w:rsid w:val="0004463F"/>
    <w:rsid w:val="0004470D"/>
    <w:rsid w:val="00045668"/>
    <w:rsid w:val="0004568D"/>
    <w:rsid w:val="000456FB"/>
    <w:rsid w:val="0004585B"/>
    <w:rsid w:val="00046361"/>
    <w:rsid w:val="00046687"/>
    <w:rsid w:val="000467EB"/>
    <w:rsid w:val="0004692E"/>
    <w:rsid w:val="000469DD"/>
    <w:rsid w:val="00046C47"/>
    <w:rsid w:val="00046CBD"/>
    <w:rsid w:val="00046CFB"/>
    <w:rsid w:val="00046DA7"/>
    <w:rsid w:val="00046ECF"/>
    <w:rsid w:val="00046EDC"/>
    <w:rsid w:val="00047074"/>
    <w:rsid w:val="00047580"/>
    <w:rsid w:val="000476FA"/>
    <w:rsid w:val="00047C27"/>
    <w:rsid w:val="00047D99"/>
    <w:rsid w:val="0005005C"/>
    <w:rsid w:val="000507AC"/>
    <w:rsid w:val="00050A80"/>
    <w:rsid w:val="00050CE0"/>
    <w:rsid w:val="00050DC9"/>
    <w:rsid w:val="00050E67"/>
    <w:rsid w:val="00051400"/>
    <w:rsid w:val="00051694"/>
    <w:rsid w:val="00051852"/>
    <w:rsid w:val="00051A6B"/>
    <w:rsid w:val="00052835"/>
    <w:rsid w:val="00052847"/>
    <w:rsid w:val="0005286C"/>
    <w:rsid w:val="000528AD"/>
    <w:rsid w:val="00052DF7"/>
    <w:rsid w:val="0005303C"/>
    <w:rsid w:val="000531B5"/>
    <w:rsid w:val="000531DD"/>
    <w:rsid w:val="00053973"/>
    <w:rsid w:val="00053994"/>
    <w:rsid w:val="00053A68"/>
    <w:rsid w:val="00053C1F"/>
    <w:rsid w:val="00053C7B"/>
    <w:rsid w:val="00053F1A"/>
    <w:rsid w:val="0005409E"/>
    <w:rsid w:val="00054135"/>
    <w:rsid w:val="00054137"/>
    <w:rsid w:val="00054207"/>
    <w:rsid w:val="00054400"/>
    <w:rsid w:val="000544B6"/>
    <w:rsid w:val="000547D2"/>
    <w:rsid w:val="00054FA5"/>
    <w:rsid w:val="00055224"/>
    <w:rsid w:val="00055540"/>
    <w:rsid w:val="000555F2"/>
    <w:rsid w:val="00055CF6"/>
    <w:rsid w:val="00055DAE"/>
    <w:rsid w:val="00055DC1"/>
    <w:rsid w:val="00055F3B"/>
    <w:rsid w:val="0005600D"/>
    <w:rsid w:val="00056031"/>
    <w:rsid w:val="000563A6"/>
    <w:rsid w:val="00056CBF"/>
    <w:rsid w:val="00056D1E"/>
    <w:rsid w:val="00056FC2"/>
    <w:rsid w:val="00057512"/>
    <w:rsid w:val="00057724"/>
    <w:rsid w:val="000577DB"/>
    <w:rsid w:val="00057BD9"/>
    <w:rsid w:val="00057E83"/>
    <w:rsid w:val="0006004F"/>
    <w:rsid w:val="000603F8"/>
    <w:rsid w:val="00060D8F"/>
    <w:rsid w:val="000614FD"/>
    <w:rsid w:val="00061814"/>
    <w:rsid w:val="00061921"/>
    <w:rsid w:val="00061D15"/>
    <w:rsid w:val="000622FE"/>
    <w:rsid w:val="000623DE"/>
    <w:rsid w:val="0006243D"/>
    <w:rsid w:val="00062C5C"/>
    <w:rsid w:val="00062CD7"/>
    <w:rsid w:val="00063069"/>
    <w:rsid w:val="0006314E"/>
    <w:rsid w:val="00063294"/>
    <w:rsid w:val="0006343C"/>
    <w:rsid w:val="0006352A"/>
    <w:rsid w:val="00063639"/>
    <w:rsid w:val="00063696"/>
    <w:rsid w:val="00063C40"/>
    <w:rsid w:val="00063D90"/>
    <w:rsid w:val="00063EFA"/>
    <w:rsid w:val="00063F59"/>
    <w:rsid w:val="00064072"/>
    <w:rsid w:val="0006436F"/>
    <w:rsid w:val="000643F2"/>
    <w:rsid w:val="000645DA"/>
    <w:rsid w:val="00064A29"/>
    <w:rsid w:val="00064B65"/>
    <w:rsid w:val="00064EE0"/>
    <w:rsid w:val="00065435"/>
    <w:rsid w:val="00065828"/>
    <w:rsid w:val="00065B8E"/>
    <w:rsid w:val="00065C42"/>
    <w:rsid w:val="000660EB"/>
    <w:rsid w:val="000663CE"/>
    <w:rsid w:val="000665B9"/>
    <w:rsid w:val="00066839"/>
    <w:rsid w:val="0006686A"/>
    <w:rsid w:val="0006697A"/>
    <w:rsid w:val="0006698E"/>
    <w:rsid w:val="000669D9"/>
    <w:rsid w:val="00066C66"/>
    <w:rsid w:val="00066E1D"/>
    <w:rsid w:val="00066F75"/>
    <w:rsid w:val="0006740D"/>
    <w:rsid w:val="000675E5"/>
    <w:rsid w:val="00067830"/>
    <w:rsid w:val="00067AB7"/>
    <w:rsid w:val="00067ACA"/>
    <w:rsid w:val="0007002D"/>
    <w:rsid w:val="0007005F"/>
    <w:rsid w:val="000703CB"/>
    <w:rsid w:val="00070580"/>
    <w:rsid w:val="00070E1F"/>
    <w:rsid w:val="0007148B"/>
    <w:rsid w:val="0007169D"/>
    <w:rsid w:val="000718D6"/>
    <w:rsid w:val="0007194D"/>
    <w:rsid w:val="000723A0"/>
    <w:rsid w:val="000725E4"/>
    <w:rsid w:val="00072A97"/>
    <w:rsid w:val="00072B1A"/>
    <w:rsid w:val="00072C34"/>
    <w:rsid w:val="00072C5C"/>
    <w:rsid w:val="00073169"/>
    <w:rsid w:val="000732C0"/>
    <w:rsid w:val="000737B4"/>
    <w:rsid w:val="000737C3"/>
    <w:rsid w:val="00073B8F"/>
    <w:rsid w:val="000740D1"/>
    <w:rsid w:val="000740D9"/>
    <w:rsid w:val="00074103"/>
    <w:rsid w:val="0007433C"/>
    <w:rsid w:val="00074DD2"/>
    <w:rsid w:val="00074E76"/>
    <w:rsid w:val="0007502B"/>
    <w:rsid w:val="00075101"/>
    <w:rsid w:val="0007566A"/>
    <w:rsid w:val="000759FF"/>
    <w:rsid w:val="00075A05"/>
    <w:rsid w:val="00075DB7"/>
    <w:rsid w:val="000761EE"/>
    <w:rsid w:val="00076519"/>
    <w:rsid w:val="000768F2"/>
    <w:rsid w:val="000769EE"/>
    <w:rsid w:val="00076A87"/>
    <w:rsid w:val="00076B3D"/>
    <w:rsid w:val="00076D21"/>
    <w:rsid w:val="0007749B"/>
    <w:rsid w:val="00077E69"/>
    <w:rsid w:val="00080A40"/>
    <w:rsid w:val="00080C33"/>
    <w:rsid w:val="00080C43"/>
    <w:rsid w:val="00080E89"/>
    <w:rsid w:val="00080EDF"/>
    <w:rsid w:val="000811A3"/>
    <w:rsid w:val="00081274"/>
    <w:rsid w:val="000816C5"/>
    <w:rsid w:val="00081807"/>
    <w:rsid w:val="00081931"/>
    <w:rsid w:val="00081C83"/>
    <w:rsid w:val="00081D12"/>
    <w:rsid w:val="00081E62"/>
    <w:rsid w:val="000821FF"/>
    <w:rsid w:val="0008225E"/>
    <w:rsid w:val="000827D2"/>
    <w:rsid w:val="000828D2"/>
    <w:rsid w:val="00082991"/>
    <w:rsid w:val="00082C84"/>
    <w:rsid w:val="00083035"/>
    <w:rsid w:val="000830D7"/>
    <w:rsid w:val="00083193"/>
    <w:rsid w:val="000832A1"/>
    <w:rsid w:val="00083445"/>
    <w:rsid w:val="000837A9"/>
    <w:rsid w:val="00083A8B"/>
    <w:rsid w:val="00083C2D"/>
    <w:rsid w:val="000840CF"/>
    <w:rsid w:val="00084521"/>
    <w:rsid w:val="00084575"/>
    <w:rsid w:val="00084BF1"/>
    <w:rsid w:val="00084C48"/>
    <w:rsid w:val="00084F84"/>
    <w:rsid w:val="00084FB6"/>
    <w:rsid w:val="000853A9"/>
    <w:rsid w:val="00085997"/>
    <w:rsid w:val="00085F09"/>
    <w:rsid w:val="00085F73"/>
    <w:rsid w:val="000860B9"/>
    <w:rsid w:val="0008629C"/>
    <w:rsid w:val="0008675F"/>
    <w:rsid w:val="00086C13"/>
    <w:rsid w:val="00087466"/>
    <w:rsid w:val="0008752D"/>
    <w:rsid w:val="000875D1"/>
    <w:rsid w:val="00087731"/>
    <w:rsid w:val="00087879"/>
    <w:rsid w:val="00087951"/>
    <w:rsid w:val="00087B21"/>
    <w:rsid w:val="00087CFD"/>
    <w:rsid w:val="00090041"/>
    <w:rsid w:val="0009022B"/>
    <w:rsid w:val="00090389"/>
    <w:rsid w:val="0009048B"/>
    <w:rsid w:val="000904E1"/>
    <w:rsid w:val="0009074A"/>
    <w:rsid w:val="00090799"/>
    <w:rsid w:val="000908F5"/>
    <w:rsid w:val="00090F53"/>
    <w:rsid w:val="00090FA7"/>
    <w:rsid w:val="0009107A"/>
    <w:rsid w:val="00091092"/>
    <w:rsid w:val="0009112E"/>
    <w:rsid w:val="00091175"/>
    <w:rsid w:val="0009182E"/>
    <w:rsid w:val="00091BDE"/>
    <w:rsid w:val="00091D48"/>
    <w:rsid w:val="000926DB"/>
    <w:rsid w:val="00092DAC"/>
    <w:rsid w:val="00092F29"/>
    <w:rsid w:val="00092F2A"/>
    <w:rsid w:val="00092F2E"/>
    <w:rsid w:val="00092F3F"/>
    <w:rsid w:val="00093B52"/>
    <w:rsid w:val="00093C73"/>
    <w:rsid w:val="00093E18"/>
    <w:rsid w:val="000943F2"/>
    <w:rsid w:val="0009492D"/>
    <w:rsid w:val="00094AAA"/>
    <w:rsid w:val="00095235"/>
    <w:rsid w:val="0009570D"/>
    <w:rsid w:val="00095BAE"/>
    <w:rsid w:val="00095C99"/>
    <w:rsid w:val="00095D55"/>
    <w:rsid w:val="0009616B"/>
    <w:rsid w:val="0009621B"/>
    <w:rsid w:val="000964E4"/>
    <w:rsid w:val="000966B4"/>
    <w:rsid w:val="00096825"/>
    <w:rsid w:val="00096E0F"/>
    <w:rsid w:val="00097104"/>
    <w:rsid w:val="0009742A"/>
    <w:rsid w:val="00097874"/>
    <w:rsid w:val="000978FA"/>
    <w:rsid w:val="000978FC"/>
    <w:rsid w:val="00097C93"/>
    <w:rsid w:val="00097F17"/>
    <w:rsid w:val="000A01C0"/>
    <w:rsid w:val="000A0492"/>
    <w:rsid w:val="000A07B8"/>
    <w:rsid w:val="000A10ED"/>
    <w:rsid w:val="000A1210"/>
    <w:rsid w:val="000A12B5"/>
    <w:rsid w:val="000A16F0"/>
    <w:rsid w:val="000A17C5"/>
    <w:rsid w:val="000A1A63"/>
    <w:rsid w:val="000A1BC6"/>
    <w:rsid w:val="000A22FF"/>
    <w:rsid w:val="000A2444"/>
    <w:rsid w:val="000A280C"/>
    <w:rsid w:val="000A2818"/>
    <w:rsid w:val="000A2B41"/>
    <w:rsid w:val="000A2E77"/>
    <w:rsid w:val="000A2E8C"/>
    <w:rsid w:val="000A2EA8"/>
    <w:rsid w:val="000A3A12"/>
    <w:rsid w:val="000A3F11"/>
    <w:rsid w:val="000A44A9"/>
    <w:rsid w:val="000A496E"/>
    <w:rsid w:val="000A4A56"/>
    <w:rsid w:val="000A4F0A"/>
    <w:rsid w:val="000A54C6"/>
    <w:rsid w:val="000A55EF"/>
    <w:rsid w:val="000A55F4"/>
    <w:rsid w:val="000A5A11"/>
    <w:rsid w:val="000A69DB"/>
    <w:rsid w:val="000A6C9F"/>
    <w:rsid w:val="000A6D81"/>
    <w:rsid w:val="000A704F"/>
    <w:rsid w:val="000A71BF"/>
    <w:rsid w:val="000A734F"/>
    <w:rsid w:val="000A7387"/>
    <w:rsid w:val="000A7489"/>
    <w:rsid w:val="000A7682"/>
    <w:rsid w:val="000A7769"/>
    <w:rsid w:val="000A7AA6"/>
    <w:rsid w:val="000A7C1C"/>
    <w:rsid w:val="000A7C68"/>
    <w:rsid w:val="000A7E95"/>
    <w:rsid w:val="000B0569"/>
    <w:rsid w:val="000B0572"/>
    <w:rsid w:val="000B0879"/>
    <w:rsid w:val="000B0904"/>
    <w:rsid w:val="000B0ABD"/>
    <w:rsid w:val="000B0B37"/>
    <w:rsid w:val="000B13F4"/>
    <w:rsid w:val="000B144C"/>
    <w:rsid w:val="000B152E"/>
    <w:rsid w:val="000B1D25"/>
    <w:rsid w:val="000B27C6"/>
    <w:rsid w:val="000B2844"/>
    <w:rsid w:val="000B2952"/>
    <w:rsid w:val="000B29A3"/>
    <w:rsid w:val="000B2BD6"/>
    <w:rsid w:val="000B2CFE"/>
    <w:rsid w:val="000B2FA7"/>
    <w:rsid w:val="000B32B8"/>
    <w:rsid w:val="000B3439"/>
    <w:rsid w:val="000B3A0A"/>
    <w:rsid w:val="000B3A37"/>
    <w:rsid w:val="000B5009"/>
    <w:rsid w:val="000B5917"/>
    <w:rsid w:val="000B600F"/>
    <w:rsid w:val="000B6333"/>
    <w:rsid w:val="000B64BA"/>
    <w:rsid w:val="000B66E0"/>
    <w:rsid w:val="000B6784"/>
    <w:rsid w:val="000B67FF"/>
    <w:rsid w:val="000B6A58"/>
    <w:rsid w:val="000B6D39"/>
    <w:rsid w:val="000B6D7E"/>
    <w:rsid w:val="000B6EDC"/>
    <w:rsid w:val="000B6FB1"/>
    <w:rsid w:val="000B7146"/>
    <w:rsid w:val="000B7373"/>
    <w:rsid w:val="000B75CF"/>
    <w:rsid w:val="000B7A8A"/>
    <w:rsid w:val="000B7CE5"/>
    <w:rsid w:val="000B7CEB"/>
    <w:rsid w:val="000B7D7E"/>
    <w:rsid w:val="000C0327"/>
    <w:rsid w:val="000C0465"/>
    <w:rsid w:val="000C095F"/>
    <w:rsid w:val="000C0DFC"/>
    <w:rsid w:val="000C15AB"/>
    <w:rsid w:val="000C1643"/>
    <w:rsid w:val="000C18FD"/>
    <w:rsid w:val="000C1C20"/>
    <w:rsid w:val="000C20F3"/>
    <w:rsid w:val="000C2513"/>
    <w:rsid w:val="000C2661"/>
    <w:rsid w:val="000C2892"/>
    <w:rsid w:val="000C31ED"/>
    <w:rsid w:val="000C32E8"/>
    <w:rsid w:val="000C33EC"/>
    <w:rsid w:val="000C3702"/>
    <w:rsid w:val="000C3808"/>
    <w:rsid w:val="000C3833"/>
    <w:rsid w:val="000C3EBD"/>
    <w:rsid w:val="000C4000"/>
    <w:rsid w:val="000C4390"/>
    <w:rsid w:val="000C4462"/>
    <w:rsid w:val="000C49CC"/>
    <w:rsid w:val="000C4A1A"/>
    <w:rsid w:val="000C4AF5"/>
    <w:rsid w:val="000C4BDE"/>
    <w:rsid w:val="000C4DF0"/>
    <w:rsid w:val="000C4E30"/>
    <w:rsid w:val="000C4FF4"/>
    <w:rsid w:val="000C53D6"/>
    <w:rsid w:val="000C5AB6"/>
    <w:rsid w:val="000C5D8B"/>
    <w:rsid w:val="000C5F35"/>
    <w:rsid w:val="000C6094"/>
    <w:rsid w:val="000C61F1"/>
    <w:rsid w:val="000C6230"/>
    <w:rsid w:val="000C68DE"/>
    <w:rsid w:val="000C694A"/>
    <w:rsid w:val="000C69B1"/>
    <w:rsid w:val="000C6A7E"/>
    <w:rsid w:val="000C6B2A"/>
    <w:rsid w:val="000C705A"/>
    <w:rsid w:val="000C707A"/>
    <w:rsid w:val="000C709B"/>
    <w:rsid w:val="000C72B5"/>
    <w:rsid w:val="000C7C9D"/>
    <w:rsid w:val="000C7D11"/>
    <w:rsid w:val="000C7FB0"/>
    <w:rsid w:val="000D0316"/>
    <w:rsid w:val="000D09AC"/>
    <w:rsid w:val="000D0B23"/>
    <w:rsid w:val="000D0C82"/>
    <w:rsid w:val="000D0E65"/>
    <w:rsid w:val="000D114A"/>
    <w:rsid w:val="000D164B"/>
    <w:rsid w:val="000D1848"/>
    <w:rsid w:val="000D1A7C"/>
    <w:rsid w:val="000D1D06"/>
    <w:rsid w:val="000D1E10"/>
    <w:rsid w:val="000D1E4B"/>
    <w:rsid w:val="000D1EA0"/>
    <w:rsid w:val="000D207E"/>
    <w:rsid w:val="000D2208"/>
    <w:rsid w:val="000D29E2"/>
    <w:rsid w:val="000D2D58"/>
    <w:rsid w:val="000D2E63"/>
    <w:rsid w:val="000D31F8"/>
    <w:rsid w:val="000D325A"/>
    <w:rsid w:val="000D362C"/>
    <w:rsid w:val="000D37E8"/>
    <w:rsid w:val="000D389F"/>
    <w:rsid w:val="000D39FE"/>
    <w:rsid w:val="000D3B58"/>
    <w:rsid w:val="000D3CC0"/>
    <w:rsid w:val="000D3E9F"/>
    <w:rsid w:val="000D4116"/>
    <w:rsid w:val="000D42A3"/>
    <w:rsid w:val="000D4392"/>
    <w:rsid w:val="000D439E"/>
    <w:rsid w:val="000D475E"/>
    <w:rsid w:val="000D47C8"/>
    <w:rsid w:val="000D49C8"/>
    <w:rsid w:val="000D4AC1"/>
    <w:rsid w:val="000D4B65"/>
    <w:rsid w:val="000D50E9"/>
    <w:rsid w:val="000D51EA"/>
    <w:rsid w:val="000D53EC"/>
    <w:rsid w:val="000D556C"/>
    <w:rsid w:val="000D564F"/>
    <w:rsid w:val="000D59E7"/>
    <w:rsid w:val="000D5D68"/>
    <w:rsid w:val="000D5E6A"/>
    <w:rsid w:val="000D6BB3"/>
    <w:rsid w:val="000D6E0D"/>
    <w:rsid w:val="000D7021"/>
    <w:rsid w:val="000D72A7"/>
    <w:rsid w:val="000D75BF"/>
    <w:rsid w:val="000D77D6"/>
    <w:rsid w:val="000D784B"/>
    <w:rsid w:val="000D7C7C"/>
    <w:rsid w:val="000E00C8"/>
    <w:rsid w:val="000E0258"/>
    <w:rsid w:val="000E061F"/>
    <w:rsid w:val="000E067D"/>
    <w:rsid w:val="000E0824"/>
    <w:rsid w:val="000E09D2"/>
    <w:rsid w:val="000E0A14"/>
    <w:rsid w:val="000E0BE2"/>
    <w:rsid w:val="000E0ED6"/>
    <w:rsid w:val="000E1081"/>
    <w:rsid w:val="000E1380"/>
    <w:rsid w:val="000E15A2"/>
    <w:rsid w:val="000E1AA9"/>
    <w:rsid w:val="000E1CF9"/>
    <w:rsid w:val="000E1DA7"/>
    <w:rsid w:val="000E1F4E"/>
    <w:rsid w:val="000E1F65"/>
    <w:rsid w:val="000E20A6"/>
    <w:rsid w:val="000E225F"/>
    <w:rsid w:val="000E2460"/>
    <w:rsid w:val="000E2655"/>
    <w:rsid w:val="000E2849"/>
    <w:rsid w:val="000E2900"/>
    <w:rsid w:val="000E2B24"/>
    <w:rsid w:val="000E2E3A"/>
    <w:rsid w:val="000E2E92"/>
    <w:rsid w:val="000E311C"/>
    <w:rsid w:val="000E32EC"/>
    <w:rsid w:val="000E33C9"/>
    <w:rsid w:val="000E35B9"/>
    <w:rsid w:val="000E3869"/>
    <w:rsid w:val="000E3D9E"/>
    <w:rsid w:val="000E3E71"/>
    <w:rsid w:val="000E3FEF"/>
    <w:rsid w:val="000E41EF"/>
    <w:rsid w:val="000E4258"/>
    <w:rsid w:val="000E438D"/>
    <w:rsid w:val="000E4453"/>
    <w:rsid w:val="000E475F"/>
    <w:rsid w:val="000E4895"/>
    <w:rsid w:val="000E4AA3"/>
    <w:rsid w:val="000E4E20"/>
    <w:rsid w:val="000E5048"/>
    <w:rsid w:val="000E5164"/>
    <w:rsid w:val="000E5203"/>
    <w:rsid w:val="000E554A"/>
    <w:rsid w:val="000E56A9"/>
    <w:rsid w:val="000E5ADA"/>
    <w:rsid w:val="000E5DC8"/>
    <w:rsid w:val="000E5E71"/>
    <w:rsid w:val="000E6462"/>
    <w:rsid w:val="000E6D70"/>
    <w:rsid w:val="000E6EE2"/>
    <w:rsid w:val="000E7223"/>
    <w:rsid w:val="000E73FF"/>
    <w:rsid w:val="000E75F8"/>
    <w:rsid w:val="000E7648"/>
    <w:rsid w:val="000E76A8"/>
    <w:rsid w:val="000E794A"/>
    <w:rsid w:val="000E7B67"/>
    <w:rsid w:val="000E7D09"/>
    <w:rsid w:val="000F0183"/>
    <w:rsid w:val="000F0252"/>
    <w:rsid w:val="000F04C4"/>
    <w:rsid w:val="000F06A9"/>
    <w:rsid w:val="000F088F"/>
    <w:rsid w:val="000F096E"/>
    <w:rsid w:val="000F0EF3"/>
    <w:rsid w:val="000F1337"/>
    <w:rsid w:val="000F1541"/>
    <w:rsid w:val="000F1855"/>
    <w:rsid w:val="000F1ACC"/>
    <w:rsid w:val="000F1AE6"/>
    <w:rsid w:val="000F1B71"/>
    <w:rsid w:val="000F2085"/>
    <w:rsid w:val="000F2B25"/>
    <w:rsid w:val="000F2EFC"/>
    <w:rsid w:val="000F2F2B"/>
    <w:rsid w:val="000F346B"/>
    <w:rsid w:val="000F36FD"/>
    <w:rsid w:val="000F376C"/>
    <w:rsid w:val="000F3CC7"/>
    <w:rsid w:val="000F43F5"/>
    <w:rsid w:val="000F4468"/>
    <w:rsid w:val="000F48C6"/>
    <w:rsid w:val="000F48E3"/>
    <w:rsid w:val="000F4B74"/>
    <w:rsid w:val="000F552E"/>
    <w:rsid w:val="000F56CA"/>
    <w:rsid w:val="000F57B8"/>
    <w:rsid w:val="000F60ED"/>
    <w:rsid w:val="000F62E6"/>
    <w:rsid w:val="000F6459"/>
    <w:rsid w:val="000F6646"/>
    <w:rsid w:val="000F6690"/>
    <w:rsid w:val="000F678B"/>
    <w:rsid w:val="000F6957"/>
    <w:rsid w:val="000F6BDC"/>
    <w:rsid w:val="000F6CFF"/>
    <w:rsid w:val="000F7191"/>
    <w:rsid w:val="000F7490"/>
    <w:rsid w:val="000F77B5"/>
    <w:rsid w:val="000F7842"/>
    <w:rsid w:val="000F7C23"/>
    <w:rsid w:val="000F7FB5"/>
    <w:rsid w:val="00100216"/>
    <w:rsid w:val="0010021C"/>
    <w:rsid w:val="00100624"/>
    <w:rsid w:val="00100B84"/>
    <w:rsid w:val="00100D8D"/>
    <w:rsid w:val="00101225"/>
    <w:rsid w:val="001013EA"/>
    <w:rsid w:val="00101A60"/>
    <w:rsid w:val="00102C4D"/>
    <w:rsid w:val="0010377B"/>
    <w:rsid w:val="00103C75"/>
    <w:rsid w:val="00103FF6"/>
    <w:rsid w:val="00104167"/>
    <w:rsid w:val="00104264"/>
    <w:rsid w:val="0010476C"/>
    <w:rsid w:val="001049D1"/>
    <w:rsid w:val="00104BF9"/>
    <w:rsid w:val="00104D11"/>
    <w:rsid w:val="001051BA"/>
    <w:rsid w:val="0010531A"/>
    <w:rsid w:val="001053EE"/>
    <w:rsid w:val="00105855"/>
    <w:rsid w:val="00105B80"/>
    <w:rsid w:val="00105C14"/>
    <w:rsid w:val="00106425"/>
    <w:rsid w:val="00106530"/>
    <w:rsid w:val="001065BD"/>
    <w:rsid w:val="00106643"/>
    <w:rsid w:val="0010665C"/>
    <w:rsid w:val="00106A2A"/>
    <w:rsid w:val="00106B47"/>
    <w:rsid w:val="00106FFA"/>
    <w:rsid w:val="00107054"/>
    <w:rsid w:val="00107065"/>
    <w:rsid w:val="001076C2"/>
    <w:rsid w:val="0010780D"/>
    <w:rsid w:val="00107DED"/>
    <w:rsid w:val="00107EFE"/>
    <w:rsid w:val="0011006D"/>
    <w:rsid w:val="0011016C"/>
    <w:rsid w:val="00110414"/>
    <w:rsid w:val="00110832"/>
    <w:rsid w:val="00110A47"/>
    <w:rsid w:val="00110C5F"/>
    <w:rsid w:val="00110CAC"/>
    <w:rsid w:val="00110D64"/>
    <w:rsid w:val="00110E4B"/>
    <w:rsid w:val="001111BA"/>
    <w:rsid w:val="00111295"/>
    <w:rsid w:val="001118A2"/>
    <w:rsid w:val="0011196D"/>
    <w:rsid w:val="001119A2"/>
    <w:rsid w:val="00111A04"/>
    <w:rsid w:val="00111E73"/>
    <w:rsid w:val="001123E2"/>
    <w:rsid w:val="001125C2"/>
    <w:rsid w:val="00112624"/>
    <w:rsid w:val="0011264A"/>
    <w:rsid w:val="001127E9"/>
    <w:rsid w:val="00112984"/>
    <w:rsid w:val="00112D84"/>
    <w:rsid w:val="0011303A"/>
    <w:rsid w:val="0011307E"/>
    <w:rsid w:val="001130C1"/>
    <w:rsid w:val="00113109"/>
    <w:rsid w:val="0011336B"/>
    <w:rsid w:val="0011348F"/>
    <w:rsid w:val="001135E2"/>
    <w:rsid w:val="001136FD"/>
    <w:rsid w:val="00113C23"/>
    <w:rsid w:val="00113CA4"/>
    <w:rsid w:val="001147CC"/>
    <w:rsid w:val="00114A6E"/>
    <w:rsid w:val="00114E14"/>
    <w:rsid w:val="00114F12"/>
    <w:rsid w:val="00115058"/>
    <w:rsid w:val="001153A2"/>
    <w:rsid w:val="001154AD"/>
    <w:rsid w:val="00115759"/>
    <w:rsid w:val="00115B66"/>
    <w:rsid w:val="00115C29"/>
    <w:rsid w:val="00115C87"/>
    <w:rsid w:val="001161B4"/>
    <w:rsid w:val="001166F2"/>
    <w:rsid w:val="00116AB3"/>
    <w:rsid w:val="00116CA8"/>
    <w:rsid w:val="001170D2"/>
    <w:rsid w:val="001173DD"/>
    <w:rsid w:val="0011750F"/>
    <w:rsid w:val="001176BA"/>
    <w:rsid w:val="001176DF"/>
    <w:rsid w:val="001177B9"/>
    <w:rsid w:val="001178F8"/>
    <w:rsid w:val="00117BA3"/>
    <w:rsid w:val="00117E52"/>
    <w:rsid w:val="001200D7"/>
    <w:rsid w:val="001200F5"/>
    <w:rsid w:val="00120471"/>
    <w:rsid w:val="00120957"/>
    <w:rsid w:val="001211F0"/>
    <w:rsid w:val="0012151B"/>
    <w:rsid w:val="001215FB"/>
    <w:rsid w:val="00121624"/>
    <w:rsid w:val="00121B62"/>
    <w:rsid w:val="0012217E"/>
    <w:rsid w:val="001221C8"/>
    <w:rsid w:val="00122299"/>
    <w:rsid w:val="00122310"/>
    <w:rsid w:val="0012272B"/>
    <w:rsid w:val="001229D3"/>
    <w:rsid w:val="00122B45"/>
    <w:rsid w:val="00122B9D"/>
    <w:rsid w:val="00123067"/>
    <w:rsid w:val="0012311C"/>
    <w:rsid w:val="0012311D"/>
    <w:rsid w:val="00123436"/>
    <w:rsid w:val="00123632"/>
    <w:rsid w:val="00123A40"/>
    <w:rsid w:val="00123B8F"/>
    <w:rsid w:val="00123C70"/>
    <w:rsid w:val="00123D8C"/>
    <w:rsid w:val="00124152"/>
    <w:rsid w:val="001244ED"/>
    <w:rsid w:val="00124625"/>
    <w:rsid w:val="0012490D"/>
    <w:rsid w:val="001249AC"/>
    <w:rsid w:val="00124BFD"/>
    <w:rsid w:val="001255F8"/>
    <w:rsid w:val="00125DE0"/>
    <w:rsid w:val="00125E24"/>
    <w:rsid w:val="00125EE1"/>
    <w:rsid w:val="00125FD8"/>
    <w:rsid w:val="00126070"/>
    <w:rsid w:val="001262C9"/>
    <w:rsid w:val="001264F5"/>
    <w:rsid w:val="0012651E"/>
    <w:rsid w:val="00126547"/>
    <w:rsid w:val="00126C47"/>
    <w:rsid w:val="00126D57"/>
    <w:rsid w:val="001273AA"/>
    <w:rsid w:val="00127555"/>
    <w:rsid w:val="00127779"/>
    <w:rsid w:val="001277AD"/>
    <w:rsid w:val="001279AE"/>
    <w:rsid w:val="00127B4F"/>
    <w:rsid w:val="00127DBD"/>
    <w:rsid w:val="00130305"/>
    <w:rsid w:val="00130868"/>
    <w:rsid w:val="0013086A"/>
    <w:rsid w:val="00130AAB"/>
    <w:rsid w:val="00130B00"/>
    <w:rsid w:val="00130BC9"/>
    <w:rsid w:val="00130FE8"/>
    <w:rsid w:val="001314E2"/>
    <w:rsid w:val="00131766"/>
    <w:rsid w:val="001318E4"/>
    <w:rsid w:val="00131FE5"/>
    <w:rsid w:val="00132085"/>
    <w:rsid w:val="001324C8"/>
    <w:rsid w:val="00132879"/>
    <w:rsid w:val="001329FC"/>
    <w:rsid w:val="00132C7D"/>
    <w:rsid w:val="00132D41"/>
    <w:rsid w:val="00132DA5"/>
    <w:rsid w:val="00132DC9"/>
    <w:rsid w:val="001330AF"/>
    <w:rsid w:val="0013314A"/>
    <w:rsid w:val="001336B0"/>
    <w:rsid w:val="00133842"/>
    <w:rsid w:val="001339DF"/>
    <w:rsid w:val="001340C1"/>
    <w:rsid w:val="001340FB"/>
    <w:rsid w:val="0013442B"/>
    <w:rsid w:val="00134542"/>
    <w:rsid w:val="00134627"/>
    <w:rsid w:val="00134923"/>
    <w:rsid w:val="00134A97"/>
    <w:rsid w:val="00134B81"/>
    <w:rsid w:val="00134D5D"/>
    <w:rsid w:val="00134EDA"/>
    <w:rsid w:val="00135104"/>
    <w:rsid w:val="00135FB5"/>
    <w:rsid w:val="00136237"/>
    <w:rsid w:val="0013629B"/>
    <w:rsid w:val="001367B9"/>
    <w:rsid w:val="0013696E"/>
    <w:rsid w:val="00136C77"/>
    <w:rsid w:val="001374C6"/>
    <w:rsid w:val="00137AB9"/>
    <w:rsid w:val="00137D47"/>
    <w:rsid w:val="00137E14"/>
    <w:rsid w:val="00137FD9"/>
    <w:rsid w:val="00140002"/>
    <w:rsid w:val="001403B1"/>
    <w:rsid w:val="00140432"/>
    <w:rsid w:val="00140524"/>
    <w:rsid w:val="00140A7C"/>
    <w:rsid w:val="00140C54"/>
    <w:rsid w:val="00140CA8"/>
    <w:rsid w:val="00140CEE"/>
    <w:rsid w:val="00140DC2"/>
    <w:rsid w:val="00140E79"/>
    <w:rsid w:val="0014109D"/>
    <w:rsid w:val="00141245"/>
    <w:rsid w:val="00141289"/>
    <w:rsid w:val="0014133E"/>
    <w:rsid w:val="00141685"/>
    <w:rsid w:val="001418DE"/>
    <w:rsid w:val="00141C7E"/>
    <w:rsid w:val="00141F90"/>
    <w:rsid w:val="00142350"/>
    <w:rsid w:val="00142668"/>
    <w:rsid w:val="00142AD5"/>
    <w:rsid w:val="0014318E"/>
    <w:rsid w:val="00143668"/>
    <w:rsid w:val="0014390B"/>
    <w:rsid w:val="001439A2"/>
    <w:rsid w:val="00143C34"/>
    <w:rsid w:val="00143DA8"/>
    <w:rsid w:val="00144628"/>
    <w:rsid w:val="0014489A"/>
    <w:rsid w:val="0014490D"/>
    <w:rsid w:val="00144A45"/>
    <w:rsid w:val="00144BBB"/>
    <w:rsid w:val="00144BDA"/>
    <w:rsid w:val="00144E26"/>
    <w:rsid w:val="00144FA0"/>
    <w:rsid w:val="0014522F"/>
    <w:rsid w:val="00145290"/>
    <w:rsid w:val="001456BE"/>
    <w:rsid w:val="001459DB"/>
    <w:rsid w:val="00145A85"/>
    <w:rsid w:val="00145F64"/>
    <w:rsid w:val="0014630C"/>
    <w:rsid w:val="0014671F"/>
    <w:rsid w:val="00146A08"/>
    <w:rsid w:val="00146A4B"/>
    <w:rsid w:val="00147025"/>
    <w:rsid w:val="00147BE3"/>
    <w:rsid w:val="001501C1"/>
    <w:rsid w:val="001501D0"/>
    <w:rsid w:val="00150530"/>
    <w:rsid w:val="00150ADE"/>
    <w:rsid w:val="0015198E"/>
    <w:rsid w:val="00151D61"/>
    <w:rsid w:val="00152192"/>
    <w:rsid w:val="001523ED"/>
    <w:rsid w:val="0015240B"/>
    <w:rsid w:val="001524A8"/>
    <w:rsid w:val="00152500"/>
    <w:rsid w:val="0015253A"/>
    <w:rsid w:val="00152A4B"/>
    <w:rsid w:val="00152D1B"/>
    <w:rsid w:val="001533A4"/>
    <w:rsid w:val="00153A25"/>
    <w:rsid w:val="00153B2C"/>
    <w:rsid w:val="00153C91"/>
    <w:rsid w:val="001542B7"/>
    <w:rsid w:val="00154373"/>
    <w:rsid w:val="0015445D"/>
    <w:rsid w:val="00154524"/>
    <w:rsid w:val="00154983"/>
    <w:rsid w:val="00154AAC"/>
    <w:rsid w:val="00154C24"/>
    <w:rsid w:val="001550AB"/>
    <w:rsid w:val="0015510F"/>
    <w:rsid w:val="00155669"/>
    <w:rsid w:val="00155FAA"/>
    <w:rsid w:val="00156096"/>
    <w:rsid w:val="001563F8"/>
    <w:rsid w:val="0015664D"/>
    <w:rsid w:val="0015675E"/>
    <w:rsid w:val="00156D29"/>
    <w:rsid w:val="001570B4"/>
    <w:rsid w:val="00157148"/>
    <w:rsid w:val="0015761B"/>
    <w:rsid w:val="00157646"/>
    <w:rsid w:val="0015779B"/>
    <w:rsid w:val="00157921"/>
    <w:rsid w:val="00157B3B"/>
    <w:rsid w:val="00157C55"/>
    <w:rsid w:val="00157CC8"/>
    <w:rsid w:val="00160217"/>
    <w:rsid w:val="001602BD"/>
    <w:rsid w:val="001603B8"/>
    <w:rsid w:val="00160558"/>
    <w:rsid w:val="00160887"/>
    <w:rsid w:val="00160D86"/>
    <w:rsid w:val="00160DB5"/>
    <w:rsid w:val="00160EA9"/>
    <w:rsid w:val="00160FC0"/>
    <w:rsid w:val="0016161A"/>
    <w:rsid w:val="001619BA"/>
    <w:rsid w:val="001619E9"/>
    <w:rsid w:val="00161AED"/>
    <w:rsid w:val="00161DB4"/>
    <w:rsid w:val="00161EDB"/>
    <w:rsid w:val="0016224B"/>
    <w:rsid w:val="0016230C"/>
    <w:rsid w:val="00162E96"/>
    <w:rsid w:val="0016335E"/>
    <w:rsid w:val="001633C3"/>
    <w:rsid w:val="001636C8"/>
    <w:rsid w:val="001638FC"/>
    <w:rsid w:val="0016398F"/>
    <w:rsid w:val="00163DBE"/>
    <w:rsid w:val="00163E21"/>
    <w:rsid w:val="00164044"/>
    <w:rsid w:val="00164489"/>
    <w:rsid w:val="00164779"/>
    <w:rsid w:val="0016487C"/>
    <w:rsid w:val="001649E0"/>
    <w:rsid w:val="00164C42"/>
    <w:rsid w:val="0016511E"/>
    <w:rsid w:val="001654AC"/>
    <w:rsid w:val="00165C23"/>
    <w:rsid w:val="00165EAF"/>
    <w:rsid w:val="00165FF4"/>
    <w:rsid w:val="00166664"/>
    <w:rsid w:val="00166A79"/>
    <w:rsid w:val="00166B6F"/>
    <w:rsid w:val="001673B9"/>
    <w:rsid w:val="00167479"/>
    <w:rsid w:val="001675C0"/>
    <w:rsid w:val="001675C1"/>
    <w:rsid w:val="001700E0"/>
    <w:rsid w:val="001701C4"/>
    <w:rsid w:val="00170423"/>
    <w:rsid w:val="0017044B"/>
    <w:rsid w:val="00170649"/>
    <w:rsid w:val="0017078D"/>
    <w:rsid w:val="0017099C"/>
    <w:rsid w:val="00170C1E"/>
    <w:rsid w:val="00170E18"/>
    <w:rsid w:val="00170E4D"/>
    <w:rsid w:val="00170F11"/>
    <w:rsid w:val="00171493"/>
    <w:rsid w:val="00171B2F"/>
    <w:rsid w:val="00171B8D"/>
    <w:rsid w:val="00171D02"/>
    <w:rsid w:val="00171F0B"/>
    <w:rsid w:val="001720B2"/>
    <w:rsid w:val="0017246B"/>
    <w:rsid w:val="001727DB"/>
    <w:rsid w:val="001730E4"/>
    <w:rsid w:val="0017316A"/>
    <w:rsid w:val="001735AB"/>
    <w:rsid w:val="00173F4E"/>
    <w:rsid w:val="001740EF"/>
    <w:rsid w:val="00174161"/>
    <w:rsid w:val="0017452F"/>
    <w:rsid w:val="001745FE"/>
    <w:rsid w:val="00174734"/>
    <w:rsid w:val="00174739"/>
    <w:rsid w:val="00175176"/>
    <w:rsid w:val="00175399"/>
    <w:rsid w:val="0017558F"/>
    <w:rsid w:val="00175792"/>
    <w:rsid w:val="00175852"/>
    <w:rsid w:val="00175FCF"/>
    <w:rsid w:val="0017656B"/>
    <w:rsid w:val="001769A0"/>
    <w:rsid w:val="00176B50"/>
    <w:rsid w:val="00176C3E"/>
    <w:rsid w:val="00176CA8"/>
    <w:rsid w:val="00177552"/>
    <w:rsid w:val="001775DF"/>
    <w:rsid w:val="00177810"/>
    <w:rsid w:val="0017781E"/>
    <w:rsid w:val="00177898"/>
    <w:rsid w:val="00177986"/>
    <w:rsid w:val="00177C01"/>
    <w:rsid w:val="00177E3D"/>
    <w:rsid w:val="001800CB"/>
    <w:rsid w:val="001805E4"/>
    <w:rsid w:val="001806DE"/>
    <w:rsid w:val="0018081D"/>
    <w:rsid w:val="001809DD"/>
    <w:rsid w:val="00180CB0"/>
    <w:rsid w:val="00180EC6"/>
    <w:rsid w:val="00180EE2"/>
    <w:rsid w:val="00181163"/>
    <w:rsid w:val="0018132F"/>
    <w:rsid w:val="00181442"/>
    <w:rsid w:val="0018146B"/>
    <w:rsid w:val="00181727"/>
    <w:rsid w:val="001817CF"/>
    <w:rsid w:val="00181859"/>
    <w:rsid w:val="00181A11"/>
    <w:rsid w:val="00181D65"/>
    <w:rsid w:val="00181D8A"/>
    <w:rsid w:val="00181E85"/>
    <w:rsid w:val="0018234C"/>
    <w:rsid w:val="0018253D"/>
    <w:rsid w:val="001825BF"/>
    <w:rsid w:val="001827FE"/>
    <w:rsid w:val="0018285D"/>
    <w:rsid w:val="00182C3D"/>
    <w:rsid w:val="00182EBD"/>
    <w:rsid w:val="001831A0"/>
    <w:rsid w:val="00183399"/>
    <w:rsid w:val="00183571"/>
    <w:rsid w:val="001835E3"/>
    <w:rsid w:val="00183933"/>
    <w:rsid w:val="00183BC3"/>
    <w:rsid w:val="00183D37"/>
    <w:rsid w:val="00183D6D"/>
    <w:rsid w:val="00183E9C"/>
    <w:rsid w:val="0018515B"/>
    <w:rsid w:val="00185316"/>
    <w:rsid w:val="00185694"/>
    <w:rsid w:val="001865EF"/>
    <w:rsid w:val="001866D2"/>
    <w:rsid w:val="00186A81"/>
    <w:rsid w:val="00186F22"/>
    <w:rsid w:val="00187001"/>
    <w:rsid w:val="00187038"/>
    <w:rsid w:val="001872EB"/>
    <w:rsid w:val="00187583"/>
    <w:rsid w:val="00187770"/>
    <w:rsid w:val="001878A8"/>
    <w:rsid w:val="00187935"/>
    <w:rsid w:val="00187D1E"/>
    <w:rsid w:val="00187DCA"/>
    <w:rsid w:val="00187FA4"/>
    <w:rsid w:val="001900E8"/>
    <w:rsid w:val="001901A6"/>
    <w:rsid w:val="001904E9"/>
    <w:rsid w:val="0019093E"/>
    <w:rsid w:val="00190CAD"/>
    <w:rsid w:val="00190D34"/>
    <w:rsid w:val="001918B6"/>
    <w:rsid w:val="00191FE1"/>
    <w:rsid w:val="0019225A"/>
    <w:rsid w:val="001924AB"/>
    <w:rsid w:val="00192620"/>
    <w:rsid w:val="00192B07"/>
    <w:rsid w:val="00192F99"/>
    <w:rsid w:val="001932B8"/>
    <w:rsid w:val="001932D4"/>
    <w:rsid w:val="00193495"/>
    <w:rsid w:val="00193598"/>
    <w:rsid w:val="00193806"/>
    <w:rsid w:val="00193E08"/>
    <w:rsid w:val="001944C7"/>
    <w:rsid w:val="00194911"/>
    <w:rsid w:val="00195247"/>
    <w:rsid w:val="00195585"/>
    <w:rsid w:val="001958F2"/>
    <w:rsid w:val="00195A1A"/>
    <w:rsid w:val="00195AA0"/>
    <w:rsid w:val="001961B0"/>
    <w:rsid w:val="00196E7B"/>
    <w:rsid w:val="00197066"/>
    <w:rsid w:val="0019796C"/>
    <w:rsid w:val="00197C5D"/>
    <w:rsid w:val="00197C98"/>
    <w:rsid w:val="00197F54"/>
    <w:rsid w:val="00197FE9"/>
    <w:rsid w:val="001A02B9"/>
    <w:rsid w:val="001A0422"/>
    <w:rsid w:val="001A05CE"/>
    <w:rsid w:val="001A05D0"/>
    <w:rsid w:val="001A0B6D"/>
    <w:rsid w:val="001A0D0E"/>
    <w:rsid w:val="001A0ECA"/>
    <w:rsid w:val="001A1083"/>
    <w:rsid w:val="001A1A88"/>
    <w:rsid w:val="001A1AE2"/>
    <w:rsid w:val="001A1B5B"/>
    <w:rsid w:val="001A1CF5"/>
    <w:rsid w:val="001A1D69"/>
    <w:rsid w:val="001A221C"/>
    <w:rsid w:val="001A23AA"/>
    <w:rsid w:val="001A2A40"/>
    <w:rsid w:val="001A2D0A"/>
    <w:rsid w:val="001A32F8"/>
    <w:rsid w:val="001A3766"/>
    <w:rsid w:val="001A37E4"/>
    <w:rsid w:val="001A3F55"/>
    <w:rsid w:val="001A4009"/>
    <w:rsid w:val="001A4256"/>
    <w:rsid w:val="001A44F9"/>
    <w:rsid w:val="001A4ABE"/>
    <w:rsid w:val="001A4B66"/>
    <w:rsid w:val="001A4BE8"/>
    <w:rsid w:val="001A4D7F"/>
    <w:rsid w:val="001A554F"/>
    <w:rsid w:val="001A58A0"/>
    <w:rsid w:val="001A59A0"/>
    <w:rsid w:val="001A5EF7"/>
    <w:rsid w:val="001A63EE"/>
    <w:rsid w:val="001A6BC8"/>
    <w:rsid w:val="001A6C61"/>
    <w:rsid w:val="001A6F1C"/>
    <w:rsid w:val="001A6F6B"/>
    <w:rsid w:val="001A6FA1"/>
    <w:rsid w:val="001A6FAD"/>
    <w:rsid w:val="001A7133"/>
    <w:rsid w:val="001A7231"/>
    <w:rsid w:val="001A7768"/>
    <w:rsid w:val="001A7B1F"/>
    <w:rsid w:val="001A7B5F"/>
    <w:rsid w:val="001A7DC0"/>
    <w:rsid w:val="001B0129"/>
    <w:rsid w:val="001B0715"/>
    <w:rsid w:val="001B0B91"/>
    <w:rsid w:val="001B135C"/>
    <w:rsid w:val="001B16FD"/>
    <w:rsid w:val="001B19AC"/>
    <w:rsid w:val="001B1DF0"/>
    <w:rsid w:val="001B2247"/>
    <w:rsid w:val="001B2266"/>
    <w:rsid w:val="001B2317"/>
    <w:rsid w:val="001B291A"/>
    <w:rsid w:val="001B2E12"/>
    <w:rsid w:val="001B2F49"/>
    <w:rsid w:val="001B3144"/>
    <w:rsid w:val="001B3172"/>
    <w:rsid w:val="001B3482"/>
    <w:rsid w:val="001B36C4"/>
    <w:rsid w:val="001B3822"/>
    <w:rsid w:val="001B3892"/>
    <w:rsid w:val="001B3C36"/>
    <w:rsid w:val="001B41B1"/>
    <w:rsid w:val="001B435C"/>
    <w:rsid w:val="001B473A"/>
    <w:rsid w:val="001B4CB9"/>
    <w:rsid w:val="001B4D60"/>
    <w:rsid w:val="001B4E2A"/>
    <w:rsid w:val="001B4EDB"/>
    <w:rsid w:val="001B4F3A"/>
    <w:rsid w:val="001B51F6"/>
    <w:rsid w:val="001B5A5E"/>
    <w:rsid w:val="001B5C9A"/>
    <w:rsid w:val="001B62E6"/>
    <w:rsid w:val="001B6438"/>
    <w:rsid w:val="001B66CC"/>
    <w:rsid w:val="001B6929"/>
    <w:rsid w:val="001B6A4B"/>
    <w:rsid w:val="001B6AC8"/>
    <w:rsid w:val="001B6BA4"/>
    <w:rsid w:val="001B6FB0"/>
    <w:rsid w:val="001B7092"/>
    <w:rsid w:val="001B711F"/>
    <w:rsid w:val="001B71C2"/>
    <w:rsid w:val="001B75A9"/>
    <w:rsid w:val="001B7665"/>
    <w:rsid w:val="001B7724"/>
    <w:rsid w:val="001B7839"/>
    <w:rsid w:val="001B7D68"/>
    <w:rsid w:val="001B7F23"/>
    <w:rsid w:val="001C037D"/>
    <w:rsid w:val="001C07C9"/>
    <w:rsid w:val="001C0D4B"/>
    <w:rsid w:val="001C1163"/>
    <w:rsid w:val="001C118D"/>
    <w:rsid w:val="001C169C"/>
    <w:rsid w:val="001C18CB"/>
    <w:rsid w:val="001C19D1"/>
    <w:rsid w:val="001C1C16"/>
    <w:rsid w:val="001C1DBF"/>
    <w:rsid w:val="001C24A5"/>
    <w:rsid w:val="001C27BD"/>
    <w:rsid w:val="001C30D2"/>
    <w:rsid w:val="001C3956"/>
    <w:rsid w:val="001C39B6"/>
    <w:rsid w:val="001C3BAF"/>
    <w:rsid w:val="001C3CE7"/>
    <w:rsid w:val="001C43C3"/>
    <w:rsid w:val="001C4480"/>
    <w:rsid w:val="001C48FC"/>
    <w:rsid w:val="001C490B"/>
    <w:rsid w:val="001C4A5E"/>
    <w:rsid w:val="001C4AF1"/>
    <w:rsid w:val="001C4EF4"/>
    <w:rsid w:val="001C5360"/>
    <w:rsid w:val="001C540C"/>
    <w:rsid w:val="001C56D6"/>
    <w:rsid w:val="001C5848"/>
    <w:rsid w:val="001C5E5A"/>
    <w:rsid w:val="001C5F47"/>
    <w:rsid w:val="001C5F7F"/>
    <w:rsid w:val="001C63C9"/>
    <w:rsid w:val="001C6591"/>
    <w:rsid w:val="001C6874"/>
    <w:rsid w:val="001C6BEF"/>
    <w:rsid w:val="001C6E02"/>
    <w:rsid w:val="001C6E57"/>
    <w:rsid w:val="001C7248"/>
    <w:rsid w:val="001C7582"/>
    <w:rsid w:val="001D01BB"/>
    <w:rsid w:val="001D0290"/>
    <w:rsid w:val="001D03CB"/>
    <w:rsid w:val="001D073A"/>
    <w:rsid w:val="001D0F5B"/>
    <w:rsid w:val="001D0F94"/>
    <w:rsid w:val="001D14B5"/>
    <w:rsid w:val="001D17B6"/>
    <w:rsid w:val="001D17F7"/>
    <w:rsid w:val="001D1AB1"/>
    <w:rsid w:val="001D2109"/>
    <w:rsid w:val="001D2399"/>
    <w:rsid w:val="001D23B7"/>
    <w:rsid w:val="001D276A"/>
    <w:rsid w:val="001D2869"/>
    <w:rsid w:val="001D2995"/>
    <w:rsid w:val="001D2CD9"/>
    <w:rsid w:val="001D2E81"/>
    <w:rsid w:val="001D355E"/>
    <w:rsid w:val="001D3629"/>
    <w:rsid w:val="001D3861"/>
    <w:rsid w:val="001D38A8"/>
    <w:rsid w:val="001D3947"/>
    <w:rsid w:val="001D3C1A"/>
    <w:rsid w:val="001D3C3F"/>
    <w:rsid w:val="001D3C4C"/>
    <w:rsid w:val="001D3DA6"/>
    <w:rsid w:val="001D3E4E"/>
    <w:rsid w:val="001D4498"/>
    <w:rsid w:val="001D44D2"/>
    <w:rsid w:val="001D4BE6"/>
    <w:rsid w:val="001D4EF3"/>
    <w:rsid w:val="001D50FA"/>
    <w:rsid w:val="001D5483"/>
    <w:rsid w:val="001D54D7"/>
    <w:rsid w:val="001D599B"/>
    <w:rsid w:val="001D5C6C"/>
    <w:rsid w:val="001D5F2B"/>
    <w:rsid w:val="001D60DA"/>
    <w:rsid w:val="001D6117"/>
    <w:rsid w:val="001D61DA"/>
    <w:rsid w:val="001D629D"/>
    <w:rsid w:val="001D640F"/>
    <w:rsid w:val="001D645F"/>
    <w:rsid w:val="001D6545"/>
    <w:rsid w:val="001D69A8"/>
    <w:rsid w:val="001D70EA"/>
    <w:rsid w:val="001D729C"/>
    <w:rsid w:val="001D72A3"/>
    <w:rsid w:val="001D7596"/>
    <w:rsid w:val="001D7952"/>
    <w:rsid w:val="001D7B46"/>
    <w:rsid w:val="001D7C54"/>
    <w:rsid w:val="001D7EF7"/>
    <w:rsid w:val="001E00DA"/>
    <w:rsid w:val="001E04FE"/>
    <w:rsid w:val="001E0DCF"/>
    <w:rsid w:val="001E0DEF"/>
    <w:rsid w:val="001E0E33"/>
    <w:rsid w:val="001E114D"/>
    <w:rsid w:val="001E15C1"/>
    <w:rsid w:val="001E162E"/>
    <w:rsid w:val="001E1A8B"/>
    <w:rsid w:val="001E1BDD"/>
    <w:rsid w:val="001E1EDA"/>
    <w:rsid w:val="001E205E"/>
    <w:rsid w:val="001E228B"/>
    <w:rsid w:val="001E238F"/>
    <w:rsid w:val="001E23BA"/>
    <w:rsid w:val="001E2789"/>
    <w:rsid w:val="001E285A"/>
    <w:rsid w:val="001E2A57"/>
    <w:rsid w:val="001E2B2F"/>
    <w:rsid w:val="001E2CAF"/>
    <w:rsid w:val="001E313E"/>
    <w:rsid w:val="001E316D"/>
    <w:rsid w:val="001E329C"/>
    <w:rsid w:val="001E3537"/>
    <w:rsid w:val="001E3733"/>
    <w:rsid w:val="001E39CC"/>
    <w:rsid w:val="001E3F79"/>
    <w:rsid w:val="001E4877"/>
    <w:rsid w:val="001E4C28"/>
    <w:rsid w:val="001E51F1"/>
    <w:rsid w:val="001E545D"/>
    <w:rsid w:val="001E56AF"/>
    <w:rsid w:val="001E589F"/>
    <w:rsid w:val="001E5CBF"/>
    <w:rsid w:val="001E6131"/>
    <w:rsid w:val="001E6185"/>
    <w:rsid w:val="001E629D"/>
    <w:rsid w:val="001E6339"/>
    <w:rsid w:val="001E6345"/>
    <w:rsid w:val="001E6425"/>
    <w:rsid w:val="001E64CE"/>
    <w:rsid w:val="001E64F2"/>
    <w:rsid w:val="001E6899"/>
    <w:rsid w:val="001E6C55"/>
    <w:rsid w:val="001E6CBB"/>
    <w:rsid w:val="001E6E12"/>
    <w:rsid w:val="001E6EFC"/>
    <w:rsid w:val="001E7247"/>
    <w:rsid w:val="001E75F8"/>
    <w:rsid w:val="001F0269"/>
    <w:rsid w:val="001F0812"/>
    <w:rsid w:val="001F08E4"/>
    <w:rsid w:val="001F14BB"/>
    <w:rsid w:val="001F193B"/>
    <w:rsid w:val="001F1BEA"/>
    <w:rsid w:val="001F267B"/>
    <w:rsid w:val="001F2B63"/>
    <w:rsid w:val="001F2C11"/>
    <w:rsid w:val="001F304D"/>
    <w:rsid w:val="001F30E5"/>
    <w:rsid w:val="001F3180"/>
    <w:rsid w:val="001F3224"/>
    <w:rsid w:val="001F32C4"/>
    <w:rsid w:val="001F3441"/>
    <w:rsid w:val="001F358C"/>
    <w:rsid w:val="001F39D3"/>
    <w:rsid w:val="001F3C58"/>
    <w:rsid w:val="001F3CED"/>
    <w:rsid w:val="001F415A"/>
    <w:rsid w:val="001F4250"/>
    <w:rsid w:val="001F4636"/>
    <w:rsid w:val="001F47CF"/>
    <w:rsid w:val="001F4BE7"/>
    <w:rsid w:val="001F5478"/>
    <w:rsid w:val="001F54C5"/>
    <w:rsid w:val="001F58D2"/>
    <w:rsid w:val="001F5A24"/>
    <w:rsid w:val="001F5B1E"/>
    <w:rsid w:val="001F6843"/>
    <w:rsid w:val="001F6B05"/>
    <w:rsid w:val="001F6C14"/>
    <w:rsid w:val="001F6ED0"/>
    <w:rsid w:val="001F7067"/>
    <w:rsid w:val="001F7C76"/>
    <w:rsid w:val="00200138"/>
    <w:rsid w:val="0020032F"/>
    <w:rsid w:val="002004A2"/>
    <w:rsid w:val="002006C8"/>
    <w:rsid w:val="00200A29"/>
    <w:rsid w:val="00200DF4"/>
    <w:rsid w:val="00201182"/>
    <w:rsid w:val="002014F2"/>
    <w:rsid w:val="00201BA8"/>
    <w:rsid w:val="00201E67"/>
    <w:rsid w:val="00201EF0"/>
    <w:rsid w:val="00201FBB"/>
    <w:rsid w:val="00202099"/>
    <w:rsid w:val="0020213F"/>
    <w:rsid w:val="00202357"/>
    <w:rsid w:val="00202787"/>
    <w:rsid w:val="00202DB1"/>
    <w:rsid w:val="002033FE"/>
    <w:rsid w:val="002034CE"/>
    <w:rsid w:val="002034E6"/>
    <w:rsid w:val="00203510"/>
    <w:rsid w:val="00203763"/>
    <w:rsid w:val="00203930"/>
    <w:rsid w:val="0020394D"/>
    <w:rsid w:val="0020418C"/>
    <w:rsid w:val="002041B5"/>
    <w:rsid w:val="002045C2"/>
    <w:rsid w:val="00204828"/>
    <w:rsid w:val="002048B1"/>
    <w:rsid w:val="00204DB7"/>
    <w:rsid w:val="00204F3D"/>
    <w:rsid w:val="00205678"/>
    <w:rsid w:val="00205716"/>
    <w:rsid w:val="00205DD2"/>
    <w:rsid w:val="00205EA5"/>
    <w:rsid w:val="00205F34"/>
    <w:rsid w:val="00206506"/>
    <w:rsid w:val="002065CB"/>
    <w:rsid w:val="002068E5"/>
    <w:rsid w:val="00206C3A"/>
    <w:rsid w:val="00206D60"/>
    <w:rsid w:val="00207208"/>
    <w:rsid w:val="002077B2"/>
    <w:rsid w:val="002108C1"/>
    <w:rsid w:val="0021091E"/>
    <w:rsid w:val="00210979"/>
    <w:rsid w:val="00210A82"/>
    <w:rsid w:val="00210ACD"/>
    <w:rsid w:val="00210C52"/>
    <w:rsid w:val="00210DAA"/>
    <w:rsid w:val="00211574"/>
    <w:rsid w:val="0021189E"/>
    <w:rsid w:val="00211A78"/>
    <w:rsid w:val="00211AF5"/>
    <w:rsid w:val="00211C6C"/>
    <w:rsid w:val="00212268"/>
    <w:rsid w:val="0021241A"/>
    <w:rsid w:val="0021258E"/>
    <w:rsid w:val="002125B4"/>
    <w:rsid w:val="00212645"/>
    <w:rsid w:val="00212886"/>
    <w:rsid w:val="00212B2F"/>
    <w:rsid w:val="002130BB"/>
    <w:rsid w:val="002132C8"/>
    <w:rsid w:val="0021354C"/>
    <w:rsid w:val="0021371D"/>
    <w:rsid w:val="00213752"/>
    <w:rsid w:val="002139C8"/>
    <w:rsid w:val="00213A25"/>
    <w:rsid w:val="00213E0D"/>
    <w:rsid w:val="00213EA0"/>
    <w:rsid w:val="0021426D"/>
    <w:rsid w:val="0021440A"/>
    <w:rsid w:val="002146F0"/>
    <w:rsid w:val="0021471C"/>
    <w:rsid w:val="00214823"/>
    <w:rsid w:val="00214AF0"/>
    <w:rsid w:val="00214C41"/>
    <w:rsid w:val="00214F2A"/>
    <w:rsid w:val="0021508A"/>
    <w:rsid w:val="00215711"/>
    <w:rsid w:val="00215736"/>
    <w:rsid w:val="00215A86"/>
    <w:rsid w:val="00215B50"/>
    <w:rsid w:val="00215F24"/>
    <w:rsid w:val="0021606D"/>
    <w:rsid w:val="00216375"/>
    <w:rsid w:val="00216F29"/>
    <w:rsid w:val="00217775"/>
    <w:rsid w:val="00217786"/>
    <w:rsid w:val="00217A23"/>
    <w:rsid w:val="00217D14"/>
    <w:rsid w:val="0022079E"/>
    <w:rsid w:val="00221194"/>
    <w:rsid w:val="00221604"/>
    <w:rsid w:val="00221630"/>
    <w:rsid w:val="00221702"/>
    <w:rsid w:val="00221CE4"/>
    <w:rsid w:val="00221D02"/>
    <w:rsid w:val="00221E70"/>
    <w:rsid w:val="00221E9C"/>
    <w:rsid w:val="0022354A"/>
    <w:rsid w:val="002236AE"/>
    <w:rsid w:val="00223A67"/>
    <w:rsid w:val="0022416B"/>
    <w:rsid w:val="002243CC"/>
    <w:rsid w:val="002245D5"/>
    <w:rsid w:val="00224695"/>
    <w:rsid w:val="00224DBF"/>
    <w:rsid w:val="002250F3"/>
    <w:rsid w:val="00225271"/>
    <w:rsid w:val="00225299"/>
    <w:rsid w:val="002258CE"/>
    <w:rsid w:val="00225FB4"/>
    <w:rsid w:val="00226039"/>
    <w:rsid w:val="0022615C"/>
    <w:rsid w:val="002262ED"/>
    <w:rsid w:val="00226395"/>
    <w:rsid w:val="00226430"/>
    <w:rsid w:val="00226757"/>
    <w:rsid w:val="00226821"/>
    <w:rsid w:val="00226A06"/>
    <w:rsid w:val="00226A53"/>
    <w:rsid w:val="00226A6A"/>
    <w:rsid w:val="00226ABC"/>
    <w:rsid w:val="00226E4B"/>
    <w:rsid w:val="00227018"/>
    <w:rsid w:val="00227AA8"/>
    <w:rsid w:val="00227D30"/>
    <w:rsid w:val="00227D44"/>
    <w:rsid w:val="0023040A"/>
    <w:rsid w:val="0023041D"/>
    <w:rsid w:val="00230502"/>
    <w:rsid w:val="002308DC"/>
    <w:rsid w:val="00230B07"/>
    <w:rsid w:val="002316B0"/>
    <w:rsid w:val="00231786"/>
    <w:rsid w:val="002317B3"/>
    <w:rsid w:val="00231926"/>
    <w:rsid w:val="0023213F"/>
    <w:rsid w:val="00232213"/>
    <w:rsid w:val="0023273E"/>
    <w:rsid w:val="0023284B"/>
    <w:rsid w:val="002332C4"/>
    <w:rsid w:val="00233381"/>
    <w:rsid w:val="00233537"/>
    <w:rsid w:val="002335A9"/>
    <w:rsid w:val="002337EC"/>
    <w:rsid w:val="00234050"/>
    <w:rsid w:val="00234191"/>
    <w:rsid w:val="00234478"/>
    <w:rsid w:val="00234606"/>
    <w:rsid w:val="0023463E"/>
    <w:rsid w:val="00234E25"/>
    <w:rsid w:val="00234EBB"/>
    <w:rsid w:val="002351BB"/>
    <w:rsid w:val="002353A7"/>
    <w:rsid w:val="00235464"/>
    <w:rsid w:val="002354A4"/>
    <w:rsid w:val="002358DF"/>
    <w:rsid w:val="0023592E"/>
    <w:rsid w:val="00235A15"/>
    <w:rsid w:val="00235CB3"/>
    <w:rsid w:val="00235CFD"/>
    <w:rsid w:val="00235F52"/>
    <w:rsid w:val="00235F8C"/>
    <w:rsid w:val="0023600B"/>
    <w:rsid w:val="00236418"/>
    <w:rsid w:val="0023694F"/>
    <w:rsid w:val="00236AFB"/>
    <w:rsid w:val="00236D0A"/>
    <w:rsid w:val="002370F0"/>
    <w:rsid w:val="00237331"/>
    <w:rsid w:val="0023793D"/>
    <w:rsid w:val="00237A79"/>
    <w:rsid w:val="00237AF1"/>
    <w:rsid w:val="00237E18"/>
    <w:rsid w:val="0024012B"/>
    <w:rsid w:val="00240153"/>
    <w:rsid w:val="00240701"/>
    <w:rsid w:val="00240720"/>
    <w:rsid w:val="00240A70"/>
    <w:rsid w:val="00240F0D"/>
    <w:rsid w:val="002411A5"/>
    <w:rsid w:val="002411A6"/>
    <w:rsid w:val="00241232"/>
    <w:rsid w:val="002413C1"/>
    <w:rsid w:val="002415DB"/>
    <w:rsid w:val="00241834"/>
    <w:rsid w:val="00241CB8"/>
    <w:rsid w:val="00241F8F"/>
    <w:rsid w:val="00242043"/>
    <w:rsid w:val="002422D9"/>
    <w:rsid w:val="0024232A"/>
    <w:rsid w:val="002423D3"/>
    <w:rsid w:val="002423E7"/>
    <w:rsid w:val="002424F4"/>
    <w:rsid w:val="00242A39"/>
    <w:rsid w:val="00242ABC"/>
    <w:rsid w:val="00242B4C"/>
    <w:rsid w:val="00242C1B"/>
    <w:rsid w:val="00242CD4"/>
    <w:rsid w:val="00242CFC"/>
    <w:rsid w:val="00242D3C"/>
    <w:rsid w:val="00242F15"/>
    <w:rsid w:val="00242F24"/>
    <w:rsid w:val="00242FF8"/>
    <w:rsid w:val="00242FFA"/>
    <w:rsid w:val="002431E4"/>
    <w:rsid w:val="00243279"/>
    <w:rsid w:val="00243638"/>
    <w:rsid w:val="002438A3"/>
    <w:rsid w:val="00243952"/>
    <w:rsid w:val="00243D56"/>
    <w:rsid w:val="002440AC"/>
    <w:rsid w:val="00244192"/>
    <w:rsid w:val="00244283"/>
    <w:rsid w:val="00244408"/>
    <w:rsid w:val="00244561"/>
    <w:rsid w:val="00244B94"/>
    <w:rsid w:val="00245333"/>
    <w:rsid w:val="002453D2"/>
    <w:rsid w:val="00245423"/>
    <w:rsid w:val="002454D5"/>
    <w:rsid w:val="002455BD"/>
    <w:rsid w:val="0024571C"/>
    <w:rsid w:val="00245C3F"/>
    <w:rsid w:val="00245E4B"/>
    <w:rsid w:val="00245E94"/>
    <w:rsid w:val="0024605C"/>
    <w:rsid w:val="002461B6"/>
    <w:rsid w:val="0024649D"/>
    <w:rsid w:val="00246507"/>
    <w:rsid w:val="00246A71"/>
    <w:rsid w:val="00246C52"/>
    <w:rsid w:val="00247059"/>
    <w:rsid w:val="0024710F"/>
    <w:rsid w:val="0024750C"/>
    <w:rsid w:val="002476B2"/>
    <w:rsid w:val="00247875"/>
    <w:rsid w:val="002479AB"/>
    <w:rsid w:val="00247D5D"/>
    <w:rsid w:val="0025039F"/>
    <w:rsid w:val="002505C2"/>
    <w:rsid w:val="0025065E"/>
    <w:rsid w:val="0025070D"/>
    <w:rsid w:val="00250A2D"/>
    <w:rsid w:val="00251103"/>
    <w:rsid w:val="002517B3"/>
    <w:rsid w:val="002517E1"/>
    <w:rsid w:val="00251990"/>
    <w:rsid w:val="00251F4D"/>
    <w:rsid w:val="00251FC3"/>
    <w:rsid w:val="00251FF0"/>
    <w:rsid w:val="002520CC"/>
    <w:rsid w:val="0025222A"/>
    <w:rsid w:val="0025275B"/>
    <w:rsid w:val="00252A08"/>
    <w:rsid w:val="00252AFE"/>
    <w:rsid w:val="00252B6C"/>
    <w:rsid w:val="00253228"/>
    <w:rsid w:val="0025322F"/>
    <w:rsid w:val="002532AF"/>
    <w:rsid w:val="002532EA"/>
    <w:rsid w:val="0025337E"/>
    <w:rsid w:val="00253672"/>
    <w:rsid w:val="00253D52"/>
    <w:rsid w:val="002541AB"/>
    <w:rsid w:val="002541CF"/>
    <w:rsid w:val="00254253"/>
    <w:rsid w:val="0025461C"/>
    <w:rsid w:val="0025488B"/>
    <w:rsid w:val="00254B97"/>
    <w:rsid w:val="00254C9A"/>
    <w:rsid w:val="0025504F"/>
    <w:rsid w:val="00255088"/>
    <w:rsid w:val="002552F0"/>
    <w:rsid w:val="00255631"/>
    <w:rsid w:val="00255D58"/>
    <w:rsid w:val="00255D9B"/>
    <w:rsid w:val="00255E60"/>
    <w:rsid w:val="00255FE7"/>
    <w:rsid w:val="0025600D"/>
    <w:rsid w:val="0025641D"/>
    <w:rsid w:val="00256B63"/>
    <w:rsid w:val="00256B72"/>
    <w:rsid w:val="00256BE6"/>
    <w:rsid w:val="00256CD1"/>
    <w:rsid w:val="00256D7B"/>
    <w:rsid w:val="0025734A"/>
    <w:rsid w:val="0025756A"/>
    <w:rsid w:val="002575AF"/>
    <w:rsid w:val="0025768F"/>
    <w:rsid w:val="00257897"/>
    <w:rsid w:val="00257A50"/>
    <w:rsid w:val="00257CA7"/>
    <w:rsid w:val="00257D9D"/>
    <w:rsid w:val="00257DF4"/>
    <w:rsid w:val="00257EB0"/>
    <w:rsid w:val="00257EE5"/>
    <w:rsid w:val="00260200"/>
    <w:rsid w:val="0026065B"/>
    <w:rsid w:val="002606D9"/>
    <w:rsid w:val="002609FA"/>
    <w:rsid w:val="00260A3E"/>
    <w:rsid w:val="00261245"/>
    <w:rsid w:val="00261339"/>
    <w:rsid w:val="0026134B"/>
    <w:rsid w:val="0026159E"/>
    <w:rsid w:val="00261D7B"/>
    <w:rsid w:val="00261E73"/>
    <w:rsid w:val="00261F1C"/>
    <w:rsid w:val="002621A9"/>
    <w:rsid w:val="002626A3"/>
    <w:rsid w:val="00262734"/>
    <w:rsid w:val="002627DA"/>
    <w:rsid w:val="00262DB0"/>
    <w:rsid w:val="002631F2"/>
    <w:rsid w:val="002631FD"/>
    <w:rsid w:val="0026336A"/>
    <w:rsid w:val="00263777"/>
    <w:rsid w:val="00263887"/>
    <w:rsid w:val="00263958"/>
    <w:rsid w:val="00263E93"/>
    <w:rsid w:val="00263F89"/>
    <w:rsid w:val="00264354"/>
    <w:rsid w:val="0026449F"/>
    <w:rsid w:val="00264710"/>
    <w:rsid w:val="00264AF3"/>
    <w:rsid w:val="00264ED6"/>
    <w:rsid w:val="002650C4"/>
    <w:rsid w:val="002653C9"/>
    <w:rsid w:val="00265A5A"/>
    <w:rsid w:val="0026613A"/>
    <w:rsid w:val="00266E31"/>
    <w:rsid w:val="00266E6C"/>
    <w:rsid w:val="00266E72"/>
    <w:rsid w:val="00266FBC"/>
    <w:rsid w:val="0026729A"/>
    <w:rsid w:val="002674F9"/>
    <w:rsid w:val="00267785"/>
    <w:rsid w:val="002678DB"/>
    <w:rsid w:val="00267BBF"/>
    <w:rsid w:val="00267F68"/>
    <w:rsid w:val="002701A5"/>
    <w:rsid w:val="00270D34"/>
    <w:rsid w:val="00270D4C"/>
    <w:rsid w:val="00270E31"/>
    <w:rsid w:val="00270E9A"/>
    <w:rsid w:val="00271013"/>
    <w:rsid w:val="00271112"/>
    <w:rsid w:val="00271273"/>
    <w:rsid w:val="002713C7"/>
    <w:rsid w:val="0027155F"/>
    <w:rsid w:val="002715D2"/>
    <w:rsid w:val="002715EF"/>
    <w:rsid w:val="0027168C"/>
    <w:rsid w:val="00271BB7"/>
    <w:rsid w:val="00271DDA"/>
    <w:rsid w:val="0027277B"/>
    <w:rsid w:val="002728F7"/>
    <w:rsid w:val="00272C12"/>
    <w:rsid w:val="00272E22"/>
    <w:rsid w:val="00272F6C"/>
    <w:rsid w:val="002731AF"/>
    <w:rsid w:val="00273757"/>
    <w:rsid w:val="00273D5E"/>
    <w:rsid w:val="00274026"/>
    <w:rsid w:val="00274350"/>
    <w:rsid w:val="002748D5"/>
    <w:rsid w:val="002749BD"/>
    <w:rsid w:val="00274B3A"/>
    <w:rsid w:val="00274E94"/>
    <w:rsid w:val="00275204"/>
    <w:rsid w:val="0027532B"/>
    <w:rsid w:val="0027552C"/>
    <w:rsid w:val="00275829"/>
    <w:rsid w:val="00275894"/>
    <w:rsid w:val="00275B7A"/>
    <w:rsid w:val="002760E0"/>
    <w:rsid w:val="0027650B"/>
    <w:rsid w:val="00276716"/>
    <w:rsid w:val="002767EA"/>
    <w:rsid w:val="00276AD9"/>
    <w:rsid w:val="00276AE8"/>
    <w:rsid w:val="00276D29"/>
    <w:rsid w:val="00276F97"/>
    <w:rsid w:val="00277007"/>
    <w:rsid w:val="00277313"/>
    <w:rsid w:val="002774B8"/>
    <w:rsid w:val="00277650"/>
    <w:rsid w:val="002778F9"/>
    <w:rsid w:val="0027799A"/>
    <w:rsid w:val="00277C7A"/>
    <w:rsid w:val="002802FF"/>
    <w:rsid w:val="0028068C"/>
    <w:rsid w:val="00280843"/>
    <w:rsid w:val="00280A4F"/>
    <w:rsid w:val="00280B25"/>
    <w:rsid w:val="00280B84"/>
    <w:rsid w:val="00280C92"/>
    <w:rsid w:val="00280CB4"/>
    <w:rsid w:val="00280E52"/>
    <w:rsid w:val="00280F54"/>
    <w:rsid w:val="00280F6C"/>
    <w:rsid w:val="00281642"/>
    <w:rsid w:val="00281660"/>
    <w:rsid w:val="002818B5"/>
    <w:rsid w:val="0028291A"/>
    <w:rsid w:val="0028293C"/>
    <w:rsid w:val="002832D7"/>
    <w:rsid w:val="002837F1"/>
    <w:rsid w:val="002839B9"/>
    <w:rsid w:val="00283F40"/>
    <w:rsid w:val="002841D3"/>
    <w:rsid w:val="00284276"/>
    <w:rsid w:val="00284443"/>
    <w:rsid w:val="00284936"/>
    <w:rsid w:val="00284994"/>
    <w:rsid w:val="00284A69"/>
    <w:rsid w:val="00284D31"/>
    <w:rsid w:val="00284E37"/>
    <w:rsid w:val="00284FFD"/>
    <w:rsid w:val="00285017"/>
    <w:rsid w:val="002852FC"/>
    <w:rsid w:val="00285481"/>
    <w:rsid w:val="00285587"/>
    <w:rsid w:val="002856EE"/>
    <w:rsid w:val="00285916"/>
    <w:rsid w:val="00285D71"/>
    <w:rsid w:val="00285F47"/>
    <w:rsid w:val="00285FB0"/>
    <w:rsid w:val="0028615E"/>
    <w:rsid w:val="0028635F"/>
    <w:rsid w:val="002865D2"/>
    <w:rsid w:val="00286779"/>
    <w:rsid w:val="0028688B"/>
    <w:rsid w:val="00286907"/>
    <w:rsid w:val="00286A4F"/>
    <w:rsid w:val="00286B57"/>
    <w:rsid w:val="00286E19"/>
    <w:rsid w:val="00286E9C"/>
    <w:rsid w:val="00287046"/>
    <w:rsid w:val="002871DF"/>
    <w:rsid w:val="002873A9"/>
    <w:rsid w:val="00287802"/>
    <w:rsid w:val="002902EC"/>
    <w:rsid w:val="00290462"/>
    <w:rsid w:val="002905ED"/>
    <w:rsid w:val="002906D0"/>
    <w:rsid w:val="002907D6"/>
    <w:rsid w:val="00290A17"/>
    <w:rsid w:val="00290B37"/>
    <w:rsid w:val="00290CA9"/>
    <w:rsid w:val="00290EB2"/>
    <w:rsid w:val="0029107F"/>
    <w:rsid w:val="00291116"/>
    <w:rsid w:val="00291232"/>
    <w:rsid w:val="002917CA"/>
    <w:rsid w:val="00291824"/>
    <w:rsid w:val="00291855"/>
    <w:rsid w:val="0029189D"/>
    <w:rsid w:val="002918DC"/>
    <w:rsid w:val="00291CDE"/>
    <w:rsid w:val="00291DAB"/>
    <w:rsid w:val="0029217E"/>
    <w:rsid w:val="002922A2"/>
    <w:rsid w:val="002924C4"/>
    <w:rsid w:val="002924F7"/>
    <w:rsid w:val="00292561"/>
    <w:rsid w:val="00292703"/>
    <w:rsid w:val="002929B7"/>
    <w:rsid w:val="00292B05"/>
    <w:rsid w:val="00292B4D"/>
    <w:rsid w:val="00292E45"/>
    <w:rsid w:val="00293270"/>
    <w:rsid w:val="00293819"/>
    <w:rsid w:val="002938F7"/>
    <w:rsid w:val="00293EE4"/>
    <w:rsid w:val="002940E5"/>
    <w:rsid w:val="00294485"/>
    <w:rsid w:val="00294530"/>
    <w:rsid w:val="0029478A"/>
    <w:rsid w:val="00294969"/>
    <w:rsid w:val="002949DD"/>
    <w:rsid w:val="00294C2F"/>
    <w:rsid w:val="00294D8E"/>
    <w:rsid w:val="00294DCD"/>
    <w:rsid w:val="0029520C"/>
    <w:rsid w:val="0029538D"/>
    <w:rsid w:val="002957AF"/>
    <w:rsid w:val="00295C76"/>
    <w:rsid w:val="002960F3"/>
    <w:rsid w:val="00296780"/>
    <w:rsid w:val="00296BAE"/>
    <w:rsid w:val="00296C58"/>
    <w:rsid w:val="00297061"/>
    <w:rsid w:val="00297182"/>
    <w:rsid w:val="00297252"/>
    <w:rsid w:val="00297545"/>
    <w:rsid w:val="0029757D"/>
    <w:rsid w:val="0029789E"/>
    <w:rsid w:val="002A0784"/>
    <w:rsid w:val="002A0970"/>
    <w:rsid w:val="002A098B"/>
    <w:rsid w:val="002A0B0B"/>
    <w:rsid w:val="002A0C3C"/>
    <w:rsid w:val="002A1286"/>
    <w:rsid w:val="002A14D3"/>
    <w:rsid w:val="002A15B9"/>
    <w:rsid w:val="002A1A5A"/>
    <w:rsid w:val="002A1CF2"/>
    <w:rsid w:val="002A2071"/>
    <w:rsid w:val="002A2078"/>
    <w:rsid w:val="002A21C7"/>
    <w:rsid w:val="002A2672"/>
    <w:rsid w:val="002A2DD9"/>
    <w:rsid w:val="002A33E2"/>
    <w:rsid w:val="002A355F"/>
    <w:rsid w:val="002A3E9B"/>
    <w:rsid w:val="002A3FA2"/>
    <w:rsid w:val="002A42E7"/>
    <w:rsid w:val="002A42EA"/>
    <w:rsid w:val="002A4727"/>
    <w:rsid w:val="002A48FA"/>
    <w:rsid w:val="002A4C34"/>
    <w:rsid w:val="002A4D17"/>
    <w:rsid w:val="002A4E67"/>
    <w:rsid w:val="002A4F16"/>
    <w:rsid w:val="002A51C4"/>
    <w:rsid w:val="002A52A6"/>
    <w:rsid w:val="002A568F"/>
    <w:rsid w:val="002A5B4C"/>
    <w:rsid w:val="002A60BE"/>
    <w:rsid w:val="002A610B"/>
    <w:rsid w:val="002A6391"/>
    <w:rsid w:val="002A72B7"/>
    <w:rsid w:val="002A76B7"/>
    <w:rsid w:val="002A775A"/>
    <w:rsid w:val="002A7B6F"/>
    <w:rsid w:val="002A7DA2"/>
    <w:rsid w:val="002A7E00"/>
    <w:rsid w:val="002B0118"/>
    <w:rsid w:val="002B05DF"/>
    <w:rsid w:val="002B091E"/>
    <w:rsid w:val="002B09CC"/>
    <w:rsid w:val="002B09DB"/>
    <w:rsid w:val="002B0ACD"/>
    <w:rsid w:val="002B1112"/>
    <w:rsid w:val="002B11B4"/>
    <w:rsid w:val="002B13AA"/>
    <w:rsid w:val="002B154D"/>
    <w:rsid w:val="002B1600"/>
    <w:rsid w:val="002B1824"/>
    <w:rsid w:val="002B1902"/>
    <w:rsid w:val="002B1DF8"/>
    <w:rsid w:val="002B1E84"/>
    <w:rsid w:val="002B2031"/>
    <w:rsid w:val="002B22C4"/>
    <w:rsid w:val="002B2359"/>
    <w:rsid w:val="002B23C1"/>
    <w:rsid w:val="002B262B"/>
    <w:rsid w:val="002B2D87"/>
    <w:rsid w:val="002B335B"/>
    <w:rsid w:val="002B3616"/>
    <w:rsid w:val="002B38BC"/>
    <w:rsid w:val="002B3A06"/>
    <w:rsid w:val="002B3B82"/>
    <w:rsid w:val="002B3E28"/>
    <w:rsid w:val="002B41CB"/>
    <w:rsid w:val="002B422C"/>
    <w:rsid w:val="002B4643"/>
    <w:rsid w:val="002B467A"/>
    <w:rsid w:val="002B479A"/>
    <w:rsid w:val="002B4E82"/>
    <w:rsid w:val="002B4F92"/>
    <w:rsid w:val="002B5172"/>
    <w:rsid w:val="002B519E"/>
    <w:rsid w:val="002B56B2"/>
    <w:rsid w:val="002B57D8"/>
    <w:rsid w:val="002B5896"/>
    <w:rsid w:val="002B5A24"/>
    <w:rsid w:val="002B5AC3"/>
    <w:rsid w:val="002B5AF5"/>
    <w:rsid w:val="002B5B06"/>
    <w:rsid w:val="002B5F22"/>
    <w:rsid w:val="002B613F"/>
    <w:rsid w:val="002B67BA"/>
    <w:rsid w:val="002B697B"/>
    <w:rsid w:val="002B69ED"/>
    <w:rsid w:val="002B6CF8"/>
    <w:rsid w:val="002B6ED6"/>
    <w:rsid w:val="002B70D4"/>
    <w:rsid w:val="002B72B1"/>
    <w:rsid w:val="002B7360"/>
    <w:rsid w:val="002B751B"/>
    <w:rsid w:val="002B7687"/>
    <w:rsid w:val="002B7691"/>
    <w:rsid w:val="002B777E"/>
    <w:rsid w:val="002B7787"/>
    <w:rsid w:val="002B7D4F"/>
    <w:rsid w:val="002C0092"/>
    <w:rsid w:val="002C00E8"/>
    <w:rsid w:val="002C055D"/>
    <w:rsid w:val="002C0E13"/>
    <w:rsid w:val="002C1002"/>
    <w:rsid w:val="002C17F8"/>
    <w:rsid w:val="002C1B2B"/>
    <w:rsid w:val="002C1BDF"/>
    <w:rsid w:val="002C209A"/>
    <w:rsid w:val="002C222D"/>
    <w:rsid w:val="002C24A8"/>
    <w:rsid w:val="002C25B0"/>
    <w:rsid w:val="002C27F5"/>
    <w:rsid w:val="002C2932"/>
    <w:rsid w:val="002C2D5D"/>
    <w:rsid w:val="002C2E23"/>
    <w:rsid w:val="002C3218"/>
    <w:rsid w:val="002C35B2"/>
    <w:rsid w:val="002C37EB"/>
    <w:rsid w:val="002C37F7"/>
    <w:rsid w:val="002C42C4"/>
    <w:rsid w:val="002C4408"/>
    <w:rsid w:val="002C4430"/>
    <w:rsid w:val="002C443D"/>
    <w:rsid w:val="002C4575"/>
    <w:rsid w:val="002C52AE"/>
    <w:rsid w:val="002C58D3"/>
    <w:rsid w:val="002C5D28"/>
    <w:rsid w:val="002C5EC6"/>
    <w:rsid w:val="002C63AE"/>
    <w:rsid w:val="002C6423"/>
    <w:rsid w:val="002C6971"/>
    <w:rsid w:val="002C6BA1"/>
    <w:rsid w:val="002C7192"/>
    <w:rsid w:val="002C733A"/>
    <w:rsid w:val="002C74F7"/>
    <w:rsid w:val="002C7EA4"/>
    <w:rsid w:val="002C7F8E"/>
    <w:rsid w:val="002C7FA9"/>
    <w:rsid w:val="002D0216"/>
    <w:rsid w:val="002D0251"/>
    <w:rsid w:val="002D0481"/>
    <w:rsid w:val="002D0660"/>
    <w:rsid w:val="002D0674"/>
    <w:rsid w:val="002D09DD"/>
    <w:rsid w:val="002D0D02"/>
    <w:rsid w:val="002D1401"/>
    <w:rsid w:val="002D1437"/>
    <w:rsid w:val="002D15FA"/>
    <w:rsid w:val="002D1931"/>
    <w:rsid w:val="002D1E9F"/>
    <w:rsid w:val="002D2092"/>
    <w:rsid w:val="002D22C8"/>
    <w:rsid w:val="002D2953"/>
    <w:rsid w:val="002D296D"/>
    <w:rsid w:val="002D2A08"/>
    <w:rsid w:val="002D2A16"/>
    <w:rsid w:val="002D2ABF"/>
    <w:rsid w:val="002D2D54"/>
    <w:rsid w:val="002D3258"/>
    <w:rsid w:val="002D37F6"/>
    <w:rsid w:val="002D3A67"/>
    <w:rsid w:val="002D3C39"/>
    <w:rsid w:val="002D3DE2"/>
    <w:rsid w:val="002D4485"/>
    <w:rsid w:val="002D4822"/>
    <w:rsid w:val="002D4824"/>
    <w:rsid w:val="002D4B14"/>
    <w:rsid w:val="002D4CA3"/>
    <w:rsid w:val="002D4D16"/>
    <w:rsid w:val="002D4D5A"/>
    <w:rsid w:val="002D5188"/>
    <w:rsid w:val="002D57C1"/>
    <w:rsid w:val="002D61BC"/>
    <w:rsid w:val="002D6402"/>
    <w:rsid w:val="002D65C0"/>
    <w:rsid w:val="002D6689"/>
    <w:rsid w:val="002D6761"/>
    <w:rsid w:val="002D6A7C"/>
    <w:rsid w:val="002D6D1A"/>
    <w:rsid w:val="002D7149"/>
    <w:rsid w:val="002D75C0"/>
    <w:rsid w:val="002D775C"/>
    <w:rsid w:val="002D799C"/>
    <w:rsid w:val="002D7BF0"/>
    <w:rsid w:val="002D7C69"/>
    <w:rsid w:val="002D7CA1"/>
    <w:rsid w:val="002D7D26"/>
    <w:rsid w:val="002D7FDC"/>
    <w:rsid w:val="002E041D"/>
    <w:rsid w:val="002E087A"/>
    <w:rsid w:val="002E0E42"/>
    <w:rsid w:val="002E101C"/>
    <w:rsid w:val="002E1527"/>
    <w:rsid w:val="002E1532"/>
    <w:rsid w:val="002E1780"/>
    <w:rsid w:val="002E17D5"/>
    <w:rsid w:val="002E20B1"/>
    <w:rsid w:val="002E24FA"/>
    <w:rsid w:val="002E2F30"/>
    <w:rsid w:val="002E2FFE"/>
    <w:rsid w:val="002E31EA"/>
    <w:rsid w:val="002E38A7"/>
    <w:rsid w:val="002E3932"/>
    <w:rsid w:val="002E397C"/>
    <w:rsid w:val="002E3AAD"/>
    <w:rsid w:val="002E3DC3"/>
    <w:rsid w:val="002E3F3F"/>
    <w:rsid w:val="002E4001"/>
    <w:rsid w:val="002E4439"/>
    <w:rsid w:val="002E4516"/>
    <w:rsid w:val="002E4577"/>
    <w:rsid w:val="002E53FF"/>
    <w:rsid w:val="002E5433"/>
    <w:rsid w:val="002E5469"/>
    <w:rsid w:val="002E54C1"/>
    <w:rsid w:val="002E60DC"/>
    <w:rsid w:val="002E61DD"/>
    <w:rsid w:val="002E6340"/>
    <w:rsid w:val="002E6414"/>
    <w:rsid w:val="002E6415"/>
    <w:rsid w:val="002E649C"/>
    <w:rsid w:val="002E694F"/>
    <w:rsid w:val="002E6F0E"/>
    <w:rsid w:val="002E6F2A"/>
    <w:rsid w:val="002E74DF"/>
    <w:rsid w:val="002E77FA"/>
    <w:rsid w:val="002E782E"/>
    <w:rsid w:val="002E789A"/>
    <w:rsid w:val="002E78F0"/>
    <w:rsid w:val="002E79D2"/>
    <w:rsid w:val="002E7C3B"/>
    <w:rsid w:val="002E7FFE"/>
    <w:rsid w:val="002F00C8"/>
    <w:rsid w:val="002F0105"/>
    <w:rsid w:val="002F0122"/>
    <w:rsid w:val="002F020A"/>
    <w:rsid w:val="002F031E"/>
    <w:rsid w:val="002F0367"/>
    <w:rsid w:val="002F03A1"/>
    <w:rsid w:val="002F04CB"/>
    <w:rsid w:val="002F05AE"/>
    <w:rsid w:val="002F07FC"/>
    <w:rsid w:val="002F0CE0"/>
    <w:rsid w:val="002F0EEC"/>
    <w:rsid w:val="002F10F0"/>
    <w:rsid w:val="002F11B3"/>
    <w:rsid w:val="002F11D4"/>
    <w:rsid w:val="002F1395"/>
    <w:rsid w:val="002F160E"/>
    <w:rsid w:val="002F1A78"/>
    <w:rsid w:val="002F2067"/>
    <w:rsid w:val="002F219F"/>
    <w:rsid w:val="002F29A7"/>
    <w:rsid w:val="002F2B92"/>
    <w:rsid w:val="002F2C00"/>
    <w:rsid w:val="002F2D0F"/>
    <w:rsid w:val="002F2D95"/>
    <w:rsid w:val="002F318A"/>
    <w:rsid w:val="002F324B"/>
    <w:rsid w:val="002F3375"/>
    <w:rsid w:val="002F3A43"/>
    <w:rsid w:val="002F3C2F"/>
    <w:rsid w:val="002F3C4A"/>
    <w:rsid w:val="002F3CF3"/>
    <w:rsid w:val="002F3FBE"/>
    <w:rsid w:val="002F4049"/>
    <w:rsid w:val="002F4065"/>
    <w:rsid w:val="002F44F6"/>
    <w:rsid w:val="002F4586"/>
    <w:rsid w:val="002F47CF"/>
    <w:rsid w:val="002F49EA"/>
    <w:rsid w:val="002F4D23"/>
    <w:rsid w:val="002F4F90"/>
    <w:rsid w:val="002F5142"/>
    <w:rsid w:val="002F51EE"/>
    <w:rsid w:val="002F523F"/>
    <w:rsid w:val="002F52BB"/>
    <w:rsid w:val="002F54FF"/>
    <w:rsid w:val="002F5BF2"/>
    <w:rsid w:val="002F5CFD"/>
    <w:rsid w:val="002F5E21"/>
    <w:rsid w:val="002F6589"/>
    <w:rsid w:val="002F69AF"/>
    <w:rsid w:val="002F6BE0"/>
    <w:rsid w:val="002F6F1B"/>
    <w:rsid w:val="002F6F56"/>
    <w:rsid w:val="002F7102"/>
    <w:rsid w:val="002F7545"/>
    <w:rsid w:val="002F7A91"/>
    <w:rsid w:val="002F7AD7"/>
    <w:rsid w:val="002F7C62"/>
    <w:rsid w:val="0030006E"/>
    <w:rsid w:val="0030016A"/>
    <w:rsid w:val="00300422"/>
    <w:rsid w:val="003005E6"/>
    <w:rsid w:val="0030064A"/>
    <w:rsid w:val="00300854"/>
    <w:rsid w:val="00300C76"/>
    <w:rsid w:val="00301612"/>
    <w:rsid w:val="003017DB"/>
    <w:rsid w:val="00301BFD"/>
    <w:rsid w:val="0030209E"/>
    <w:rsid w:val="003021B2"/>
    <w:rsid w:val="003028E5"/>
    <w:rsid w:val="003028F2"/>
    <w:rsid w:val="00302FD5"/>
    <w:rsid w:val="00303058"/>
    <w:rsid w:val="003030A4"/>
    <w:rsid w:val="003032E6"/>
    <w:rsid w:val="003037E3"/>
    <w:rsid w:val="003038F3"/>
    <w:rsid w:val="00303F40"/>
    <w:rsid w:val="00304043"/>
    <w:rsid w:val="0030431A"/>
    <w:rsid w:val="0030442F"/>
    <w:rsid w:val="0030447C"/>
    <w:rsid w:val="00304626"/>
    <w:rsid w:val="0030598D"/>
    <w:rsid w:val="003059C0"/>
    <w:rsid w:val="00305A8C"/>
    <w:rsid w:val="00305FC8"/>
    <w:rsid w:val="00306025"/>
    <w:rsid w:val="00306076"/>
    <w:rsid w:val="00306725"/>
    <w:rsid w:val="0030694C"/>
    <w:rsid w:val="00307151"/>
    <w:rsid w:val="00307242"/>
    <w:rsid w:val="0030743B"/>
    <w:rsid w:val="00307E0D"/>
    <w:rsid w:val="003100D3"/>
    <w:rsid w:val="00310316"/>
    <w:rsid w:val="0031042A"/>
    <w:rsid w:val="003105A2"/>
    <w:rsid w:val="00310739"/>
    <w:rsid w:val="003108DA"/>
    <w:rsid w:val="00310908"/>
    <w:rsid w:val="00310A55"/>
    <w:rsid w:val="00310D83"/>
    <w:rsid w:val="00310EF7"/>
    <w:rsid w:val="00310F09"/>
    <w:rsid w:val="00311306"/>
    <w:rsid w:val="00311330"/>
    <w:rsid w:val="0031150C"/>
    <w:rsid w:val="00311772"/>
    <w:rsid w:val="0031194F"/>
    <w:rsid w:val="00311BB1"/>
    <w:rsid w:val="00311FFA"/>
    <w:rsid w:val="0031232A"/>
    <w:rsid w:val="003123E8"/>
    <w:rsid w:val="00312585"/>
    <w:rsid w:val="00312687"/>
    <w:rsid w:val="00312A87"/>
    <w:rsid w:val="00312ABF"/>
    <w:rsid w:val="00312BB6"/>
    <w:rsid w:val="00312CFB"/>
    <w:rsid w:val="00312DB5"/>
    <w:rsid w:val="00313052"/>
    <w:rsid w:val="003132A2"/>
    <w:rsid w:val="003134CE"/>
    <w:rsid w:val="00313700"/>
    <w:rsid w:val="003137BE"/>
    <w:rsid w:val="0031383B"/>
    <w:rsid w:val="00313BF4"/>
    <w:rsid w:val="00313CAC"/>
    <w:rsid w:val="00314326"/>
    <w:rsid w:val="003145BE"/>
    <w:rsid w:val="003146E5"/>
    <w:rsid w:val="00314872"/>
    <w:rsid w:val="00314954"/>
    <w:rsid w:val="00314A87"/>
    <w:rsid w:val="00314CF1"/>
    <w:rsid w:val="00314D6F"/>
    <w:rsid w:val="00314F84"/>
    <w:rsid w:val="003150CE"/>
    <w:rsid w:val="00315108"/>
    <w:rsid w:val="00315406"/>
    <w:rsid w:val="00315687"/>
    <w:rsid w:val="00315919"/>
    <w:rsid w:val="00315A57"/>
    <w:rsid w:val="00315BD5"/>
    <w:rsid w:val="00315E1F"/>
    <w:rsid w:val="00315F1D"/>
    <w:rsid w:val="00315FFB"/>
    <w:rsid w:val="003160A4"/>
    <w:rsid w:val="0031669A"/>
    <w:rsid w:val="0031689E"/>
    <w:rsid w:val="00316B5A"/>
    <w:rsid w:val="0031709A"/>
    <w:rsid w:val="003170B6"/>
    <w:rsid w:val="0031738C"/>
    <w:rsid w:val="0031745E"/>
    <w:rsid w:val="003174C5"/>
    <w:rsid w:val="003177AF"/>
    <w:rsid w:val="0032009A"/>
    <w:rsid w:val="003202E7"/>
    <w:rsid w:val="00320B26"/>
    <w:rsid w:val="00320FDB"/>
    <w:rsid w:val="0032116E"/>
    <w:rsid w:val="0032129F"/>
    <w:rsid w:val="00321A63"/>
    <w:rsid w:val="00321D5C"/>
    <w:rsid w:val="00321E30"/>
    <w:rsid w:val="0032215A"/>
    <w:rsid w:val="00322656"/>
    <w:rsid w:val="00322B06"/>
    <w:rsid w:val="00322D50"/>
    <w:rsid w:val="00322FB4"/>
    <w:rsid w:val="00323043"/>
    <w:rsid w:val="0032307E"/>
    <w:rsid w:val="0032344A"/>
    <w:rsid w:val="0032385A"/>
    <w:rsid w:val="003239B9"/>
    <w:rsid w:val="00323FFA"/>
    <w:rsid w:val="00324009"/>
    <w:rsid w:val="0032434A"/>
    <w:rsid w:val="00324462"/>
    <w:rsid w:val="00324615"/>
    <w:rsid w:val="003248CA"/>
    <w:rsid w:val="00324A91"/>
    <w:rsid w:val="0032537A"/>
    <w:rsid w:val="003254FA"/>
    <w:rsid w:val="00325754"/>
    <w:rsid w:val="00325B26"/>
    <w:rsid w:val="00325CC1"/>
    <w:rsid w:val="003260E7"/>
    <w:rsid w:val="0032616F"/>
    <w:rsid w:val="00326356"/>
    <w:rsid w:val="003268FA"/>
    <w:rsid w:val="00326B2C"/>
    <w:rsid w:val="003272E4"/>
    <w:rsid w:val="00327337"/>
    <w:rsid w:val="00327717"/>
    <w:rsid w:val="00327F7E"/>
    <w:rsid w:val="0033015A"/>
    <w:rsid w:val="00330517"/>
    <w:rsid w:val="003305D7"/>
    <w:rsid w:val="003306BC"/>
    <w:rsid w:val="003308A0"/>
    <w:rsid w:val="003308CB"/>
    <w:rsid w:val="00330940"/>
    <w:rsid w:val="00330CA9"/>
    <w:rsid w:val="00331111"/>
    <w:rsid w:val="0033121F"/>
    <w:rsid w:val="00331631"/>
    <w:rsid w:val="00331655"/>
    <w:rsid w:val="0033169E"/>
    <w:rsid w:val="0033179B"/>
    <w:rsid w:val="003318A1"/>
    <w:rsid w:val="0033191B"/>
    <w:rsid w:val="00331992"/>
    <w:rsid w:val="00331D2C"/>
    <w:rsid w:val="00331EC0"/>
    <w:rsid w:val="003320D5"/>
    <w:rsid w:val="0033298C"/>
    <w:rsid w:val="00332B03"/>
    <w:rsid w:val="00332D0C"/>
    <w:rsid w:val="00332E73"/>
    <w:rsid w:val="00333461"/>
    <w:rsid w:val="003334F6"/>
    <w:rsid w:val="0033352F"/>
    <w:rsid w:val="00333746"/>
    <w:rsid w:val="00333970"/>
    <w:rsid w:val="00333A6A"/>
    <w:rsid w:val="00333B68"/>
    <w:rsid w:val="003340C7"/>
    <w:rsid w:val="003349D8"/>
    <w:rsid w:val="00334BB0"/>
    <w:rsid w:val="00334CBF"/>
    <w:rsid w:val="00334E90"/>
    <w:rsid w:val="00335235"/>
    <w:rsid w:val="0033526A"/>
    <w:rsid w:val="003353A1"/>
    <w:rsid w:val="003353F9"/>
    <w:rsid w:val="0033561B"/>
    <w:rsid w:val="0033599D"/>
    <w:rsid w:val="00335AAC"/>
    <w:rsid w:val="00335BD1"/>
    <w:rsid w:val="00335C99"/>
    <w:rsid w:val="00335D8F"/>
    <w:rsid w:val="0033620E"/>
    <w:rsid w:val="00336235"/>
    <w:rsid w:val="00336347"/>
    <w:rsid w:val="003365D8"/>
    <w:rsid w:val="00336731"/>
    <w:rsid w:val="00336B6A"/>
    <w:rsid w:val="00336C98"/>
    <w:rsid w:val="00336E89"/>
    <w:rsid w:val="00337886"/>
    <w:rsid w:val="003379BA"/>
    <w:rsid w:val="0034002B"/>
    <w:rsid w:val="00340168"/>
    <w:rsid w:val="00340176"/>
    <w:rsid w:val="0034026E"/>
    <w:rsid w:val="003402BD"/>
    <w:rsid w:val="003403C8"/>
    <w:rsid w:val="003406A2"/>
    <w:rsid w:val="0034097F"/>
    <w:rsid w:val="00340DE3"/>
    <w:rsid w:val="003410EE"/>
    <w:rsid w:val="00341628"/>
    <w:rsid w:val="003418BC"/>
    <w:rsid w:val="00341C52"/>
    <w:rsid w:val="00341C93"/>
    <w:rsid w:val="00341DAC"/>
    <w:rsid w:val="00341F63"/>
    <w:rsid w:val="00342022"/>
    <w:rsid w:val="0034205E"/>
    <w:rsid w:val="0034230D"/>
    <w:rsid w:val="0034242D"/>
    <w:rsid w:val="003424A2"/>
    <w:rsid w:val="00342762"/>
    <w:rsid w:val="003428C2"/>
    <w:rsid w:val="0034325A"/>
    <w:rsid w:val="0034362A"/>
    <w:rsid w:val="003445A6"/>
    <w:rsid w:val="0034470D"/>
    <w:rsid w:val="00344AFE"/>
    <w:rsid w:val="00344C59"/>
    <w:rsid w:val="00344C67"/>
    <w:rsid w:val="00344C69"/>
    <w:rsid w:val="003450AC"/>
    <w:rsid w:val="003452AF"/>
    <w:rsid w:val="003459C7"/>
    <w:rsid w:val="00345AF3"/>
    <w:rsid w:val="00345C2B"/>
    <w:rsid w:val="00345CE6"/>
    <w:rsid w:val="00345FC1"/>
    <w:rsid w:val="003465B4"/>
    <w:rsid w:val="003467E3"/>
    <w:rsid w:val="00346A19"/>
    <w:rsid w:val="003470FF"/>
    <w:rsid w:val="003475E9"/>
    <w:rsid w:val="0034779A"/>
    <w:rsid w:val="003477D3"/>
    <w:rsid w:val="00347959"/>
    <w:rsid w:val="00347B95"/>
    <w:rsid w:val="00347CD6"/>
    <w:rsid w:val="00347E45"/>
    <w:rsid w:val="00350122"/>
    <w:rsid w:val="003501CA"/>
    <w:rsid w:val="00350659"/>
    <w:rsid w:val="00350A4B"/>
    <w:rsid w:val="00350CEF"/>
    <w:rsid w:val="00351204"/>
    <w:rsid w:val="00351246"/>
    <w:rsid w:val="00351430"/>
    <w:rsid w:val="00351910"/>
    <w:rsid w:val="00351ADC"/>
    <w:rsid w:val="003523C4"/>
    <w:rsid w:val="0035250A"/>
    <w:rsid w:val="00352512"/>
    <w:rsid w:val="00352537"/>
    <w:rsid w:val="00353149"/>
    <w:rsid w:val="00353421"/>
    <w:rsid w:val="00353698"/>
    <w:rsid w:val="003536F0"/>
    <w:rsid w:val="00353751"/>
    <w:rsid w:val="00353761"/>
    <w:rsid w:val="00354070"/>
    <w:rsid w:val="003541CD"/>
    <w:rsid w:val="003545E5"/>
    <w:rsid w:val="00354622"/>
    <w:rsid w:val="00354639"/>
    <w:rsid w:val="00354718"/>
    <w:rsid w:val="00354A79"/>
    <w:rsid w:val="00354A91"/>
    <w:rsid w:val="0035522A"/>
    <w:rsid w:val="00355540"/>
    <w:rsid w:val="00355979"/>
    <w:rsid w:val="00355AC6"/>
    <w:rsid w:val="00355F36"/>
    <w:rsid w:val="003564D5"/>
    <w:rsid w:val="003566AB"/>
    <w:rsid w:val="00356BFE"/>
    <w:rsid w:val="003571EC"/>
    <w:rsid w:val="00357388"/>
    <w:rsid w:val="0035787E"/>
    <w:rsid w:val="003578F7"/>
    <w:rsid w:val="00357B6F"/>
    <w:rsid w:val="00357C9A"/>
    <w:rsid w:val="00357E48"/>
    <w:rsid w:val="00360057"/>
    <w:rsid w:val="003600C7"/>
    <w:rsid w:val="00360105"/>
    <w:rsid w:val="00360157"/>
    <w:rsid w:val="003602D5"/>
    <w:rsid w:val="0036047F"/>
    <w:rsid w:val="003605BA"/>
    <w:rsid w:val="003606B6"/>
    <w:rsid w:val="00360716"/>
    <w:rsid w:val="00360793"/>
    <w:rsid w:val="0036083E"/>
    <w:rsid w:val="0036097C"/>
    <w:rsid w:val="00360996"/>
    <w:rsid w:val="00360C37"/>
    <w:rsid w:val="00360D94"/>
    <w:rsid w:val="00360DCC"/>
    <w:rsid w:val="0036108B"/>
    <w:rsid w:val="003611DD"/>
    <w:rsid w:val="00361376"/>
    <w:rsid w:val="003613CA"/>
    <w:rsid w:val="0036145A"/>
    <w:rsid w:val="0036145D"/>
    <w:rsid w:val="003615C1"/>
    <w:rsid w:val="003616A6"/>
    <w:rsid w:val="003618E1"/>
    <w:rsid w:val="0036193C"/>
    <w:rsid w:val="00361CAA"/>
    <w:rsid w:val="00361CFC"/>
    <w:rsid w:val="00362212"/>
    <w:rsid w:val="003622F7"/>
    <w:rsid w:val="00362484"/>
    <w:rsid w:val="003628D1"/>
    <w:rsid w:val="00362C09"/>
    <w:rsid w:val="00362DE8"/>
    <w:rsid w:val="00363144"/>
    <w:rsid w:val="003632C3"/>
    <w:rsid w:val="00363495"/>
    <w:rsid w:val="0036355C"/>
    <w:rsid w:val="00363750"/>
    <w:rsid w:val="00363ABC"/>
    <w:rsid w:val="00363D18"/>
    <w:rsid w:val="00363D63"/>
    <w:rsid w:val="00363D87"/>
    <w:rsid w:val="00363F7C"/>
    <w:rsid w:val="00364269"/>
    <w:rsid w:val="00364413"/>
    <w:rsid w:val="00364425"/>
    <w:rsid w:val="0036471E"/>
    <w:rsid w:val="003647FF"/>
    <w:rsid w:val="0036485B"/>
    <w:rsid w:val="0036499F"/>
    <w:rsid w:val="00364E17"/>
    <w:rsid w:val="00364F39"/>
    <w:rsid w:val="0036500E"/>
    <w:rsid w:val="00365042"/>
    <w:rsid w:val="003650A3"/>
    <w:rsid w:val="003656F2"/>
    <w:rsid w:val="003658E3"/>
    <w:rsid w:val="00365B2E"/>
    <w:rsid w:val="00365B5D"/>
    <w:rsid w:val="00365E3E"/>
    <w:rsid w:val="00365F49"/>
    <w:rsid w:val="00365F70"/>
    <w:rsid w:val="00365F9B"/>
    <w:rsid w:val="0036657A"/>
    <w:rsid w:val="00366643"/>
    <w:rsid w:val="0036666E"/>
    <w:rsid w:val="00366700"/>
    <w:rsid w:val="003668EB"/>
    <w:rsid w:val="00366A01"/>
    <w:rsid w:val="00366CE7"/>
    <w:rsid w:val="00366D93"/>
    <w:rsid w:val="00366F37"/>
    <w:rsid w:val="00367101"/>
    <w:rsid w:val="00367197"/>
    <w:rsid w:val="00367266"/>
    <w:rsid w:val="003672CA"/>
    <w:rsid w:val="0036776B"/>
    <w:rsid w:val="003678AE"/>
    <w:rsid w:val="00367905"/>
    <w:rsid w:val="00367EC9"/>
    <w:rsid w:val="00371373"/>
    <w:rsid w:val="003713E8"/>
    <w:rsid w:val="00371424"/>
    <w:rsid w:val="00371978"/>
    <w:rsid w:val="00371ABD"/>
    <w:rsid w:val="00371D6B"/>
    <w:rsid w:val="00371E87"/>
    <w:rsid w:val="00371E90"/>
    <w:rsid w:val="00371F33"/>
    <w:rsid w:val="00371FCA"/>
    <w:rsid w:val="00372025"/>
    <w:rsid w:val="0037244E"/>
    <w:rsid w:val="00372451"/>
    <w:rsid w:val="00372531"/>
    <w:rsid w:val="003728A4"/>
    <w:rsid w:val="00372B10"/>
    <w:rsid w:val="00372D3C"/>
    <w:rsid w:val="00373030"/>
    <w:rsid w:val="003730BB"/>
    <w:rsid w:val="003739BD"/>
    <w:rsid w:val="003739BF"/>
    <w:rsid w:val="00373A5D"/>
    <w:rsid w:val="00373B32"/>
    <w:rsid w:val="00373BD3"/>
    <w:rsid w:val="00373DA1"/>
    <w:rsid w:val="00373F6D"/>
    <w:rsid w:val="0037414F"/>
    <w:rsid w:val="00374721"/>
    <w:rsid w:val="00374786"/>
    <w:rsid w:val="00374D69"/>
    <w:rsid w:val="003751CD"/>
    <w:rsid w:val="00375398"/>
    <w:rsid w:val="003754E1"/>
    <w:rsid w:val="0037560D"/>
    <w:rsid w:val="00375AFB"/>
    <w:rsid w:val="00375C6F"/>
    <w:rsid w:val="00375E18"/>
    <w:rsid w:val="00375EEB"/>
    <w:rsid w:val="003760A7"/>
    <w:rsid w:val="003765E9"/>
    <w:rsid w:val="00376AFF"/>
    <w:rsid w:val="00376EE4"/>
    <w:rsid w:val="00376EE7"/>
    <w:rsid w:val="0037717C"/>
    <w:rsid w:val="00377640"/>
    <w:rsid w:val="00377991"/>
    <w:rsid w:val="00377CE5"/>
    <w:rsid w:val="00377D0D"/>
    <w:rsid w:val="00377E1F"/>
    <w:rsid w:val="00377ECC"/>
    <w:rsid w:val="00377F2E"/>
    <w:rsid w:val="00380109"/>
    <w:rsid w:val="003801C4"/>
    <w:rsid w:val="0038036D"/>
    <w:rsid w:val="00380400"/>
    <w:rsid w:val="003804CB"/>
    <w:rsid w:val="003806AD"/>
    <w:rsid w:val="003809C9"/>
    <w:rsid w:val="00380B1F"/>
    <w:rsid w:val="00380B68"/>
    <w:rsid w:val="00380D75"/>
    <w:rsid w:val="0038196E"/>
    <w:rsid w:val="00381EFD"/>
    <w:rsid w:val="00382862"/>
    <w:rsid w:val="00382ED4"/>
    <w:rsid w:val="00382FB9"/>
    <w:rsid w:val="00382FE7"/>
    <w:rsid w:val="0038323B"/>
    <w:rsid w:val="003835C7"/>
    <w:rsid w:val="00383814"/>
    <w:rsid w:val="00383EF5"/>
    <w:rsid w:val="00383F60"/>
    <w:rsid w:val="003843D0"/>
    <w:rsid w:val="00384472"/>
    <w:rsid w:val="00384B6A"/>
    <w:rsid w:val="003857C3"/>
    <w:rsid w:val="003859C0"/>
    <w:rsid w:val="00385C63"/>
    <w:rsid w:val="00385C70"/>
    <w:rsid w:val="00385D22"/>
    <w:rsid w:val="003864C0"/>
    <w:rsid w:val="00386603"/>
    <w:rsid w:val="00386666"/>
    <w:rsid w:val="0038677F"/>
    <w:rsid w:val="00386795"/>
    <w:rsid w:val="003867F8"/>
    <w:rsid w:val="00386935"/>
    <w:rsid w:val="00386CB4"/>
    <w:rsid w:val="0038720F"/>
    <w:rsid w:val="003873E1"/>
    <w:rsid w:val="003873F0"/>
    <w:rsid w:val="00387410"/>
    <w:rsid w:val="00387600"/>
    <w:rsid w:val="00387714"/>
    <w:rsid w:val="00387799"/>
    <w:rsid w:val="00387961"/>
    <w:rsid w:val="00387A35"/>
    <w:rsid w:val="00387A42"/>
    <w:rsid w:val="00387A8B"/>
    <w:rsid w:val="00387AF9"/>
    <w:rsid w:val="00387B00"/>
    <w:rsid w:val="00387CCC"/>
    <w:rsid w:val="00387D26"/>
    <w:rsid w:val="00390152"/>
    <w:rsid w:val="00390285"/>
    <w:rsid w:val="003902BB"/>
    <w:rsid w:val="0039065C"/>
    <w:rsid w:val="00390D32"/>
    <w:rsid w:val="00391305"/>
    <w:rsid w:val="003915EC"/>
    <w:rsid w:val="0039179E"/>
    <w:rsid w:val="00391876"/>
    <w:rsid w:val="00391ABA"/>
    <w:rsid w:val="00391F26"/>
    <w:rsid w:val="00392945"/>
    <w:rsid w:val="00392A08"/>
    <w:rsid w:val="00392DB2"/>
    <w:rsid w:val="00392E2F"/>
    <w:rsid w:val="00392E69"/>
    <w:rsid w:val="0039376C"/>
    <w:rsid w:val="003937A8"/>
    <w:rsid w:val="003937FE"/>
    <w:rsid w:val="00393A62"/>
    <w:rsid w:val="00393CB0"/>
    <w:rsid w:val="00394191"/>
    <w:rsid w:val="0039440B"/>
    <w:rsid w:val="0039477A"/>
    <w:rsid w:val="003948FF"/>
    <w:rsid w:val="00394B85"/>
    <w:rsid w:val="00394DF3"/>
    <w:rsid w:val="00394FA3"/>
    <w:rsid w:val="00395314"/>
    <w:rsid w:val="003956B4"/>
    <w:rsid w:val="003957DE"/>
    <w:rsid w:val="00395918"/>
    <w:rsid w:val="00395AAA"/>
    <w:rsid w:val="00396029"/>
    <w:rsid w:val="0039646B"/>
    <w:rsid w:val="00396DFE"/>
    <w:rsid w:val="00396EA0"/>
    <w:rsid w:val="00396F43"/>
    <w:rsid w:val="00397386"/>
    <w:rsid w:val="003973E4"/>
    <w:rsid w:val="0039744C"/>
    <w:rsid w:val="00397590"/>
    <w:rsid w:val="00397C9B"/>
    <w:rsid w:val="003A0566"/>
    <w:rsid w:val="003A05A7"/>
    <w:rsid w:val="003A0625"/>
    <w:rsid w:val="003A0778"/>
    <w:rsid w:val="003A0BCF"/>
    <w:rsid w:val="003A1579"/>
    <w:rsid w:val="003A16D2"/>
    <w:rsid w:val="003A1707"/>
    <w:rsid w:val="003A1FA1"/>
    <w:rsid w:val="003A20A6"/>
    <w:rsid w:val="003A21C5"/>
    <w:rsid w:val="003A253B"/>
    <w:rsid w:val="003A2679"/>
    <w:rsid w:val="003A2926"/>
    <w:rsid w:val="003A2963"/>
    <w:rsid w:val="003A2EF6"/>
    <w:rsid w:val="003A31BD"/>
    <w:rsid w:val="003A325B"/>
    <w:rsid w:val="003A378E"/>
    <w:rsid w:val="003A3A61"/>
    <w:rsid w:val="003A3AE4"/>
    <w:rsid w:val="003A3E5B"/>
    <w:rsid w:val="003A3E63"/>
    <w:rsid w:val="003A421B"/>
    <w:rsid w:val="003A4923"/>
    <w:rsid w:val="003A4C2F"/>
    <w:rsid w:val="003A4CBB"/>
    <w:rsid w:val="003A4EA7"/>
    <w:rsid w:val="003A51BB"/>
    <w:rsid w:val="003A529A"/>
    <w:rsid w:val="003A55C6"/>
    <w:rsid w:val="003A566C"/>
    <w:rsid w:val="003A56C5"/>
    <w:rsid w:val="003A5B2D"/>
    <w:rsid w:val="003A5BDD"/>
    <w:rsid w:val="003A5D00"/>
    <w:rsid w:val="003A5D96"/>
    <w:rsid w:val="003A6265"/>
    <w:rsid w:val="003A64D7"/>
    <w:rsid w:val="003A6584"/>
    <w:rsid w:val="003A658F"/>
    <w:rsid w:val="003A666E"/>
    <w:rsid w:val="003A6834"/>
    <w:rsid w:val="003A6E0F"/>
    <w:rsid w:val="003A7398"/>
    <w:rsid w:val="003A73EC"/>
    <w:rsid w:val="003A7583"/>
    <w:rsid w:val="003A76A2"/>
    <w:rsid w:val="003A78B3"/>
    <w:rsid w:val="003A78E0"/>
    <w:rsid w:val="003A7DDC"/>
    <w:rsid w:val="003A7F65"/>
    <w:rsid w:val="003B037F"/>
    <w:rsid w:val="003B05FD"/>
    <w:rsid w:val="003B0686"/>
    <w:rsid w:val="003B0814"/>
    <w:rsid w:val="003B0AEE"/>
    <w:rsid w:val="003B0DFF"/>
    <w:rsid w:val="003B0F22"/>
    <w:rsid w:val="003B16E1"/>
    <w:rsid w:val="003B189C"/>
    <w:rsid w:val="003B1BD9"/>
    <w:rsid w:val="003B2022"/>
    <w:rsid w:val="003B2183"/>
    <w:rsid w:val="003B223A"/>
    <w:rsid w:val="003B2572"/>
    <w:rsid w:val="003B2A04"/>
    <w:rsid w:val="003B2B2B"/>
    <w:rsid w:val="003B2BB3"/>
    <w:rsid w:val="003B306E"/>
    <w:rsid w:val="003B3119"/>
    <w:rsid w:val="003B3491"/>
    <w:rsid w:val="003B36CF"/>
    <w:rsid w:val="003B370C"/>
    <w:rsid w:val="003B38D9"/>
    <w:rsid w:val="003B38F8"/>
    <w:rsid w:val="003B3D65"/>
    <w:rsid w:val="003B40ED"/>
    <w:rsid w:val="003B47D1"/>
    <w:rsid w:val="003B4C7F"/>
    <w:rsid w:val="003B50E5"/>
    <w:rsid w:val="003B546C"/>
    <w:rsid w:val="003B57EE"/>
    <w:rsid w:val="003B5A07"/>
    <w:rsid w:val="003B6162"/>
    <w:rsid w:val="003B61BB"/>
    <w:rsid w:val="003B6470"/>
    <w:rsid w:val="003B6608"/>
    <w:rsid w:val="003B6631"/>
    <w:rsid w:val="003B681C"/>
    <w:rsid w:val="003B694E"/>
    <w:rsid w:val="003B6A65"/>
    <w:rsid w:val="003B6C02"/>
    <w:rsid w:val="003B6E73"/>
    <w:rsid w:val="003B71B9"/>
    <w:rsid w:val="003B73C0"/>
    <w:rsid w:val="003B7854"/>
    <w:rsid w:val="003B79C9"/>
    <w:rsid w:val="003B7A9D"/>
    <w:rsid w:val="003B7C06"/>
    <w:rsid w:val="003B7CC2"/>
    <w:rsid w:val="003B7FC7"/>
    <w:rsid w:val="003C04C8"/>
    <w:rsid w:val="003C0B2E"/>
    <w:rsid w:val="003C0C02"/>
    <w:rsid w:val="003C0F6C"/>
    <w:rsid w:val="003C0F86"/>
    <w:rsid w:val="003C1089"/>
    <w:rsid w:val="003C117D"/>
    <w:rsid w:val="003C169F"/>
    <w:rsid w:val="003C19DD"/>
    <w:rsid w:val="003C1C4D"/>
    <w:rsid w:val="003C1C89"/>
    <w:rsid w:val="003C1FC9"/>
    <w:rsid w:val="003C2019"/>
    <w:rsid w:val="003C25EB"/>
    <w:rsid w:val="003C294B"/>
    <w:rsid w:val="003C2966"/>
    <w:rsid w:val="003C39F1"/>
    <w:rsid w:val="003C3A50"/>
    <w:rsid w:val="003C3B58"/>
    <w:rsid w:val="003C3C4B"/>
    <w:rsid w:val="003C3C59"/>
    <w:rsid w:val="003C3E6F"/>
    <w:rsid w:val="003C4593"/>
    <w:rsid w:val="003C48CC"/>
    <w:rsid w:val="003C490B"/>
    <w:rsid w:val="003C4D82"/>
    <w:rsid w:val="003C4EAC"/>
    <w:rsid w:val="003C4F79"/>
    <w:rsid w:val="003C506C"/>
    <w:rsid w:val="003C5212"/>
    <w:rsid w:val="003C53D6"/>
    <w:rsid w:val="003C54A8"/>
    <w:rsid w:val="003C5502"/>
    <w:rsid w:val="003C562F"/>
    <w:rsid w:val="003C5822"/>
    <w:rsid w:val="003C590F"/>
    <w:rsid w:val="003C598B"/>
    <w:rsid w:val="003C59D8"/>
    <w:rsid w:val="003C5B8E"/>
    <w:rsid w:val="003C5F28"/>
    <w:rsid w:val="003C62BC"/>
    <w:rsid w:val="003C682D"/>
    <w:rsid w:val="003C6A2F"/>
    <w:rsid w:val="003C6A95"/>
    <w:rsid w:val="003C6B2D"/>
    <w:rsid w:val="003C6BCD"/>
    <w:rsid w:val="003C6E56"/>
    <w:rsid w:val="003C6F37"/>
    <w:rsid w:val="003C7B44"/>
    <w:rsid w:val="003C7C00"/>
    <w:rsid w:val="003C7CEE"/>
    <w:rsid w:val="003C7D83"/>
    <w:rsid w:val="003C7D93"/>
    <w:rsid w:val="003C7DCC"/>
    <w:rsid w:val="003D011C"/>
    <w:rsid w:val="003D0167"/>
    <w:rsid w:val="003D0589"/>
    <w:rsid w:val="003D0631"/>
    <w:rsid w:val="003D0809"/>
    <w:rsid w:val="003D0A89"/>
    <w:rsid w:val="003D0DE9"/>
    <w:rsid w:val="003D1140"/>
    <w:rsid w:val="003D1203"/>
    <w:rsid w:val="003D1205"/>
    <w:rsid w:val="003D1339"/>
    <w:rsid w:val="003D133E"/>
    <w:rsid w:val="003D1891"/>
    <w:rsid w:val="003D1951"/>
    <w:rsid w:val="003D1993"/>
    <w:rsid w:val="003D1BCC"/>
    <w:rsid w:val="003D1FB3"/>
    <w:rsid w:val="003D2017"/>
    <w:rsid w:val="003D22CA"/>
    <w:rsid w:val="003D2463"/>
    <w:rsid w:val="003D26F6"/>
    <w:rsid w:val="003D281D"/>
    <w:rsid w:val="003D2DD7"/>
    <w:rsid w:val="003D3575"/>
    <w:rsid w:val="003D3ABB"/>
    <w:rsid w:val="003D3E2A"/>
    <w:rsid w:val="003D3E7A"/>
    <w:rsid w:val="003D418C"/>
    <w:rsid w:val="003D430B"/>
    <w:rsid w:val="003D4C4B"/>
    <w:rsid w:val="003D4D83"/>
    <w:rsid w:val="003D5244"/>
    <w:rsid w:val="003D52CB"/>
    <w:rsid w:val="003D5367"/>
    <w:rsid w:val="003D5AD0"/>
    <w:rsid w:val="003D5D62"/>
    <w:rsid w:val="003D5D8C"/>
    <w:rsid w:val="003D5DBA"/>
    <w:rsid w:val="003D603A"/>
    <w:rsid w:val="003D6655"/>
    <w:rsid w:val="003D69EB"/>
    <w:rsid w:val="003D6D57"/>
    <w:rsid w:val="003D6DA5"/>
    <w:rsid w:val="003D6FAC"/>
    <w:rsid w:val="003D7770"/>
    <w:rsid w:val="003D7AF7"/>
    <w:rsid w:val="003D7D7B"/>
    <w:rsid w:val="003D7E47"/>
    <w:rsid w:val="003E02C4"/>
    <w:rsid w:val="003E0E57"/>
    <w:rsid w:val="003E0FAA"/>
    <w:rsid w:val="003E1367"/>
    <w:rsid w:val="003E136D"/>
    <w:rsid w:val="003E15A6"/>
    <w:rsid w:val="003E19C7"/>
    <w:rsid w:val="003E1A25"/>
    <w:rsid w:val="003E1AA2"/>
    <w:rsid w:val="003E1C43"/>
    <w:rsid w:val="003E1D8A"/>
    <w:rsid w:val="003E1DC8"/>
    <w:rsid w:val="003E1E87"/>
    <w:rsid w:val="003E1F06"/>
    <w:rsid w:val="003E207C"/>
    <w:rsid w:val="003E2535"/>
    <w:rsid w:val="003E25EA"/>
    <w:rsid w:val="003E269E"/>
    <w:rsid w:val="003E2A15"/>
    <w:rsid w:val="003E2BCE"/>
    <w:rsid w:val="003E2F71"/>
    <w:rsid w:val="003E32B8"/>
    <w:rsid w:val="003E3B07"/>
    <w:rsid w:val="003E3B94"/>
    <w:rsid w:val="003E3BBA"/>
    <w:rsid w:val="003E3C80"/>
    <w:rsid w:val="003E3D03"/>
    <w:rsid w:val="003E417D"/>
    <w:rsid w:val="003E43C5"/>
    <w:rsid w:val="003E465E"/>
    <w:rsid w:val="003E4976"/>
    <w:rsid w:val="003E4B74"/>
    <w:rsid w:val="003E4C35"/>
    <w:rsid w:val="003E4D26"/>
    <w:rsid w:val="003E4E40"/>
    <w:rsid w:val="003E4F90"/>
    <w:rsid w:val="003E521A"/>
    <w:rsid w:val="003E5294"/>
    <w:rsid w:val="003E5332"/>
    <w:rsid w:val="003E5351"/>
    <w:rsid w:val="003E550B"/>
    <w:rsid w:val="003E5545"/>
    <w:rsid w:val="003E593A"/>
    <w:rsid w:val="003E5C07"/>
    <w:rsid w:val="003E6058"/>
    <w:rsid w:val="003E6745"/>
    <w:rsid w:val="003E686C"/>
    <w:rsid w:val="003E6BCF"/>
    <w:rsid w:val="003E6DF7"/>
    <w:rsid w:val="003E71DD"/>
    <w:rsid w:val="003E7321"/>
    <w:rsid w:val="003E7388"/>
    <w:rsid w:val="003E739B"/>
    <w:rsid w:val="003E7652"/>
    <w:rsid w:val="003E7712"/>
    <w:rsid w:val="003E7853"/>
    <w:rsid w:val="003F0450"/>
    <w:rsid w:val="003F0A78"/>
    <w:rsid w:val="003F0D51"/>
    <w:rsid w:val="003F0E73"/>
    <w:rsid w:val="003F0E96"/>
    <w:rsid w:val="003F1084"/>
    <w:rsid w:val="003F1202"/>
    <w:rsid w:val="003F1551"/>
    <w:rsid w:val="003F1647"/>
    <w:rsid w:val="003F1804"/>
    <w:rsid w:val="003F1994"/>
    <w:rsid w:val="003F1A74"/>
    <w:rsid w:val="003F1ACF"/>
    <w:rsid w:val="003F1F0E"/>
    <w:rsid w:val="003F231D"/>
    <w:rsid w:val="003F2879"/>
    <w:rsid w:val="003F2A80"/>
    <w:rsid w:val="003F2B1D"/>
    <w:rsid w:val="003F2BF2"/>
    <w:rsid w:val="003F2C7A"/>
    <w:rsid w:val="003F3CB8"/>
    <w:rsid w:val="003F3DB2"/>
    <w:rsid w:val="003F3E69"/>
    <w:rsid w:val="003F41F3"/>
    <w:rsid w:val="003F43DE"/>
    <w:rsid w:val="003F4442"/>
    <w:rsid w:val="003F4882"/>
    <w:rsid w:val="003F4A00"/>
    <w:rsid w:val="003F4D00"/>
    <w:rsid w:val="003F5622"/>
    <w:rsid w:val="003F59CA"/>
    <w:rsid w:val="003F5D64"/>
    <w:rsid w:val="003F6032"/>
    <w:rsid w:val="003F68E2"/>
    <w:rsid w:val="003F7153"/>
    <w:rsid w:val="003F726C"/>
    <w:rsid w:val="003F73CA"/>
    <w:rsid w:val="003F7424"/>
    <w:rsid w:val="003F77E6"/>
    <w:rsid w:val="003F77EA"/>
    <w:rsid w:val="003F790A"/>
    <w:rsid w:val="003F7B9A"/>
    <w:rsid w:val="00400011"/>
    <w:rsid w:val="004000F1"/>
    <w:rsid w:val="004001D4"/>
    <w:rsid w:val="00400387"/>
    <w:rsid w:val="004008C9"/>
    <w:rsid w:val="004008D0"/>
    <w:rsid w:val="0040092D"/>
    <w:rsid w:val="00400C07"/>
    <w:rsid w:val="00400F07"/>
    <w:rsid w:val="00401992"/>
    <w:rsid w:val="00401F49"/>
    <w:rsid w:val="00401F4F"/>
    <w:rsid w:val="00402166"/>
    <w:rsid w:val="00402284"/>
    <w:rsid w:val="00402309"/>
    <w:rsid w:val="00402356"/>
    <w:rsid w:val="004029C0"/>
    <w:rsid w:val="00402C01"/>
    <w:rsid w:val="0040313E"/>
    <w:rsid w:val="0040332C"/>
    <w:rsid w:val="00403376"/>
    <w:rsid w:val="004035B6"/>
    <w:rsid w:val="00403629"/>
    <w:rsid w:val="00403685"/>
    <w:rsid w:val="0040371F"/>
    <w:rsid w:val="00403723"/>
    <w:rsid w:val="00403AB0"/>
    <w:rsid w:val="00403EDA"/>
    <w:rsid w:val="00404337"/>
    <w:rsid w:val="00404596"/>
    <w:rsid w:val="00404612"/>
    <w:rsid w:val="00404933"/>
    <w:rsid w:val="0040579F"/>
    <w:rsid w:val="00405928"/>
    <w:rsid w:val="00405C51"/>
    <w:rsid w:val="00406368"/>
    <w:rsid w:val="0040637D"/>
    <w:rsid w:val="00406BB4"/>
    <w:rsid w:val="00406F2E"/>
    <w:rsid w:val="00406FCA"/>
    <w:rsid w:val="00407097"/>
    <w:rsid w:val="00407163"/>
    <w:rsid w:val="00407218"/>
    <w:rsid w:val="00407344"/>
    <w:rsid w:val="004076E7"/>
    <w:rsid w:val="00407C47"/>
    <w:rsid w:val="00407D8A"/>
    <w:rsid w:val="0041022E"/>
    <w:rsid w:val="0041061F"/>
    <w:rsid w:val="0041064D"/>
    <w:rsid w:val="00410691"/>
    <w:rsid w:val="004109A8"/>
    <w:rsid w:val="00410C31"/>
    <w:rsid w:val="004112CA"/>
    <w:rsid w:val="00411373"/>
    <w:rsid w:val="00411761"/>
    <w:rsid w:val="00411CD1"/>
    <w:rsid w:val="00411D52"/>
    <w:rsid w:val="00411E2E"/>
    <w:rsid w:val="00411FD8"/>
    <w:rsid w:val="004120D1"/>
    <w:rsid w:val="00412CAD"/>
    <w:rsid w:val="00412CC4"/>
    <w:rsid w:val="004131D7"/>
    <w:rsid w:val="0041325D"/>
    <w:rsid w:val="004137E0"/>
    <w:rsid w:val="00413817"/>
    <w:rsid w:val="0041389D"/>
    <w:rsid w:val="004138F0"/>
    <w:rsid w:val="00413CAC"/>
    <w:rsid w:val="00413F44"/>
    <w:rsid w:val="00414031"/>
    <w:rsid w:val="00414144"/>
    <w:rsid w:val="0041467B"/>
    <w:rsid w:val="004146D2"/>
    <w:rsid w:val="00414820"/>
    <w:rsid w:val="00414896"/>
    <w:rsid w:val="00414A99"/>
    <w:rsid w:val="00414BC3"/>
    <w:rsid w:val="00414ECD"/>
    <w:rsid w:val="00414F13"/>
    <w:rsid w:val="0041511A"/>
    <w:rsid w:val="0041535A"/>
    <w:rsid w:val="0041550A"/>
    <w:rsid w:val="0041569D"/>
    <w:rsid w:val="00415733"/>
    <w:rsid w:val="00415A42"/>
    <w:rsid w:val="00415AB5"/>
    <w:rsid w:val="0041603F"/>
    <w:rsid w:val="0041631D"/>
    <w:rsid w:val="00416557"/>
    <w:rsid w:val="00416A0B"/>
    <w:rsid w:val="00417053"/>
    <w:rsid w:val="00417178"/>
    <w:rsid w:val="0041730D"/>
    <w:rsid w:val="004173E5"/>
    <w:rsid w:val="00417551"/>
    <w:rsid w:val="00417EB7"/>
    <w:rsid w:val="00417FC3"/>
    <w:rsid w:val="00420078"/>
    <w:rsid w:val="0042032A"/>
    <w:rsid w:val="0042048D"/>
    <w:rsid w:val="004205C9"/>
    <w:rsid w:val="004207C5"/>
    <w:rsid w:val="004207CE"/>
    <w:rsid w:val="00420904"/>
    <w:rsid w:val="0042094F"/>
    <w:rsid w:val="00420BC0"/>
    <w:rsid w:val="00420E4A"/>
    <w:rsid w:val="00420EFE"/>
    <w:rsid w:val="00421091"/>
    <w:rsid w:val="004211CE"/>
    <w:rsid w:val="00421EBD"/>
    <w:rsid w:val="0042200E"/>
    <w:rsid w:val="004220C3"/>
    <w:rsid w:val="004220E5"/>
    <w:rsid w:val="00422369"/>
    <w:rsid w:val="00422482"/>
    <w:rsid w:val="00422743"/>
    <w:rsid w:val="00422951"/>
    <w:rsid w:val="004233FF"/>
    <w:rsid w:val="004235A9"/>
    <w:rsid w:val="00423799"/>
    <w:rsid w:val="004238EF"/>
    <w:rsid w:val="00423C42"/>
    <w:rsid w:val="00423C6D"/>
    <w:rsid w:val="00423CF9"/>
    <w:rsid w:val="00423DA4"/>
    <w:rsid w:val="00423F36"/>
    <w:rsid w:val="0042414F"/>
    <w:rsid w:val="004241AD"/>
    <w:rsid w:val="004243F8"/>
    <w:rsid w:val="0042440F"/>
    <w:rsid w:val="0042453A"/>
    <w:rsid w:val="004246F5"/>
    <w:rsid w:val="00424811"/>
    <w:rsid w:val="00424BD5"/>
    <w:rsid w:val="00424EA0"/>
    <w:rsid w:val="00424FDD"/>
    <w:rsid w:val="004253A6"/>
    <w:rsid w:val="00425458"/>
    <w:rsid w:val="004254B0"/>
    <w:rsid w:val="0042550C"/>
    <w:rsid w:val="004257BB"/>
    <w:rsid w:val="0042598F"/>
    <w:rsid w:val="00425BE5"/>
    <w:rsid w:val="00425D9C"/>
    <w:rsid w:val="00426143"/>
    <w:rsid w:val="00426360"/>
    <w:rsid w:val="004263CD"/>
    <w:rsid w:val="004263E2"/>
    <w:rsid w:val="00426965"/>
    <w:rsid w:val="0042696B"/>
    <w:rsid w:val="00426BA1"/>
    <w:rsid w:val="00426D8D"/>
    <w:rsid w:val="00426FB0"/>
    <w:rsid w:val="0042722A"/>
    <w:rsid w:val="004273C0"/>
    <w:rsid w:val="004273EC"/>
    <w:rsid w:val="0042741E"/>
    <w:rsid w:val="0042761F"/>
    <w:rsid w:val="004276E7"/>
    <w:rsid w:val="00427A3F"/>
    <w:rsid w:val="00430330"/>
    <w:rsid w:val="0043050D"/>
    <w:rsid w:val="0043062F"/>
    <w:rsid w:val="004309FA"/>
    <w:rsid w:val="004311DA"/>
    <w:rsid w:val="00431268"/>
    <w:rsid w:val="004313E3"/>
    <w:rsid w:val="00431437"/>
    <w:rsid w:val="004314D6"/>
    <w:rsid w:val="00431771"/>
    <w:rsid w:val="00431868"/>
    <w:rsid w:val="004321B5"/>
    <w:rsid w:val="004323D1"/>
    <w:rsid w:val="00432424"/>
    <w:rsid w:val="00432785"/>
    <w:rsid w:val="00432C63"/>
    <w:rsid w:val="00432EA1"/>
    <w:rsid w:val="00433A1B"/>
    <w:rsid w:val="004342CA"/>
    <w:rsid w:val="004343B6"/>
    <w:rsid w:val="004344AB"/>
    <w:rsid w:val="00434506"/>
    <w:rsid w:val="0043452E"/>
    <w:rsid w:val="00434563"/>
    <w:rsid w:val="004345A7"/>
    <w:rsid w:val="0043465F"/>
    <w:rsid w:val="00434A23"/>
    <w:rsid w:val="004352D3"/>
    <w:rsid w:val="00435405"/>
    <w:rsid w:val="00435667"/>
    <w:rsid w:val="00435784"/>
    <w:rsid w:val="004359CF"/>
    <w:rsid w:val="00435AC1"/>
    <w:rsid w:val="00435B08"/>
    <w:rsid w:val="00435BC9"/>
    <w:rsid w:val="00435D5E"/>
    <w:rsid w:val="00436082"/>
    <w:rsid w:val="004364D5"/>
    <w:rsid w:val="00436675"/>
    <w:rsid w:val="00436842"/>
    <w:rsid w:val="0043738A"/>
    <w:rsid w:val="00437A7D"/>
    <w:rsid w:val="00437B8F"/>
    <w:rsid w:val="00440070"/>
    <w:rsid w:val="00440432"/>
    <w:rsid w:val="0044054A"/>
    <w:rsid w:val="00440A5A"/>
    <w:rsid w:val="00440B7C"/>
    <w:rsid w:val="00441183"/>
    <w:rsid w:val="004411B4"/>
    <w:rsid w:val="00441258"/>
    <w:rsid w:val="00441785"/>
    <w:rsid w:val="00441938"/>
    <w:rsid w:val="00441DD4"/>
    <w:rsid w:val="00441F19"/>
    <w:rsid w:val="00442086"/>
    <w:rsid w:val="00442112"/>
    <w:rsid w:val="004425DD"/>
    <w:rsid w:val="00442F1A"/>
    <w:rsid w:val="00443240"/>
    <w:rsid w:val="004433A8"/>
    <w:rsid w:val="00443443"/>
    <w:rsid w:val="004436ED"/>
    <w:rsid w:val="00443DD9"/>
    <w:rsid w:val="00443E1A"/>
    <w:rsid w:val="00443F25"/>
    <w:rsid w:val="0044485C"/>
    <w:rsid w:val="0044486D"/>
    <w:rsid w:val="004449A8"/>
    <w:rsid w:val="00444A24"/>
    <w:rsid w:val="00444D3E"/>
    <w:rsid w:val="00444DF4"/>
    <w:rsid w:val="00444EE6"/>
    <w:rsid w:val="00444F7C"/>
    <w:rsid w:val="00444FDB"/>
    <w:rsid w:val="004450F4"/>
    <w:rsid w:val="00445396"/>
    <w:rsid w:val="00445520"/>
    <w:rsid w:val="0044590A"/>
    <w:rsid w:val="00445A54"/>
    <w:rsid w:val="00445D90"/>
    <w:rsid w:val="0044610D"/>
    <w:rsid w:val="0044683E"/>
    <w:rsid w:val="00446881"/>
    <w:rsid w:val="00446B1E"/>
    <w:rsid w:val="00446E74"/>
    <w:rsid w:val="004470C6"/>
    <w:rsid w:val="00447137"/>
    <w:rsid w:val="004473AD"/>
    <w:rsid w:val="0044760D"/>
    <w:rsid w:val="004478DB"/>
    <w:rsid w:val="0044797D"/>
    <w:rsid w:val="00447C6F"/>
    <w:rsid w:val="00447C96"/>
    <w:rsid w:val="0045021E"/>
    <w:rsid w:val="00450248"/>
    <w:rsid w:val="0045093A"/>
    <w:rsid w:val="00450B7B"/>
    <w:rsid w:val="00451E91"/>
    <w:rsid w:val="0045232E"/>
    <w:rsid w:val="004529A2"/>
    <w:rsid w:val="00452A49"/>
    <w:rsid w:val="00452AA5"/>
    <w:rsid w:val="00452B82"/>
    <w:rsid w:val="00452CA3"/>
    <w:rsid w:val="00452D1A"/>
    <w:rsid w:val="0045314F"/>
    <w:rsid w:val="0045341F"/>
    <w:rsid w:val="00453709"/>
    <w:rsid w:val="00453734"/>
    <w:rsid w:val="0045379F"/>
    <w:rsid w:val="00453869"/>
    <w:rsid w:val="00453CAA"/>
    <w:rsid w:val="00453D77"/>
    <w:rsid w:val="00453DBE"/>
    <w:rsid w:val="00453FD8"/>
    <w:rsid w:val="0045436C"/>
    <w:rsid w:val="00454663"/>
    <w:rsid w:val="00454DE5"/>
    <w:rsid w:val="004552F5"/>
    <w:rsid w:val="0045536D"/>
    <w:rsid w:val="004554A2"/>
    <w:rsid w:val="0045556E"/>
    <w:rsid w:val="0045585A"/>
    <w:rsid w:val="0045598C"/>
    <w:rsid w:val="00455C4E"/>
    <w:rsid w:val="004568E4"/>
    <w:rsid w:val="00456919"/>
    <w:rsid w:val="004569B2"/>
    <w:rsid w:val="00456DC6"/>
    <w:rsid w:val="00456E4D"/>
    <w:rsid w:val="00457557"/>
    <w:rsid w:val="004575F7"/>
    <w:rsid w:val="00457BC4"/>
    <w:rsid w:val="00457BE9"/>
    <w:rsid w:val="00457D3F"/>
    <w:rsid w:val="00460225"/>
    <w:rsid w:val="004604B8"/>
    <w:rsid w:val="0046058D"/>
    <w:rsid w:val="0046077E"/>
    <w:rsid w:val="00460E60"/>
    <w:rsid w:val="00461161"/>
    <w:rsid w:val="004612E7"/>
    <w:rsid w:val="00461477"/>
    <w:rsid w:val="0046206A"/>
    <w:rsid w:val="00462155"/>
    <w:rsid w:val="0046234D"/>
    <w:rsid w:val="00462356"/>
    <w:rsid w:val="00462463"/>
    <w:rsid w:val="00462AF7"/>
    <w:rsid w:val="00462F33"/>
    <w:rsid w:val="004635EF"/>
    <w:rsid w:val="004638FF"/>
    <w:rsid w:val="0046399D"/>
    <w:rsid w:val="00463A48"/>
    <w:rsid w:val="00463D9C"/>
    <w:rsid w:val="0046416E"/>
    <w:rsid w:val="00464BC3"/>
    <w:rsid w:val="00464BCA"/>
    <w:rsid w:val="00464FEA"/>
    <w:rsid w:val="00465AC7"/>
    <w:rsid w:val="00465C08"/>
    <w:rsid w:val="00465CDC"/>
    <w:rsid w:val="00465D94"/>
    <w:rsid w:val="00465E12"/>
    <w:rsid w:val="0046602D"/>
    <w:rsid w:val="004665BA"/>
    <w:rsid w:val="00466789"/>
    <w:rsid w:val="004667F3"/>
    <w:rsid w:val="00466D3F"/>
    <w:rsid w:val="004670CD"/>
    <w:rsid w:val="00467188"/>
    <w:rsid w:val="0046723A"/>
    <w:rsid w:val="00467AE3"/>
    <w:rsid w:val="00467D3A"/>
    <w:rsid w:val="004701F6"/>
    <w:rsid w:val="00470657"/>
    <w:rsid w:val="004708BC"/>
    <w:rsid w:val="00470B02"/>
    <w:rsid w:val="00470F76"/>
    <w:rsid w:val="004710E4"/>
    <w:rsid w:val="0047112E"/>
    <w:rsid w:val="00471167"/>
    <w:rsid w:val="00471547"/>
    <w:rsid w:val="00471636"/>
    <w:rsid w:val="004716D0"/>
    <w:rsid w:val="0047179E"/>
    <w:rsid w:val="0047180D"/>
    <w:rsid w:val="00471A2D"/>
    <w:rsid w:val="00471B0D"/>
    <w:rsid w:val="00471BCF"/>
    <w:rsid w:val="00471C22"/>
    <w:rsid w:val="00471C42"/>
    <w:rsid w:val="00471D95"/>
    <w:rsid w:val="004720A9"/>
    <w:rsid w:val="00472758"/>
    <w:rsid w:val="00472881"/>
    <w:rsid w:val="00472A5A"/>
    <w:rsid w:val="00472B94"/>
    <w:rsid w:val="00472C74"/>
    <w:rsid w:val="00473369"/>
    <w:rsid w:val="004736D1"/>
    <w:rsid w:val="0047392A"/>
    <w:rsid w:val="00473BC6"/>
    <w:rsid w:val="00473D6B"/>
    <w:rsid w:val="00473E7A"/>
    <w:rsid w:val="00473F0D"/>
    <w:rsid w:val="00473FBD"/>
    <w:rsid w:val="00474C95"/>
    <w:rsid w:val="00474F32"/>
    <w:rsid w:val="00474F58"/>
    <w:rsid w:val="00475307"/>
    <w:rsid w:val="00475512"/>
    <w:rsid w:val="004757F2"/>
    <w:rsid w:val="00475C33"/>
    <w:rsid w:val="004762D1"/>
    <w:rsid w:val="004763B1"/>
    <w:rsid w:val="00476479"/>
    <w:rsid w:val="00476AF4"/>
    <w:rsid w:val="00476AFD"/>
    <w:rsid w:val="00476C27"/>
    <w:rsid w:val="00476E8F"/>
    <w:rsid w:val="00477393"/>
    <w:rsid w:val="00477537"/>
    <w:rsid w:val="0047773F"/>
    <w:rsid w:val="00477995"/>
    <w:rsid w:val="00477BA0"/>
    <w:rsid w:val="00477C59"/>
    <w:rsid w:val="00480019"/>
    <w:rsid w:val="004800B8"/>
    <w:rsid w:val="004801D1"/>
    <w:rsid w:val="004807C6"/>
    <w:rsid w:val="004807E8"/>
    <w:rsid w:val="00480A96"/>
    <w:rsid w:val="00481F12"/>
    <w:rsid w:val="00481F16"/>
    <w:rsid w:val="0048222E"/>
    <w:rsid w:val="0048245E"/>
    <w:rsid w:val="0048246F"/>
    <w:rsid w:val="0048255C"/>
    <w:rsid w:val="00482722"/>
    <w:rsid w:val="00482838"/>
    <w:rsid w:val="004829E1"/>
    <w:rsid w:val="0048304D"/>
    <w:rsid w:val="00483AC9"/>
    <w:rsid w:val="00483EFF"/>
    <w:rsid w:val="00483FAE"/>
    <w:rsid w:val="00484028"/>
    <w:rsid w:val="004846B5"/>
    <w:rsid w:val="0048475D"/>
    <w:rsid w:val="004847C3"/>
    <w:rsid w:val="00484A36"/>
    <w:rsid w:val="00484B62"/>
    <w:rsid w:val="00485194"/>
    <w:rsid w:val="004853D0"/>
    <w:rsid w:val="0048549D"/>
    <w:rsid w:val="004857A8"/>
    <w:rsid w:val="004859D7"/>
    <w:rsid w:val="00485A1D"/>
    <w:rsid w:val="004866B7"/>
    <w:rsid w:val="00486BAF"/>
    <w:rsid w:val="00486E14"/>
    <w:rsid w:val="00486E1B"/>
    <w:rsid w:val="0048707A"/>
    <w:rsid w:val="004874D8"/>
    <w:rsid w:val="00487506"/>
    <w:rsid w:val="0048777B"/>
    <w:rsid w:val="004878F3"/>
    <w:rsid w:val="0048790D"/>
    <w:rsid w:val="00487A80"/>
    <w:rsid w:val="00487B8D"/>
    <w:rsid w:val="00487BAA"/>
    <w:rsid w:val="00487D3C"/>
    <w:rsid w:val="00487E7A"/>
    <w:rsid w:val="00487FDC"/>
    <w:rsid w:val="00490602"/>
    <w:rsid w:val="00490874"/>
    <w:rsid w:val="004908D4"/>
    <w:rsid w:val="00490AF7"/>
    <w:rsid w:val="00490B16"/>
    <w:rsid w:val="00490CE8"/>
    <w:rsid w:val="00490DF5"/>
    <w:rsid w:val="00491111"/>
    <w:rsid w:val="00491273"/>
    <w:rsid w:val="004914EC"/>
    <w:rsid w:val="0049154C"/>
    <w:rsid w:val="00491ABA"/>
    <w:rsid w:val="00491B2F"/>
    <w:rsid w:val="00491EB5"/>
    <w:rsid w:val="0049225F"/>
    <w:rsid w:val="004923FD"/>
    <w:rsid w:val="00492954"/>
    <w:rsid w:val="00492972"/>
    <w:rsid w:val="00492A25"/>
    <w:rsid w:val="00492C3E"/>
    <w:rsid w:val="0049303E"/>
    <w:rsid w:val="00493325"/>
    <w:rsid w:val="004934C0"/>
    <w:rsid w:val="0049368C"/>
    <w:rsid w:val="00493793"/>
    <w:rsid w:val="004939FA"/>
    <w:rsid w:val="004940DC"/>
    <w:rsid w:val="00494261"/>
    <w:rsid w:val="00494689"/>
    <w:rsid w:val="00494772"/>
    <w:rsid w:val="00494912"/>
    <w:rsid w:val="00494B1A"/>
    <w:rsid w:val="0049501E"/>
    <w:rsid w:val="004951FD"/>
    <w:rsid w:val="004954D7"/>
    <w:rsid w:val="004956AB"/>
    <w:rsid w:val="00495705"/>
    <w:rsid w:val="0049580D"/>
    <w:rsid w:val="00495A8C"/>
    <w:rsid w:val="00495A9E"/>
    <w:rsid w:val="00495E6E"/>
    <w:rsid w:val="004962C0"/>
    <w:rsid w:val="0049698F"/>
    <w:rsid w:val="004969CA"/>
    <w:rsid w:val="00497C95"/>
    <w:rsid w:val="00497EE8"/>
    <w:rsid w:val="004A008E"/>
    <w:rsid w:val="004A0599"/>
    <w:rsid w:val="004A0848"/>
    <w:rsid w:val="004A084B"/>
    <w:rsid w:val="004A0909"/>
    <w:rsid w:val="004A0C09"/>
    <w:rsid w:val="004A10A8"/>
    <w:rsid w:val="004A10B3"/>
    <w:rsid w:val="004A14DB"/>
    <w:rsid w:val="004A15DB"/>
    <w:rsid w:val="004A1661"/>
    <w:rsid w:val="004A1A7A"/>
    <w:rsid w:val="004A1E4B"/>
    <w:rsid w:val="004A2215"/>
    <w:rsid w:val="004A2288"/>
    <w:rsid w:val="004A234D"/>
    <w:rsid w:val="004A271B"/>
    <w:rsid w:val="004A2AED"/>
    <w:rsid w:val="004A2AFE"/>
    <w:rsid w:val="004A2C27"/>
    <w:rsid w:val="004A2D45"/>
    <w:rsid w:val="004A2D7C"/>
    <w:rsid w:val="004A2E42"/>
    <w:rsid w:val="004A2ED3"/>
    <w:rsid w:val="004A2FF7"/>
    <w:rsid w:val="004A309E"/>
    <w:rsid w:val="004A35E6"/>
    <w:rsid w:val="004A3CBA"/>
    <w:rsid w:val="004A3ED2"/>
    <w:rsid w:val="004A3F2A"/>
    <w:rsid w:val="004A4080"/>
    <w:rsid w:val="004A40F4"/>
    <w:rsid w:val="004A4CA6"/>
    <w:rsid w:val="004A4DE0"/>
    <w:rsid w:val="004A535F"/>
    <w:rsid w:val="004A5DC4"/>
    <w:rsid w:val="004A5EB8"/>
    <w:rsid w:val="004A6137"/>
    <w:rsid w:val="004A61E3"/>
    <w:rsid w:val="004A69C0"/>
    <w:rsid w:val="004A6CD9"/>
    <w:rsid w:val="004A77E4"/>
    <w:rsid w:val="004A7B0B"/>
    <w:rsid w:val="004A7E6D"/>
    <w:rsid w:val="004B033E"/>
    <w:rsid w:val="004B06B9"/>
    <w:rsid w:val="004B070C"/>
    <w:rsid w:val="004B0ADD"/>
    <w:rsid w:val="004B0B16"/>
    <w:rsid w:val="004B0D57"/>
    <w:rsid w:val="004B0D6E"/>
    <w:rsid w:val="004B0DB8"/>
    <w:rsid w:val="004B13AA"/>
    <w:rsid w:val="004B1811"/>
    <w:rsid w:val="004B1A27"/>
    <w:rsid w:val="004B1BFB"/>
    <w:rsid w:val="004B1E13"/>
    <w:rsid w:val="004B233B"/>
    <w:rsid w:val="004B25EA"/>
    <w:rsid w:val="004B288E"/>
    <w:rsid w:val="004B28AA"/>
    <w:rsid w:val="004B29CB"/>
    <w:rsid w:val="004B2B1E"/>
    <w:rsid w:val="004B2C81"/>
    <w:rsid w:val="004B2C9C"/>
    <w:rsid w:val="004B2EA4"/>
    <w:rsid w:val="004B3081"/>
    <w:rsid w:val="004B313F"/>
    <w:rsid w:val="004B34B4"/>
    <w:rsid w:val="004B360F"/>
    <w:rsid w:val="004B37FA"/>
    <w:rsid w:val="004B3D3C"/>
    <w:rsid w:val="004B3E80"/>
    <w:rsid w:val="004B463E"/>
    <w:rsid w:val="004B47FC"/>
    <w:rsid w:val="004B4B03"/>
    <w:rsid w:val="004B51E8"/>
    <w:rsid w:val="004B52FD"/>
    <w:rsid w:val="004B5846"/>
    <w:rsid w:val="004B5974"/>
    <w:rsid w:val="004B59CA"/>
    <w:rsid w:val="004B5A73"/>
    <w:rsid w:val="004B5BBF"/>
    <w:rsid w:val="004B5C4D"/>
    <w:rsid w:val="004B6286"/>
    <w:rsid w:val="004B64E2"/>
    <w:rsid w:val="004B665C"/>
    <w:rsid w:val="004B6716"/>
    <w:rsid w:val="004B6720"/>
    <w:rsid w:val="004B6944"/>
    <w:rsid w:val="004B6A2D"/>
    <w:rsid w:val="004B6B25"/>
    <w:rsid w:val="004B7218"/>
    <w:rsid w:val="004B7242"/>
    <w:rsid w:val="004B740D"/>
    <w:rsid w:val="004B7568"/>
    <w:rsid w:val="004B7762"/>
    <w:rsid w:val="004B78CD"/>
    <w:rsid w:val="004B7D09"/>
    <w:rsid w:val="004B7F25"/>
    <w:rsid w:val="004C0134"/>
    <w:rsid w:val="004C044C"/>
    <w:rsid w:val="004C0AAB"/>
    <w:rsid w:val="004C0C63"/>
    <w:rsid w:val="004C0CDD"/>
    <w:rsid w:val="004C0DC5"/>
    <w:rsid w:val="004C0E10"/>
    <w:rsid w:val="004C1206"/>
    <w:rsid w:val="004C131A"/>
    <w:rsid w:val="004C1A2F"/>
    <w:rsid w:val="004C1B86"/>
    <w:rsid w:val="004C1E40"/>
    <w:rsid w:val="004C212D"/>
    <w:rsid w:val="004C25AD"/>
    <w:rsid w:val="004C263E"/>
    <w:rsid w:val="004C2B83"/>
    <w:rsid w:val="004C2E75"/>
    <w:rsid w:val="004C35C9"/>
    <w:rsid w:val="004C3A0A"/>
    <w:rsid w:val="004C3DC1"/>
    <w:rsid w:val="004C3ED5"/>
    <w:rsid w:val="004C400D"/>
    <w:rsid w:val="004C4894"/>
    <w:rsid w:val="004C4D1F"/>
    <w:rsid w:val="004C4DFA"/>
    <w:rsid w:val="004C54F1"/>
    <w:rsid w:val="004C59A5"/>
    <w:rsid w:val="004C5AD0"/>
    <w:rsid w:val="004C5CF8"/>
    <w:rsid w:val="004C5FAD"/>
    <w:rsid w:val="004C6134"/>
    <w:rsid w:val="004C640E"/>
    <w:rsid w:val="004C64B5"/>
    <w:rsid w:val="004C673F"/>
    <w:rsid w:val="004C6869"/>
    <w:rsid w:val="004C6A3D"/>
    <w:rsid w:val="004C6B02"/>
    <w:rsid w:val="004C6C04"/>
    <w:rsid w:val="004C6C2E"/>
    <w:rsid w:val="004C6C4F"/>
    <w:rsid w:val="004C73A3"/>
    <w:rsid w:val="004C7484"/>
    <w:rsid w:val="004C75F0"/>
    <w:rsid w:val="004C76EC"/>
    <w:rsid w:val="004C7750"/>
    <w:rsid w:val="004C78D5"/>
    <w:rsid w:val="004C7B85"/>
    <w:rsid w:val="004D0721"/>
    <w:rsid w:val="004D0851"/>
    <w:rsid w:val="004D0914"/>
    <w:rsid w:val="004D0E36"/>
    <w:rsid w:val="004D0EFE"/>
    <w:rsid w:val="004D0F3A"/>
    <w:rsid w:val="004D1131"/>
    <w:rsid w:val="004D1380"/>
    <w:rsid w:val="004D140B"/>
    <w:rsid w:val="004D14DF"/>
    <w:rsid w:val="004D1A5D"/>
    <w:rsid w:val="004D1EBE"/>
    <w:rsid w:val="004D1EF7"/>
    <w:rsid w:val="004D1F1E"/>
    <w:rsid w:val="004D1F82"/>
    <w:rsid w:val="004D25FF"/>
    <w:rsid w:val="004D275F"/>
    <w:rsid w:val="004D28BF"/>
    <w:rsid w:val="004D2B73"/>
    <w:rsid w:val="004D2E41"/>
    <w:rsid w:val="004D321E"/>
    <w:rsid w:val="004D3817"/>
    <w:rsid w:val="004D3989"/>
    <w:rsid w:val="004D3B5A"/>
    <w:rsid w:val="004D3E3F"/>
    <w:rsid w:val="004D43A0"/>
    <w:rsid w:val="004D44A4"/>
    <w:rsid w:val="004D4C11"/>
    <w:rsid w:val="004D51A2"/>
    <w:rsid w:val="004D52CA"/>
    <w:rsid w:val="004D539A"/>
    <w:rsid w:val="004D58A7"/>
    <w:rsid w:val="004D5B1D"/>
    <w:rsid w:val="004D5E6D"/>
    <w:rsid w:val="004D5F39"/>
    <w:rsid w:val="004D5FEC"/>
    <w:rsid w:val="004D61DE"/>
    <w:rsid w:val="004D67B0"/>
    <w:rsid w:val="004D67C7"/>
    <w:rsid w:val="004D685B"/>
    <w:rsid w:val="004D6DD2"/>
    <w:rsid w:val="004D6E4F"/>
    <w:rsid w:val="004D6FBF"/>
    <w:rsid w:val="004D7756"/>
    <w:rsid w:val="004D7893"/>
    <w:rsid w:val="004D7ACE"/>
    <w:rsid w:val="004D7D26"/>
    <w:rsid w:val="004D7EB1"/>
    <w:rsid w:val="004E00BE"/>
    <w:rsid w:val="004E012C"/>
    <w:rsid w:val="004E01CE"/>
    <w:rsid w:val="004E0216"/>
    <w:rsid w:val="004E0389"/>
    <w:rsid w:val="004E102E"/>
    <w:rsid w:val="004E1E0D"/>
    <w:rsid w:val="004E22FF"/>
    <w:rsid w:val="004E27ED"/>
    <w:rsid w:val="004E2925"/>
    <w:rsid w:val="004E2D04"/>
    <w:rsid w:val="004E2EE1"/>
    <w:rsid w:val="004E3215"/>
    <w:rsid w:val="004E32A6"/>
    <w:rsid w:val="004E3C73"/>
    <w:rsid w:val="004E3D5E"/>
    <w:rsid w:val="004E3DCF"/>
    <w:rsid w:val="004E4133"/>
    <w:rsid w:val="004E42C8"/>
    <w:rsid w:val="004E470D"/>
    <w:rsid w:val="004E4928"/>
    <w:rsid w:val="004E4AE0"/>
    <w:rsid w:val="004E4BC9"/>
    <w:rsid w:val="004E4EC5"/>
    <w:rsid w:val="004E525F"/>
    <w:rsid w:val="004E5B47"/>
    <w:rsid w:val="004E5B68"/>
    <w:rsid w:val="004E5B8C"/>
    <w:rsid w:val="004E5EBE"/>
    <w:rsid w:val="004E5F2C"/>
    <w:rsid w:val="004E6349"/>
    <w:rsid w:val="004E68D2"/>
    <w:rsid w:val="004E6B05"/>
    <w:rsid w:val="004E6D73"/>
    <w:rsid w:val="004E6DFC"/>
    <w:rsid w:val="004E6E4A"/>
    <w:rsid w:val="004E6F12"/>
    <w:rsid w:val="004E70DF"/>
    <w:rsid w:val="004E738C"/>
    <w:rsid w:val="004F0184"/>
    <w:rsid w:val="004F0335"/>
    <w:rsid w:val="004F0430"/>
    <w:rsid w:val="004F0969"/>
    <w:rsid w:val="004F14F7"/>
    <w:rsid w:val="004F1973"/>
    <w:rsid w:val="004F1A68"/>
    <w:rsid w:val="004F1B34"/>
    <w:rsid w:val="004F1BBD"/>
    <w:rsid w:val="004F1D0B"/>
    <w:rsid w:val="004F1FEC"/>
    <w:rsid w:val="004F238C"/>
    <w:rsid w:val="004F242D"/>
    <w:rsid w:val="004F2993"/>
    <w:rsid w:val="004F2CEA"/>
    <w:rsid w:val="004F2D58"/>
    <w:rsid w:val="004F2FD5"/>
    <w:rsid w:val="004F3898"/>
    <w:rsid w:val="004F389F"/>
    <w:rsid w:val="004F3950"/>
    <w:rsid w:val="004F4395"/>
    <w:rsid w:val="004F4583"/>
    <w:rsid w:val="004F46FC"/>
    <w:rsid w:val="004F514A"/>
    <w:rsid w:val="004F5327"/>
    <w:rsid w:val="004F532C"/>
    <w:rsid w:val="004F56B4"/>
    <w:rsid w:val="004F56E2"/>
    <w:rsid w:val="004F5C18"/>
    <w:rsid w:val="004F5C20"/>
    <w:rsid w:val="004F5D8E"/>
    <w:rsid w:val="004F5F43"/>
    <w:rsid w:val="004F60DE"/>
    <w:rsid w:val="004F6AEE"/>
    <w:rsid w:val="004F6D6E"/>
    <w:rsid w:val="004F7139"/>
    <w:rsid w:val="004F729F"/>
    <w:rsid w:val="004F755B"/>
    <w:rsid w:val="004F75C3"/>
    <w:rsid w:val="004F76E9"/>
    <w:rsid w:val="004F7788"/>
    <w:rsid w:val="004F7912"/>
    <w:rsid w:val="004F79DD"/>
    <w:rsid w:val="004F7A2C"/>
    <w:rsid w:val="004F7A2F"/>
    <w:rsid w:val="004F7E27"/>
    <w:rsid w:val="004F7EBF"/>
    <w:rsid w:val="00500105"/>
    <w:rsid w:val="00500369"/>
    <w:rsid w:val="005003A2"/>
    <w:rsid w:val="005009EC"/>
    <w:rsid w:val="00500A45"/>
    <w:rsid w:val="00500F37"/>
    <w:rsid w:val="0050114A"/>
    <w:rsid w:val="00501196"/>
    <w:rsid w:val="00501839"/>
    <w:rsid w:val="00501DF5"/>
    <w:rsid w:val="00501FC6"/>
    <w:rsid w:val="005025AD"/>
    <w:rsid w:val="00502624"/>
    <w:rsid w:val="005026DA"/>
    <w:rsid w:val="005033D0"/>
    <w:rsid w:val="005034E5"/>
    <w:rsid w:val="00503656"/>
    <w:rsid w:val="00503D7D"/>
    <w:rsid w:val="0050410D"/>
    <w:rsid w:val="00504654"/>
    <w:rsid w:val="005046EF"/>
    <w:rsid w:val="005049EF"/>
    <w:rsid w:val="00504EFC"/>
    <w:rsid w:val="00505406"/>
    <w:rsid w:val="00505839"/>
    <w:rsid w:val="005058CC"/>
    <w:rsid w:val="00505AAD"/>
    <w:rsid w:val="00505E2E"/>
    <w:rsid w:val="005063AE"/>
    <w:rsid w:val="00506940"/>
    <w:rsid w:val="00506CC8"/>
    <w:rsid w:val="0050763E"/>
    <w:rsid w:val="0050796C"/>
    <w:rsid w:val="00507E65"/>
    <w:rsid w:val="00507FA3"/>
    <w:rsid w:val="00510084"/>
    <w:rsid w:val="00510194"/>
    <w:rsid w:val="00510869"/>
    <w:rsid w:val="00510AD6"/>
    <w:rsid w:val="00510FED"/>
    <w:rsid w:val="00511015"/>
    <w:rsid w:val="00511162"/>
    <w:rsid w:val="00511180"/>
    <w:rsid w:val="005114BA"/>
    <w:rsid w:val="005115B1"/>
    <w:rsid w:val="005115D7"/>
    <w:rsid w:val="0051224B"/>
    <w:rsid w:val="00512819"/>
    <w:rsid w:val="00512A96"/>
    <w:rsid w:val="00512CA7"/>
    <w:rsid w:val="00513D64"/>
    <w:rsid w:val="00513F58"/>
    <w:rsid w:val="00513FEC"/>
    <w:rsid w:val="0051446F"/>
    <w:rsid w:val="00514643"/>
    <w:rsid w:val="005149E6"/>
    <w:rsid w:val="00514C73"/>
    <w:rsid w:val="00514F15"/>
    <w:rsid w:val="00515466"/>
    <w:rsid w:val="005155F2"/>
    <w:rsid w:val="005157A7"/>
    <w:rsid w:val="00515939"/>
    <w:rsid w:val="00515CE4"/>
    <w:rsid w:val="00515D2B"/>
    <w:rsid w:val="0051603D"/>
    <w:rsid w:val="00516099"/>
    <w:rsid w:val="005160B5"/>
    <w:rsid w:val="005160BF"/>
    <w:rsid w:val="005163B9"/>
    <w:rsid w:val="005163D1"/>
    <w:rsid w:val="00516BF7"/>
    <w:rsid w:val="00516C5C"/>
    <w:rsid w:val="00516E4C"/>
    <w:rsid w:val="00517315"/>
    <w:rsid w:val="005176B8"/>
    <w:rsid w:val="00517AFE"/>
    <w:rsid w:val="005200E0"/>
    <w:rsid w:val="00520131"/>
    <w:rsid w:val="005202D9"/>
    <w:rsid w:val="00520806"/>
    <w:rsid w:val="00520875"/>
    <w:rsid w:val="005208E4"/>
    <w:rsid w:val="00520ACE"/>
    <w:rsid w:val="00520BF4"/>
    <w:rsid w:val="00520D7E"/>
    <w:rsid w:val="00520ECE"/>
    <w:rsid w:val="00520ED6"/>
    <w:rsid w:val="00520F8E"/>
    <w:rsid w:val="00521346"/>
    <w:rsid w:val="0052144A"/>
    <w:rsid w:val="00521467"/>
    <w:rsid w:val="005215C1"/>
    <w:rsid w:val="0052161F"/>
    <w:rsid w:val="00521693"/>
    <w:rsid w:val="00521AC0"/>
    <w:rsid w:val="00521E01"/>
    <w:rsid w:val="00521E58"/>
    <w:rsid w:val="0052214F"/>
    <w:rsid w:val="00523149"/>
    <w:rsid w:val="005231E6"/>
    <w:rsid w:val="0052320C"/>
    <w:rsid w:val="00523215"/>
    <w:rsid w:val="005238AE"/>
    <w:rsid w:val="00523D8B"/>
    <w:rsid w:val="00523DC1"/>
    <w:rsid w:val="00524510"/>
    <w:rsid w:val="00524714"/>
    <w:rsid w:val="0052471D"/>
    <w:rsid w:val="00524744"/>
    <w:rsid w:val="00524922"/>
    <w:rsid w:val="00524955"/>
    <w:rsid w:val="005252A3"/>
    <w:rsid w:val="00525482"/>
    <w:rsid w:val="0052551E"/>
    <w:rsid w:val="00525595"/>
    <w:rsid w:val="00525627"/>
    <w:rsid w:val="005258F4"/>
    <w:rsid w:val="00526060"/>
    <w:rsid w:val="0052690A"/>
    <w:rsid w:val="005269FC"/>
    <w:rsid w:val="00526A17"/>
    <w:rsid w:val="00526C2E"/>
    <w:rsid w:val="005272BD"/>
    <w:rsid w:val="0052754D"/>
    <w:rsid w:val="00527624"/>
    <w:rsid w:val="00527AF2"/>
    <w:rsid w:val="00527AF6"/>
    <w:rsid w:val="00527C85"/>
    <w:rsid w:val="00530085"/>
    <w:rsid w:val="005302B6"/>
    <w:rsid w:val="00530BB3"/>
    <w:rsid w:val="00530D30"/>
    <w:rsid w:val="005311AC"/>
    <w:rsid w:val="00531F64"/>
    <w:rsid w:val="005320B8"/>
    <w:rsid w:val="00532416"/>
    <w:rsid w:val="005325AD"/>
    <w:rsid w:val="00532697"/>
    <w:rsid w:val="0053274B"/>
    <w:rsid w:val="00533378"/>
    <w:rsid w:val="00533558"/>
    <w:rsid w:val="005339B3"/>
    <w:rsid w:val="00533E5F"/>
    <w:rsid w:val="00533F3E"/>
    <w:rsid w:val="00533F6C"/>
    <w:rsid w:val="005340B0"/>
    <w:rsid w:val="0053416B"/>
    <w:rsid w:val="0053462D"/>
    <w:rsid w:val="00534B39"/>
    <w:rsid w:val="00534C8D"/>
    <w:rsid w:val="0053515A"/>
    <w:rsid w:val="005351ED"/>
    <w:rsid w:val="005357A2"/>
    <w:rsid w:val="00535EA5"/>
    <w:rsid w:val="0053603B"/>
    <w:rsid w:val="0053667D"/>
    <w:rsid w:val="005367D3"/>
    <w:rsid w:val="0053690A"/>
    <w:rsid w:val="00536932"/>
    <w:rsid w:val="00536AAD"/>
    <w:rsid w:val="00536B57"/>
    <w:rsid w:val="00536D4D"/>
    <w:rsid w:val="00536EC6"/>
    <w:rsid w:val="00536F34"/>
    <w:rsid w:val="0053701E"/>
    <w:rsid w:val="005371C0"/>
    <w:rsid w:val="0053725E"/>
    <w:rsid w:val="00537366"/>
    <w:rsid w:val="00537440"/>
    <w:rsid w:val="005374EB"/>
    <w:rsid w:val="00537628"/>
    <w:rsid w:val="00537743"/>
    <w:rsid w:val="00537A5F"/>
    <w:rsid w:val="00537F9C"/>
    <w:rsid w:val="00537FDC"/>
    <w:rsid w:val="005402D0"/>
    <w:rsid w:val="0054049D"/>
    <w:rsid w:val="00540B82"/>
    <w:rsid w:val="00540DF5"/>
    <w:rsid w:val="00540F3D"/>
    <w:rsid w:val="005410B6"/>
    <w:rsid w:val="00541369"/>
    <w:rsid w:val="00541473"/>
    <w:rsid w:val="00541D18"/>
    <w:rsid w:val="00542172"/>
    <w:rsid w:val="00542198"/>
    <w:rsid w:val="0054225F"/>
    <w:rsid w:val="005422C5"/>
    <w:rsid w:val="00542646"/>
    <w:rsid w:val="005428D8"/>
    <w:rsid w:val="00542AF9"/>
    <w:rsid w:val="00542CE4"/>
    <w:rsid w:val="00543412"/>
    <w:rsid w:val="005435CC"/>
    <w:rsid w:val="00543644"/>
    <w:rsid w:val="00543A8A"/>
    <w:rsid w:val="00543B54"/>
    <w:rsid w:val="00543DAE"/>
    <w:rsid w:val="005445E0"/>
    <w:rsid w:val="0054490F"/>
    <w:rsid w:val="00544F2B"/>
    <w:rsid w:val="00544F3A"/>
    <w:rsid w:val="005450D8"/>
    <w:rsid w:val="00545434"/>
    <w:rsid w:val="0054565F"/>
    <w:rsid w:val="005456F9"/>
    <w:rsid w:val="00545DE4"/>
    <w:rsid w:val="00545E07"/>
    <w:rsid w:val="0054600B"/>
    <w:rsid w:val="005460BF"/>
    <w:rsid w:val="005465A7"/>
    <w:rsid w:val="00546A42"/>
    <w:rsid w:val="005472BB"/>
    <w:rsid w:val="00547307"/>
    <w:rsid w:val="005476A5"/>
    <w:rsid w:val="005479CF"/>
    <w:rsid w:val="00547ED1"/>
    <w:rsid w:val="00547F48"/>
    <w:rsid w:val="00547F5E"/>
    <w:rsid w:val="005502B5"/>
    <w:rsid w:val="0055068C"/>
    <w:rsid w:val="00550D91"/>
    <w:rsid w:val="00550E72"/>
    <w:rsid w:val="005510BD"/>
    <w:rsid w:val="00551249"/>
    <w:rsid w:val="0055130C"/>
    <w:rsid w:val="005513E2"/>
    <w:rsid w:val="005519BE"/>
    <w:rsid w:val="0055201C"/>
    <w:rsid w:val="0055208E"/>
    <w:rsid w:val="005520DA"/>
    <w:rsid w:val="005521AB"/>
    <w:rsid w:val="0055235B"/>
    <w:rsid w:val="005523E1"/>
    <w:rsid w:val="0055251E"/>
    <w:rsid w:val="00552647"/>
    <w:rsid w:val="00552D51"/>
    <w:rsid w:val="00552DA8"/>
    <w:rsid w:val="00552FD6"/>
    <w:rsid w:val="00553347"/>
    <w:rsid w:val="00553544"/>
    <w:rsid w:val="00553A02"/>
    <w:rsid w:val="00553F05"/>
    <w:rsid w:val="005542A8"/>
    <w:rsid w:val="005542FF"/>
    <w:rsid w:val="005544C9"/>
    <w:rsid w:val="00554903"/>
    <w:rsid w:val="00554C2C"/>
    <w:rsid w:val="00554DDD"/>
    <w:rsid w:val="00554E74"/>
    <w:rsid w:val="00554EC5"/>
    <w:rsid w:val="00554F9F"/>
    <w:rsid w:val="00555042"/>
    <w:rsid w:val="0055506C"/>
    <w:rsid w:val="0055517F"/>
    <w:rsid w:val="00555235"/>
    <w:rsid w:val="005552F7"/>
    <w:rsid w:val="00555472"/>
    <w:rsid w:val="0055577C"/>
    <w:rsid w:val="00555D9D"/>
    <w:rsid w:val="00555E69"/>
    <w:rsid w:val="00556455"/>
    <w:rsid w:val="0055659C"/>
    <w:rsid w:val="0055664B"/>
    <w:rsid w:val="0055682B"/>
    <w:rsid w:val="00556A53"/>
    <w:rsid w:val="00556A7C"/>
    <w:rsid w:val="00556AB3"/>
    <w:rsid w:val="00556C04"/>
    <w:rsid w:val="00556CE9"/>
    <w:rsid w:val="0055712B"/>
    <w:rsid w:val="0055720F"/>
    <w:rsid w:val="00557217"/>
    <w:rsid w:val="00557238"/>
    <w:rsid w:val="00557425"/>
    <w:rsid w:val="005579AE"/>
    <w:rsid w:val="00557BFF"/>
    <w:rsid w:val="00557ECF"/>
    <w:rsid w:val="0056028C"/>
    <w:rsid w:val="0056068C"/>
    <w:rsid w:val="0056081E"/>
    <w:rsid w:val="00560B60"/>
    <w:rsid w:val="00560DE2"/>
    <w:rsid w:val="005610F9"/>
    <w:rsid w:val="0056118B"/>
    <w:rsid w:val="0056127C"/>
    <w:rsid w:val="00561638"/>
    <w:rsid w:val="005618D7"/>
    <w:rsid w:val="00561E28"/>
    <w:rsid w:val="00561E4D"/>
    <w:rsid w:val="0056210B"/>
    <w:rsid w:val="005624A1"/>
    <w:rsid w:val="005626EB"/>
    <w:rsid w:val="00562BA2"/>
    <w:rsid w:val="00562E79"/>
    <w:rsid w:val="00562F7B"/>
    <w:rsid w:val="00562F8B"/>
    <w:rsid w:val="005633B2"/>
    <w:rsid w:val="005634A2"/>
    <w:rsid w:val="00563700"/>
    <w:rsid w:val="005639C7"/>
    <w:rsid w:val="0056470E"/>
    <w:rsid w:val="00564D76"/>
    <w:rsid w:val="00564F1C"/>
    <w:rsid w:val="00565409"/>
    <w:rsid w:val="005654CD"/>
    <w:rsid w:val="00565650"/>
    <w:rsid w:val="00565951"/>
    <w:rsid w:val="00565B07"/>
    <w:rsid w:val="00565B2A"/>
    <w:rsid w:val="00565FB0"/>
    <w:rsid w:val="0056660F"/>
    <w:rsid w:val="00566802"/>
    <w:rsid w:val="0056684F"/>
    <w:rsid w:val="00566FF4"/>
    <w:rsid w:val="005670CA"/>
    <w:rsid w:val="005670D4"/>
    <w:rsid w:val="005671C2"/>
    <w:rsid w:val="0056724B"/>
    <w:rsid w:val="005673D8"/>
    <w:rsid w:val="005675B5"/>
    <w:rsid w:val="005678D7"/>
    <w:rsid w:val="00567D04"/>
    <w:rsid w:val="00567E4B"/>
    <w:rsid w:val="00567E97"/>
    <w:rsid w:val="005702BB"/>
    <w:rsid w:val="00570421"/>
    <w:rsid w:val="00570A32"/>
    <w:rsid w:val="00570AD5"/>
    <w:rsid w:val="00570C52"/>
    <w:rsid w:val="00571037"/>
    <w:rsid w:val="0057153C"/>
    <w:rsid w:val="00571555"/>
    <w:rsid w:val="00571BAE"/>
    <w:rsid w:val="00571E6F"/>
    <w:rsid w:val="00571F66"/>
    <w:rsid w:val="00572143"/>
    <w:rsid w:val="00572325"/>
    <w:rsid w:val="00572455"/>
    <w:rsid w:val="005724FC"/>
    <w:rsid w:val="00572557"/>
    <w:rsid w:val="005725CF"/>
    <w:rsid w:val="005728AF"/>
    <w:rsid w:val="005729A5"/>
    <w:rsid w:val="00573525"/>
    <w:rsid w:val="00573540"/>
    <w:rsid w:val="0057369E"/>
    <w:rsid w:val="005736F2"/>
    <w:rsid w:val="00573AA5"/>
    <w:rsid w:val="00573C5F"/>
    <w:rsid w:val="00573F81"/>
    <w:rsid w:val="00574319"/>
    <w:rsid w:val="005745AD"/>
    <w:rsid w:val="00574750"/>
    <w:rsid w:val="005748CE"/>
    <w:rsid w:val="00574936"/>
    <w:rsid w:val="00574D46"/>
    <w:rsid w:val="00574F59"/>
    <w:rsid w:val="00575352"/>
    <w:rsid w:val="0057559C"/>
    <w:rsid w:val="005755BE"/>
    <w:rsid w:val="0057561D"/>
    <w:rsid w:val="005757E7"/>
    <w:rsid w:val="00575A2F"/>
    <w:rsid w:val="00575F70"/>
    <w:rsid w:val="0057610C"/>
    <w:rsid w:val="005761B9"/>
    <w:rsid w:val="005762A2"/>
    <w:rsid w:val="0057634B"/>
    <w:rsid w:val="005764E8"/>
    <w:rsid w:val="0057651D"/>
    <w:rsid w:val="00576557"/>
    <w:rsid w:val="00576DB3"/>
    <w:rsid w:val="00576F38"/>
    <w:rsid w:val="00576FE8"/>
    <w:rsid w:val="005771C0"/>
    <w:rsid w:val="0057725C"/>
    <w:rsid w:val="00577615"/>
    <w:rsid w:val="00577D34"/>
    <w:rsid w:val="00577EEE"/>
    <w:rsid w:val="00577F08"/>
    <w:rsid w:val="005801C2"/>
    <w:rsid w:val="0058035D"/>
    <w:rsid w:val="005803BD"/>
    <w:rsid w:val="0058063E"/>
    <w:rsid w:val="0058072A"/>
    <w:rsid w:val="00580B23"/>
    <w:rsid w:val="00580C5F"/>
    <w:rsid w:val="00580F30"/>
    <w:rsid w:val="0058140A"/>
    <w:rsid w:val="0058158B"/>
    <w:rsid w:val="0058178E"/>
    <w:rsid w:val="005818D2"/>
    <w:rsid w:val="005818FB"/>
    <w:rsid w:val="00581C0A"/>
    <w:rsid w:val="00581DD6"/>
    <w:rsid w:val="00581E74"/>
    <w:rsid w:val="00581F40"/>
    <w:rsid w:val="005821E9"/>
    <w:rsid w:val="00582355"/>
    <w:rsid w:val="005825D9"/>
    <w:rsid w:val="00582976"/>
    <w:rsid w:val="00582C2E"/>
    <w:rsid w:val="00582F98"/>
    <w:rsid w:val="00583037"/>
    <w:rsid w:val="00583195"/>
    <w:rsid w:val="00583225"/>
    <w:rsid w:val="005836A5"/>
    <w:rsid w:val="0058375E"/>
    <w:rsid w:val="00583890"/>
    <w:rsid w:val="00583A35"/>
    <w:rsid w:val="00583BD0"/>
    <w:rsid w:val="00583EBB"/>
    <w:rsid w:val="00584045"/>
    <w:rsid w:val="00584152"/>
    <w:rsid w:val="00584370"/>
    <w:rsid w:val="0058438A"/>
    <w:rsid w:val="00584D6A"/>
    <w:rsid w:val="00584E0B"/>
    <w:rsid w:val="00585188"/>
    <w:rsid w:val="005851D7"/>
    <w:rsid w:val="00585324"/>
    <w:rsid w:val="0058560D"/>
    <w:rsid w:val="00585A89"/>
    <w:rsid w:val="00585C01"/>
    <w:rsid w:val="00585F4A"/>
    <w:rsid w:val="0058611C"/>
    <w:rsid w:val="005865A6"/>
    <w:rsid w:val="00586B27"/>
    <w:rsid w:val="00586C30"/>
    <w:rsid w:val="00587700"/>
    <w:rsid w:val="005877BC"/>
    <w:rsid w:val="00590088"/>
    <w:rsid w:val="0059008F"/>
    <w:rsid w:val="005901D2"/>
    <w:rsid w:val="005905CB"/>
    <w:rsid w:val="005907A0"/>
    <w:rsid w:val="0059080C"/>
    <w:rsid w:val="00590A7B"/>
    <w:rsid w:val="00590AC2"/>
    <w:rsid w:val="00590C4A"/>
    <w:rsid w:val="00590FB5"/>
    <w:rsid w:val="005910C3"/>
    <w:rsid w:val="00591D0B"/>
    <w:rsid w:val="00592008"/>
    <w:rsid w:val="0059238F"/>
    <w:rsid w:val="00592887"/>
    <w:rsid w:val="00592ED2"/>
    <w:rsid w:val="00592F5D"/>
    <w:rsid w:val="005933D1"/>
    <w:rsid w:val="005939D7"/>
    <w:rsid w:val="00593B7E"/>
    <w:rsid w:val="00593BBB"/>
    <w:rsid w:val="005942DE"/>
    <w:rsid w:val="00594393"/>
    <w:rsid w:val="00594436"/>
    <w:rsid w:val="00594958"/>
    <w:rsid w:val="00594D75"/>
    <w:rsid w:val="00594F8D"/>
    <w:rsid w:val="005953C9"/>
    <w:rsid w:val="00595545"/>
    <w:rsid w:val="0059584E"/>
    <w:rsid w:val="00595899"/>
    <w:rsid w:val="00595927"/>
    <w:rsid w:val="00595E88"/>
    <w:rsid w:val="00596824"/>
    <w:rsid w:val="00596A2C"/>
    <w:rsid w:val="00596A33"/>
    <w:rsid w:val="00596F3B"/>
    <w:rsid w:val="0059710F"/>
    <w:rsid w:val="0059727E"/>
    <w:rsid w:val="00597302"/>
    <w:rsid w:val="0059792B"/>
    <w:rsid w:val="00597C7B"/>
    <w:rsid w:val="005A004D"/>
    <w:rsid w:val="005A04F7"/>
    <w:rsid w:val="005A091F"/>
    <w:rsid w:val="005A0D14"/>
    <w:rsid w:val="005A103C"/>
    <w:rsid w:val="005A108C"/>
    <w:rsid w:val="005A12F3"/>
    <w:rsid w:val="005A15F3"/>
    <w:rsid w:val="005A1801"/>
    <w:rsid w:val="005A1A45"/>
    <w:rsid w:val="005A1D44"/>
    <w:rsid w:val="005A2609"/>
    <w:rsid w:val="005A29C3"/>
    <w:rsid w:val="005A2CC0"/>
    <w:rsid w:val="005A2D74"/>
    <w:rsid w:val="005A3010"/>
    <w:rsid w:val="005A320B"/>
    <w:rsid w:val="005A322E"/>
    <w:rsid w:val="005A34FC"/>
    <w:rsid w:val="005A37A0"/>
    <w:rsid w:val="005A37F3"/>
    <w:rsid w:val="005A399B"/>
    <w:rsid w:val="005A3C29"/>
    <w:rsid w:val="005A3D61"/>
    <w:rsid w:val="005A3E94"/>
    <w:rsid w:val="005A40E3"/>
    <w:rsid w:val="005A4257"/>
    <w:rsid w:val="005A465A"/>
    <w:rsid w:val="005A46B1"/>
    <w:rsid w:val="005A4840"/>
    <w:rsid w:val="005A4890"/>
    <w:rsid w:val="005A4A41"/>
    <w:rsid w:val="005A4B06"/>
    <w:rsid w:val="005A4E19"/>
    <w:rsid w:val="005A553A"/>
    <w:rsid w:val="005A5BB4"/>
    <w:rsid w:val="005A5D1C"/>
    <w:rsid w:val="005A6588"/>
    <w:rsid w:val="005A66BF"/>
    <w:rsid w:val="005A6864"/>
    <w:rsid w:val="005A6BC4"/>
    <w:rsid w:val="005A6C0F"/>
    <w:rsid w:val="005A708F"/>
    <w:rsid w:val="005A7598"/>
    <w:rsid w:val="005A76D5"/>
    <w:rsid w:val="005A79E4"/>
    <w:rsid w:val="005A7A23"/>
    <w:rsid w:val="005A7E02"/>
    <w:rsid w:val="005B0065"/>
    <w:rsid w:val="005B00CE"/>
    <w:rsid w:val="005B030F"/>
    <w:rsid w:val="005B09C7"/>
    <w:rsid w:val="005B0A19"/>
    <w:rsid w:val="005B111B"/>
    <w:rsid w:val="005B1380"/>
    <w:rsid w:val="005B166B"/>
    <w:rsid w:val="005B1A3D"/>
    <w:rsid w:val="005B1BA4"/>
    <w:rsid w:val="005B2505"/>
    <w:rsid w:val="005B291A"/>
    <w:rsid w:val="005B2DE9"/>
    <w:rsid w:val="005B301E"/>
    <w:rsid w:val="005B3181"/>
    <w:rsid w:val="005B3600"/>
    <w:rsid w:val="005B386A"/>
    <w:rsid w:val="005B3B4C"/>
    <w:rsid w:val="005B3D62"/>
    <w:rsid w:val="005B3FC5"/>
    <w:rsid w:val="005B40BA"/>
    <w:rsid w:val="005B4453"/>
    <w:rsid w:val="005B4E7F"/>
    <w:rsid w:val="005B4FEE"/>
    <w:rsid w:val="005B518F"/>
    <w:rsid w:val="005B5254"/>
    <w:rsid w:val="005B54BD"/>
    <w:rsid w:val="005B5601"/>
    <w:rsid w:val="005B5919"/>
    <w:rsid w:val="005B5C7D"/>
    <w:rsid w:val="005B5F95"/>
    <w:rsid w:val="005B5FB2"/>
    <w:rsid w:val="005B5FF0"/>
    <w:rsid w:val="005B628C"/>
    <w:rsid w:val="005B6767"/>
    <w:rsid w:val="005B69E3"/>
    <w:rsid w:val="005B6C23"/>
    <w:rsid w:val="005B74E8"/>
    <w:rsid w:val="005B7634"/>
    <w:rsid w:val="005B7879"/>
    <w:rsid w:val="005B788C"/>
    <w:rsid w:val="005B7CBC"/>
    <w:rsid w:val="005C0239"/>
    <w:rsid w:val="005C045F"/>
    <w:rsid w:val="005C05D3"/>
    <w:rsid w:val="005C0711"/>
    <w:rsid w:val="005C077C"/>
    <w:rsid w:val="005C0934"/>
    <w:rsid w:val="005C0C6F"/>
    <w:rsid w:val="005C0CC7"/>
    <w:rsid w:val="005C0EC7"/>
    <w:rsid w:val="005C1153"/>
    <w:rsid w:val="005C121E"/>
    <w:rsid w:val="005C1807"/>
    <w:rsid w:val="005C19E9"/>
    <w:rsid w:val="005C1D9A"/>
    <w:rsid w:val="005C1DED"/>
    <w:rsid w:val="005C1F15"/>
    <w:rsid w:val="005C2048"/>
    <w:rsid w:val="005C2254"/>
    <w:rsid w:val="005C2320"/>
    <w:rsid w:val="005C2A0F"/>
    <w:rsid w:val="005C31C9"/>
    <w:rsid w:val="005C3434"/>
    <w:rsid w:val="005C3F10"/>
    <w:rsid w:val="005C426C"/>
    <w:rsid w:val="005C4404"/>
    <w:rsid w:val="005C47C4"/>
    <w:rsid w:val="005C486C"/>
    <w:rsid w:val="005C49E5"/>
    <w:rsid w:val="005C4A87"/>
    <w:rsid w:val="005C4D91"/>
    <w:rsid w:val="005C58DB"/>
    <w:rsid w:val="005C5977"/>
    <w:rsid w:val="005C5A6D"/>
    <w:rsid w:val="005C5AE2"/>
    <w:rsid w:val="005C5B27"/>
    <w:rsid w:val="005C5B65"/>
    <w:rsid w:val="005C65FE"/>
    <w:rsid w:val="005C681D"/>
    <w:rsid w:val="005C6D8B"/>
    <w:rsid w:val="005C7140"/>
    <w:rsid w:val="005C73CD"/>
    <w:rsid w:val="005C782E"/>
    <w:rsid w:val="005D0A47"/>
    <w:rsid w:val="005D0BAB"/>
    <w:rsid w:val="005D0BB6"/>
    <w:rsid w:val="005D0D13"/>
    <w:rsid w:val="005D0F46"/>
    <w:rsid w:val="005D14CA"/>
    <w:rsid w:val="005D15F9"/>
    <w:rsid w:val="005D1809"/>
    <w:rsid w:val="005D1D4B"/>
    <w:rsid w:val="005D1D91"/>
    <w:rsid w:val="005D1E14"/>
    <w:rsid w:val="005D1E1C"/>
    <w:rsid w:val="005D1E9F"/>
    <w:rsid w:val="005D1F12"/>
    <w:rsid w:val="005D2098"/>
    <w:rsid w:val="005D270E"/>
    <w:rsid w:val="005D29B5"/>
    <w:rsid w:val="005D2C2D"/>
    <w:rsid w:val="005D2C52"/>
    <w:rsid w:val="005D2DDB"/>
    <w:rsid w:val="005D2F4F"/>
    <w:rsid w:val="005D320F"/>
    <w:rsid w:val="005D3355"/>
    <w:rsid w:val="005D34E2"/>
    <w:rsid w:val="005D3524"/>
    <w:rsid w:val="005D3D63"/>
    <w:rsid w:val="005D3E05"/>
    <w:rsid w:val="005D3E4A"/>
    <w:rsid w:val="005D41E2"/>
    <w:rsid w:val="005D425F"/>
    <w:rsid w:val="005D4299"/>
    <w:rsid w:val="005D467B"/>
    <w:rsid w:val="005D47EC"/>
    <w:rsid w:val="005D4DD9"/>
    <w:rsid w:val="005D5054"/>
    <w:rsid w:val="005D5058"/>
    <w:rsid w:val="005D50EC"/>
    <w:rsid w:val="005D51CC"/>
    <w:rsid w:val="005D5541"/>
    <w:rsid w:val="005D59A7"/>
    <w:rsid w:val="005D5C87"/>
    <w:rsid w:val="005D5E8B"/>
    <w:rsid w:val="005D630D"/>
    <w:rsid w:val="005D6771"/>
    <w:rsid w:val="005D69EF"/>
    <w:rsid w:val="005D6D98"/>
    <w:rsid w:val="005D7630"/>
    <w:rsid w:val="005D77F2"/>
    <w:rsid w:val="005D79DF"/>
    <w:rsid w:val="005D7A6C"/>
    <w:rsid w:val="005D7CD1"/>
    <w:rsid w:val="005E0121"/>
    <w:rsid w:val="005E080D"/>
    <w:rsid w:val="005E096F"/>
    <w:rsid w:val="005E0B57"/>
    <w:rsid w:val="005E0D05"/>
    <w:rsid w:val="005E0E55"/>
    <w:rsid w:val="005E13C1"/>
    <w:rsid w:val="005E1580"/>
    <w:rsid w:val="005E2298"/>
    <w:rsid w:val="005E22C6"/>
    <w:rsid w:val="005E2634"/>
    <w:rsid w:val="005E282C"/>
    <w:rsid w:val="005E3055"/>
    <w:rsid w:val="005E326B"/>
    <w:rsid w:val="005E377A"/>
    <w:rsid w:val="005E3DCE"/>
    <w:rsid w:val="005E4327"/>
    <w:rsid w:val="005E4593"/>
    <w:rsid w:val="005E4659"/>
    <w:rsid w:val="005E4987"/>
    <w:rsid w:val="005E4A43"/>
    <w:rsid w:val="005E4A44"/>
    <w:rsid w:val="005E4C95"/>
    <w:rsid w:val="005E5084"/>
    <w:rsid w:val="005E599B"/>
    <w:rsid w:val="005E5D58"/>
    <w:rsid w:val="005E63C1"/>
    <w:rsid w:val="005E655E"/>
    <w:rsid w:val="005E6951"/>
    <w:rsid w:val="005E6A05"/>
    <w:rsid w:val="005E6EF7"/>
    <w:rsid w:val="005E6FC0"/>
    <w:rsid w:val="005E7492"/>
    <w:rsid w:val="005E7544"/>
    <w:rsid w:val="005E7E98"/>
    <w:rsid w:val="005E7FCD"/>
    <w:rsid w:val="005F00DA"/>
    <w:rsid w:val="005F03E6"/>
    <w:rsid w:val="005F0726"/>
    <w:rsid w:val="005F0CEA"/>
    <w:rsid w:val="005F0E37"/>
    <w:rsid w:val="005F112C"/>
    <w:rsid w:val="005F11EA"/>
    <w:rsid w:val="005F12DB"/>
    <w:rsid w:val="005F1547"/>
    <w:rsid w:val="005F1549"/>
    <w:rsid w:val="005F16B3"/>
    <w:rsid w:val="005F20AF"/>
    <w:rsid w:val="005F21C3"/>
    <w:rsid w:val="005F249A"/>
    <w:rsid w:val="005F26F1"/>
    <w:rsid w:val="005F2899"/>
    <w:rsid w:val="005F2D77"/>
    <w:rsid w:val="005F30C0"/>
    <w:rsid w:val="005F33F4"/>
    <w:rsid w:val="005F3529"/>
    <w:rsid w:val="005F37A9"/>
    <w:rsid w:val="005F3897"/>
    <w:rsid w:val="005F3A34"/>
    <w:rsid w:val="005F3A5D"/>
    <w:rsid w:val="005F3A7C"/>
    <w:rsid w:val="005F3AFB"/>
    <w:rsid w:val="005F3B81"/>
    <w:rsid w:val="005F3EF2"/>
    <w:rsid w:val="005F45E3"/>
    <w:rsid w:val="005F47B6"/>
    <w:rsid w:val="005F4989"/>
    <w:rsid w:val="005F4EC2"/>
    <w:rsid w:val="005F563B"/>
    <w:rsid w:val="005F5918"/>
    <w:rsid w:val="005F5A2A"/>
    <w:rsid w:val="005F61A0"/>
    <w:rsid w:val="005F68F3"/>
    <w:rsid w:val="005F6AC1"/>
    <w:rsid w:val="005F6BFB"/>
    <w:rsid w:val="005F6C95"/>
    <w:rsid w:val="005F72A7"/>
    <w:rsid w:val="005F759F"/>
    <w:rsid w:val="005F75EB"/>
    <w:rsid w:val="005F777F"/>
    <w:rsid w:val="005F77F5"/>
    <w:rsid w:val="005F7DE3"/>
    <w:rsid w:val="00600326"/>
    <w:rsid w:val="0060034B"/>
    <w:rsid w:val="00600612"/>
    <w:rsid w:val="006008B1"/>
    <w:rsid w:val="00600C3E"/>
    <w:rsid w:val="00600E9B"/>
    <w:rsid w:val="0060128F"/>
    <w:rsid w:val="00601402"/>
    <w:rsid w:val="006019BE"/>
    <w:rsid w:val="00601A53"/>
    <w:rsid w:val="00601BA3"/>
    <w:rsid w:val="00601DB2"/>
    <w:rsid w:val="00601E8F"/>
    <w:rsid w:val="00601EBF"/>
    <w:rsid w:val="00601FCF"/>
    <w:rsid w:val="00601FE5"/>
    <w:rsid w:val="0060220A"/>
    <w:rsid w:val="0060234B"/>
    <w:rsid w:val="00602447"/>
    <w:rsid w:val="0060275E"/>
    <w:rsid w:val="0060286B"/>
    <w:rsid w:val="0060292F"/>
    <w:rsid w:val="006029A0"/>
    <w:rsid w:val="00602D5B"/>
    <w:rsid w:val="006030FF"/>
    <w:rsid w:val="006032A2"/>
    <w:rsid w:val="0060357F"/>
    <w:rsid w:val="00603943"/>
    <w:rsid w:val="00603A84"/>
    <w:rsid w:val="00603D3C"/>
    <w:rsid w:val="00603D63"/>
    <w:rsid w:val="00603EFA"/>
    <w:rsid w:val="00603F48"/>
    <w:rsid w:val="006040B0"/>
    <w:rsid w:val="006044D3"/>
    <w:rsid w:val="006046D2"/>
    <w:rsid w:val="00604989"/>
    <w:rsid w:val="00605088"/>
    <w:rsid w:val="00605287"/>
    <w:rsid w:val="006052FD"/>
    <w:rsid w:val="0060558D"/>
    <w:rsid w:val="00605E2E"/>
    <w:rsid w:val="00605F7B"/>
    <w:rsid w:val="00606088"/>
    <w:rsid w:val="006062C1"/>
    <w:rsid w:val="00606404"/>
    <w:rsid w:val="0060667D"/>
    <w:rsid w:val="00606899"/>
    <w:rsid w:val="00606BEF"/>
    <w:rsid w:val="00606D27"/>
    <w:rsid w:val="00606E5F"/>
    <w:rsid w:val="00606EA6"/>
    <w:rsid w:val="00606FEE"/>
    <w:rsid w:val="0060734E"/>
    <w:rsid w:val="00610433"/>
    <w:rsid w:val="00610573"/>
    <w:rsid w:val="0061074E"/>
    <w:rsid w:val="00610E66"/>
    <w:rsid w:val="00610F05"/>
    <w:rsid w:val="00611533"/>
    <w:rsid w:val="00611693"/>
    <w:rsid w:val="006119B2"/>
    <w:rsid w:val="00611DB7"/>
    <w:rsid w:val="00611DF0"/>
    <w:rsid w:val="00612BE5"/>
    <w:rsid w:val="00612CF2"/>
    <w:rsid w:val="00612D1C"/>
    <w:rsid w:val="00612D63"/>
    <w:rsid w:val="00612D8B"/>
    <w:rsid w:val="006130C6"/>
    <w:rsid w:val="0061326C"/>
    <w:rsid w:val="00613365"/>
    <w:rsid w:val="006135C3"/>
    <w:rsid w:val="00613945"/>
    <w:rsid w:val="0061397F"/>
    <w:rsid w:val="00613D51"/>
    <w:rsid w:val="00613DB0"/>
    <w:rsid w:val="00613FE6"/>
    <w:rsid w:val="00614221"/>
    <w:rsid w:val="00614349"/>
    <w:rsid w:val="0061456D"/>
    <w:rsid w:val="00614C41"/>
    <w:rsid w:val="00614D6C"/>
    <w:rsid w:val="00614FCD"/>
    <w:rsid w:val="006152FE"/>
    <w:rsid w:val="006153C8"/>
    <w:rsid w:val="0061597F"/>
    <w:rsid w:val="00615DA5"/>
    <w:rsid w:val="00615F7F"/>
    <w:rsid w:val="0061694A"/>
    <w:rsid w:val="00616E47"/>
    <w:rsid w:val="00617103"/>
    <w:rsid w:val="0061715B"/>
    <w:rsid w:val="00617439"/>
    <w:rsid w:val="0061761B"/>
    <w:rsid w:val="006178A3"/>
    <w:rsid w:val="00617A30"/>
    <w:rsid w:val="00617B47"/>
    <w:rsid w:val="00620159"/>
    <w:rsid w:val="006201E5"/>
    <w:rsid w:val="0062060F"/>
    <w:rsid w:val="00620611"/>
    <w:rsid w:val="006208C4"/>
    <w:rsid w:val="00620980"/>
    <w:rsid w:val="00620B33"/>
    <w:rsid w:val="00620CA2"/>
    <w:rsid w:val="00620CCF"/>
    <w:rsid w:val="00621373"/>
    <w:rsid w:val="0062137E"/>
    <w:rsid w:val="00621865"/>
    <w:rsid w:val="00621960"/>
    <w:rsid w:val="00621CAE"/>
    <w:rsid w:val="006224D0"/>
    <w:rsid w:val="006225C9"/>
    <w:rsid w:val="00622724"/>
    <w:rsid w:val="006229D4"/>
    <w:rsid w:val="00622BE7"/>
    <w:rsid w:val="00622C1E"/>
    <w:rsid w:val="00623173"/>
    <w:rsid w:val="00623265"/>
    <w:rsid w:val="006233BB"/>
    <w:rsid w:val="006235D6"/>
    <w:rsid w:val="00623744"/>
    <w:rsid w:val="0062378B"/>
    <w:rsid w:val="0062389A"/>
    <w:rsid w:val="00623CD5"/>
    <w:rsid w:val="00623F50"/>
    <w:rsid w:val="006244B0"/>
    <w:rsid w:val="00624921"/>
    <w:rsid w:val="00624E16"/>
    <w:rsid w:val="00625182"/>
    <w:rsid w:val="0062574D"/>
    <w:rsid w:val="00625D39"/>
    <w:rsid w:val="00625F56"/>
    <w:rsid w:val="0062604D"/>
    <w:rsid w:val="006262C0"/>
    <w:rsid w:val="0062652E"/>
    <w:rsid w:val="00626871"/>
    <w:rsid w:val="00626C2E"/>
    <w:rsid w:val="00626CAA"/>
    <w:rsid w:val="00626CB3"/>
    <w:rsid w:val="0062708F"/>
    <w:rsid w:val="006274F2"/>
    <w:rsid w:val="006276FF"/>
    <w:rsid w:val="00627CE7"/>
    <w:rsid w:val="00627D81"/>
    <w:rsid w:val="00627E66"/>
    <w:rsid w:val="0063038E"/>
    <w:rsid w:val="00630805"/>
    <w:rsid w:val="00630A43"/>
    <w:rsid w:val="00630AF0"/>
    <w:rsid w:val="00630B21"/>
    <w:rsid w:val="006310BE"/>
    <w:rsid w:val="006311D0"/>
    <w:rsid w:val="006312E7"/>
    <w:rsid w:val="00631461"/>
    <w:rsid w:val="0063186F"/>
    <w:rsid w:val="006318E5"/>
    <w:rsid w:val="00631932"/>
    <w:rsid w:val="006319BA"/>
    <w:rsid w:val="00631A6D"/>
    <w:rsid w:val="00631EFA"/>
    <w:rsid w:val="0063222D"/>
    <w:rsid w:val="006322D8"/>
    <w:rsid w:val="006322E7"/>
    <w:rsid w:val="00633135"/>
    <w:rsid w:val="0063336C"/>
    <w:rsid w:val="00633F5E"/>
    <w:rsid w:val="00634248"/>
    <w:rsid w:val="00634827"/>
    <w:rsid w:val="00634B17"/>
    <w:rsid w:val="00634CAA"/>
    <w:rsid w:val="006350B0"/>
    <w:rsid w:val="006351CC"/>
    <w:rsid w:val="006356AA"/>
    <w:rsid w:val="00635752"/>
    <w:rsid w:val="00635D44"/>
    <w:rsid w:val="00635E56"/>
    <w:rsid w:val="0063610C"/>
    <w:rsid w:val="00636170"/>
    <w:rsid w:val="00636368"/>
    <w:rsid w:val="006364AA"/>
    <w:rsid w:val="006367C1"/>
    <w:rsid w:val="00636B6A"/>
    <w:rsid w:val="00637072"/>
    <w:rsid w:val="0063722B"/>
    <w:rsid w:val="00637931"/>
    <w:rsid w:val="006379CC"/>
    <w:rsid w:val="00637A33"/>
    <w:rsid w:val="00637DA2"/>
    <w:rsid w:val="00637EC8"/>
    <w:rsid w:val="00640106"/>
    <w:rsid w:val="0064032E"/>
    <w:rsid w:val="00640871"/>
    <w:rsid w:val="00640CAB"/>
    <w:rsid w:val="00640CB9"/>
    <w:rsid w:val="00640D47"/>
    <w:rsid w:val="00640DE3"/>
    <w:rsid w:val="0064102B"/>
    <w:rsid w:val="006412F2"/>
    <w:rsid w:val="0064139A"/>
    <w:rsid w:val="00641692"/>
    <w:rsid w:val="00641731"/>
    <w:rsid w:val="0064179D"/>
    <w:rsid w:val="00641A85"/>
    <w:rsid w:val="00642062"/>
    <w:rsid w:val="0064243C"/>
    <w:rsid w:val="006425AD"/>
    <w:rsid w:val="006425F4"/>
    <w:rsid w:val="00642733"/>
    <w:rsid w:val="00642811"/>
    <w:rsid w:val="0064283A"/>
    <w:rsid w:val="006428AB"/>
    <w:rsid w:val="006429BD"/>
    <w:rsid w:val="00642CE6"/>
    <w:rsid w:val="00642FD8"/>
    <w:rsid w:val="00643187"/>
    <w:rsid w:val="0064341B"/>
    <w:rsid w:val="00643475"/>
    <w:rsid w:val="0064352B"/>
    <w:rsid w:val="00643874"/>
    <w:rsid w:val="00643926"/>
    <w:rsid w:val="006439FE"/>
    <w:rsid w:val="00643BCF"/>
    <w:rsid w:val="00643D2A"/>
    <w:rsid w:val="0064410C"/>
    <w:rsid w:val="006441EB"/>
    <w:rsid w:val="00644394"/>
    <w:rsid w:val="00644766"/>
    <w:rsid w:val="0064533B"/>
    <w:rsid w:val="00645623"/>
    <w:rsid w:val="006459A0"/>
    <w:rsid w:val="00645CCD"/>
    <w:rsid w:val="00645E94"/>
    <w:rsid w:val="00645EC8"/>
    <w:rsid w:val="00645F1F"/>
    <w:rsid w:val="00645FE9"/>
    <w:rsid w:val="00646327"/>
    <w:rsid w:val="006464C2"/>
    <w:rsid w:val="0064659B"/>
    <w:rsid w:val="0064664B"/>
    <w:rsid w:val="00646BAD"/>
    <w:rsid w:val="00646FCF"/>
    <w:rsid w:val="00647005"/>
    <w:rsid w:val="006471EC"/>
    <w:rsid w:val="006471FF"/>
    <w:rsid w:val="00647248"/>
    <w:rsid w:val="006474FE"/>
    <w:rsid w:val="0064765E"/>
    <w:rsid w:val="00647860"/>
    <w:rsid w:val="00647A35"/>
    <w:rsid w:val="00647BAA"/>
    <w:rsid w:val="00647DAB"/>
    <w:rsid w:val="00647DF5"/>
    <w:rsid w:val="0065009F"/>
    <w:rsid w:val="00650178"/>
    <w:rsid w:val="0065060A"/>
    <w:rsid w:val="006509DD"/>
    <w:rsid w:val="00650D01"/>
    <w:rsid w:val="00650F5F"/>
    <w:rsid w:val="0065118A"/>
    <w:rsid w:val="00651346"/>
    <w:rsid w:val="006517A2"/>
    <w:rsid w:val="00651B20"/>
    <w:rsid w:val="00651DE6"/>
    <w:rsid w:val="00652085"/>
    <w:rsid w:val="0065248F"/>
    <w:rsid w:val="00652587"/>
    <w:rsid w:val="00652722"/>
    <w:rsid w:val="006527B7"/>
    <w:rsid w:val="006529A1"/>
    <w:rsid w:val="00652B30"/>
    <w:rsid w:val="00652BD3"/>
    <w:rsid w:val="00652C4F"/>
    <w:rsid w:val="006532F2"/>
    <w:rsid w:val="00653591"/>
    <w:rsid w:val="006537A0"/>
    <w:rsid w:val="00653A0A"/>
    <w:rsid w:val="00653A76"/>
    <w:rsid w:val="006543F8"/>
    <w:rsid w:val="00654449"/>
    <w:rsid w:val="006544DB"/>
    <w:rsid w:val="00654727"/>
    <w:rsid w:val="00654784"/>
    <w:rsid w:val="00654970"/>
    <w:rsid w:val="00654E8F"/>
    <w:rsid w:val="00655141"/>
    <w:rsid w:val="00655447"/>
    <w:rsid w:val="00655952"/>
    <w:rsid w:val="00655960"/>
    <w:rsid w:val="00655C55"/>
    <w:rsid w:val="00655EFC"/>
    <w:rsid w:val="006560B4"/>
    <w:rsid w:val="006560CC"/>
    <w:rsid w:val="00656160"/>
    <w:rsid w:val="006567B2"/>
    <w:rsid w:val="00656BB2"/>
    <w:rsid w:val="00656E99"/>
    <w:rsid w:val="00656FCB"/>
    <w:rsid w:val="006574F9"/>
    <w:rsid w:val="00657824"/>
    <w:rsid w:val="00657836"/>
    <w:rsid w:val="00657D36"/>
    <w:rsid w:val="00657E34"/>
    <w:rsid w:val="00657E56"/>
    <w:rsid w:val="00657EB5"/>
    <w:rsid w:val="00657ED4"/>
    <w:rsid w:val="0066010D"/>
    <w:rsid w:val="006602EC"/>
    <w:rsid w:val="00660378"/>
    <w:rsid w:val="00660527"/>
    <w:rsid w:val="0066064C"/>
    <w:rsid w:val="00661798"/>
    <w:rsid w:val="0066180C"/>
    <w:rsid w:val="00661909"/>
    <w:rsid w:val="0066197B"/>
    <w:rsid w:val="006620C0"/>
    <w:rsid w:val="006624A2"/>
    <w:rsid w:val="00662536"/>
    <w:rsid w:val="006625CC"/>
    <w:rsid w:val="0066283B"/>
    <w:rsid w:val="00662C4A"/>
    <w:rsid w:val="0066318E"/>
    <w:rsid w:val="006632C5"/>
    <w:rsid w:val="006634DE"/>
    <w:rsid w:val="00663524"/>
    <w:rsid w:val="006638F0"/>
    <w:rsid w:val="00663920"/>
    <w:rsid w:val="006639A1"/>
    <w:rsid w:val="00663A1D"/>
    <w:rsid w:val="00663BE0"/>
    <w:rsid w:val="00663C15"/>
    <w:rsid w:val="00663C5E"/>
    <w:rsid w:val="00663D12"/>
    <w:rsid w:val="006640E3"/>
    <w:rsid w:val="00664559"/>
    <w:rsid w:val="0066480A"/>
    <w:rsid w:val="00664A1B"/>
    <w:rsid w:val="00664B73"/>
    <w:rsid w:val="00664F7B"/>
    <w:rsid w:val="006650AE"/>
    <w:rsid w:val="0066539C"/>
    <w:rsid w:val="0066594B"/>
    <w:rsid w:val="00665B17"/>
    <w:rsid w:val="0066670D"/>
    <w:rsid w:val="00666762"/>
    <w:rsid w:val="00666778"/>
    <w:rsid w:val="00666A4C"/>
    <w:rsid w:val="00666CB4"/>
    <w:rsid w:val="00667281"/>
    <w:rsid w:val="006674B5"/>
    <w:rsid w:val="006674CE"/>
    <w:rsid w:val="006679DD"/>
    <w:rsid w:val="00667CB9"/>
    <w:rsid w:val="00667CBB"/>
    <w:rsid w:val="00667FA7"/>
    <w:rsid w:val="0067029F"/>
    <w:rsid w:val="00670307"/>
    <w:rsid w:val="00670483"/>
    <w:rsid w:val="006705D2"/>
    <w:rsid w:val="00670836"/>
    <w:rsid w:val="00670845"/>
    <w:rsid w:val="00670921"/>
    <w:rsid w:val="00670956"/>
    <w:rsid w:val="00670E79"/>
    <w:rsid w:val="00670EBA"/>
    <w:rsid w:val="00670F6A"/>
    <w:rsid w:val="00671156"/>
    <w:rsid w:val="006711AB"/>
    <w:rsid w:val="006713E2"/>
    <w:rsid w:val="00671570"/>
    <w:rsid w:val="0067161C"/>
    <w:rsid w:val="00671870"/>
    <w:rsid w:val="00671FE3"/>
    <w:rsid w:val="0067227B"/>
    <w:rsid w:val="00672372"/>
    <w:rsid w:val="006727CC"/>
    <w:rsid w:val="00672855"/>
    <w:rsid w:val="0067292A"/>
    <w:rsid w:val="00672A3E"/>
    <w:rsid w:val="00672A6A"/>
    <w:rsid w:val="006735DD"/>
    <w:rsid w:val="00674244"/>
    <w:rsid w:val="006742DD"/>
    <w:rsid w:val="00674326"/>
    <w:rsid w:val="00674659"/>
    <w:rsid w:val="006749B0"/>
    <w:rsid w:val="00674D2F"/>
    <w:rsid w:val="00674FA7"/>
    <w:rsid w:val="0067502A"/>
    <w:rsid w:val="006750CA"/>
    <w:rsid w:val="006756CE"/>
    <w:rsid w:val="00675E4F"/>
    <w:rsid w:val="006764E5"/>
    <w:rsid w:val="006767D6"/>
    <w:rsid w:val="00676965"/>
    <w:rsid w:val="0067697E"/>
    <w:rsid w:val="00676A4C"/>
    <w:rsid w:val="00676A88"/>
    <w:rsid w:val="00676C91"/>
    <w:rsid w:val="00677275"/>
    <w:rsid w:val="006773E6"/>
    <w:rsid w:val="006775D7"/>
    <w:rsid w:val="00677DE5"/>
    <w:rsid w:val="00677EAF"/>
    <w:rsid w:val="00677EEE"/>
    <w:rsid w:val="00680304"/>
    <w:rsid w:val="006807E3"/>
    <w:rsid w:val="00680832"/>
    <w:rsid w:val="00680905"/>
    <w:rsid w:val="006809E1"/>
    <w:rsid w:val="00680C73"/>
    <w:rsid w:val="00681260"/>
    <w:rsid w:val="00681711"/>
    <w:rsid w:val="006818BB"/>
    <w:rsid w:val="00681B78"/>
    <w:rsid w:val="00681BF5"/>
    <w:rsid w:val="00681CD8"/>
    <w:rsid w:val="00681D1F"/>
    <w:rsid w:val="00681E1B"/>
    <w:rsid w:val="00681EBE"/>
    <w:rsid w:val="00681FC5"/>
    <w:rsid w:val="006823F2"/>
    <w:rsid w:val="0068282F"/>
    <w:rsid w:val="006828EF"/>
    <w:rsid w:val="00682B41"/>
    <w:rsid w:val="00682B9E"/>
    <w:rsid w:val="00683157"/>
    <w:rsid w:val="00683382"/>
    <w:rsid w:val="006833B2"/>
    <w:rsid w:val="00683744"/>
    <w:rsid w:val="006837E3"/>
    <w:rsid w:val="00683D4D"/>
    <w:rsid w:val="00683FCE"/>
    <w:rsid w:val="00684273"/>
    <w:rsid w:val="006842CC"/>
    <w:rsid w:val="00684312"/>
    <w:rsid w:val="006846DD"/>
    <w:rsid w:val="00684B2A"/>
    <w:rsid w:val="00684B96"/>
    <w:rsid w:val="00684D9B"/>
    <w:rsid w:val="00684DCB"/>
    <w:rsid w:val="00684F11"/>
    <w:rsid w:val="006852BD"/>
    <w:rsid w:val="0068532C"/>
    <w:rsid w:val="00685492"/>
    <w:rsid w:val="006857A2"/>
    <w:rsid w:val="006858D2"/>
    <w:rsid w:val="00685988"/>
    <w:rsid w:val="006859AB"/>
    <w:rsid w:val="00685ED3"/>
    <w:rsid w:val="00685F3B"/>
    <w:rsid w:val="006864F7"/>
    <w:rsid w:val="00686510"/>
    <w:rsid w:val="0068655D"/>
    <w:rsid w:val="006867FA"/>
    <w:rsid w:val="0068698F"/>
    <w:rsid w:val="006874D1"/>
    <w:rsid w:val="006875BE"/>
    <w:rsid w:val="006879D6"/>
    <w:rsid w:val="00687E69"/>
    <w:rsid w:val="00690083"/>
    <w:rsid w:val="00690268"/>
    <w:rsid w:val="006903A4"/>
    <w:rsid w:val="006908AC"/>
    <w:rsid w:val="0069096B"/>
    <w:rsid w:val="00690994"/>
    <w:rsid w:val="00690A80"/>
    <w:rsid w:val="00690E1F"/>
    <w:rsid w:val="00691191"/>
    <w:rsid w:val="00691267"/>
    <w:rsid w:val="0069143D"/>
    <w:rsid w:val="006914E7"/>
    <w:rsid w:val="006916EF"/>
    <w:rsid w:val="00691BB5"/>
    <w:rsid w:val="00692017"/>
    <w:rsid w:val="0069202E"/>
    <w:rsid w:val="006921D6"/>
    <w:rsid w:val="006924B0"/>
    <w:rsid w:val="00692E68"/>
    <w:rsid w:val="006936D2"/>
    <w:rsid w:val="006936EE"/>
    <w:rsid w:val="00693C29"/>
    <w:rsid w:val="00693CA1"/>
    <w:rsid w:val="00693FAD"/>
    <w:rsid w:val="00694134"/>
    <w:rsid w:val="0069416B"/>
    <w:rsid w:val="00694223"/>
    <w:rsid w:val="006942CA"/>
    <w:rsid w:val="0069444A"/>
    <w:rsid w:val="006953DA"/>
    <w:rsid w:val="006955F3"/>
    <w:rsid w:val="00695669"/>
    <w:rsid w:val="00695939"/>
    <w:rsid w:val="0069595E"/>
    <w:rsid w:val="00695A81"/>
    <w:rsid w:val="00695F40"/>
    <w:rsid w:val="0069607F"/>
    <w:rsid w:val="00696336"/>
    <w:rsid w:val="006964F0"/>
    <w:rsid w:val="006967F8"/>
    <w:rsid w:val="0069689E"/>
    <w:rsid w:val="00696DF9"/>
    <w:rsid w:val="006970E6"/>
    <w:rsid w:val="0069732B"/>
    <w:rsid w:val="0069733C"/>
    <w:rsid w:val="006974AF"/>
    <w:rsid w:val="00697582"/>
    <w:rsid w:val="00697777"/>
    <w:rsid w:val="00697BB4"/>
    <w:rsid w:val="00697E8C"/>
    <w:rsid w:val="006A0083"/>
    <w:rsid w:val="006A06FF"/>
    <w:rsid w:val="006A0C7A"/>
    <w:rsid w:val="006A1032"/>
    <w:rsid w:val="006A10DD"/>
    <w:rsid w:val="006A1380"/>
    <w:rsid w:val="006A1382"/>
    <w:rsid w:val="006A1668"/>
    <w:rsid w:val="006A1910"/>
    <w:rsid w:val="006A1CB3"/>
    <w:rsid w:val="006A1EFA"/>
    <w:rsid w:val="006A1F1D"/>
    <w:rsid w:val="006A2105"/>
    <w:rsid w:val="006A23D7"/>
    <w:rsid w:val="006A27B0"/>
    <w:rsid w:val="006A282F"/>
    <w:rsid w:val="006A29E1"/>
    <w:rsid w:val="006A2DE9"/>
    <w:rsid w:val="006A30F9"/>
    <w:rsid w:val="006A33D2"/>
    <w:rsid w:val="006A3BB1"/>
    <w:rsid w:val="006A3BC3"/>
    <w:rsid w:val="006A3E1F"/>
    <w:rsid w:val="006A3F00"/>
    <w:rsid w:val="006A41FF"/>
    <w:rsid w:val="006A435B"/>
    <w:rsid w:val="006A4474"/>
    <w:rsid w:val="006A4A1A"/>
    <w:rsid w:val="006A4ADC"/>
    <w:rsid w:val="006A4BC0"/>
    <w:rsid w:val="006A4DD5"/>
    <w:rsid w:val="006A51B9"/>
    <w:rsid w:val="006A5472"/>
    <w:rsid w:val="006A5E41"/>
    <w:rsid w:val="006A5E54"/>
    <w:rsid w:val="006A5EB1"/>
    <w:rsid w:val="006A617E"/>
    <w:rsid w:val="006A617F"/>
    <w:rsid w:val="006A639B"/>
    <w:rsid w:val="006A65DB"/>
    <w:rsid w:val="006A6738"/>
    <w:rsid w:val="006A683F"/>
    <w:rsid w:val="006A6925"/>
    <w:rsid w:val="006A693B"/>
    <w:rsid w:val="006A6C52"/>
    <w:rsid w:val="006A7327"/>
    <w:rsid w:val="006A75E1"/>
    <w:rsid w:val="006A785F"/>
    <w:rsid w:val="006A7D50"/>
    <w:rsid w:val="006B00BE"/>
    <w:rsid w:val="006B019F"/>
    <w:rsid w:val="006B0669"/>
    <w:rsid w:val="006B085E"/>
    <w:rsid w:val="006B0AA8"/>
    <w:rsid w:val="006B0D2F"/>
    <w:rsid w:val="006B0E6D"/>
    <w:rsid w:val="006B0F7A"/>
    <w:rsid w:val="006B109D"/>
    <w:rsid w:val="006B1467"/>
    <w:rsid w:val="006B1CDE"/>
    <w:rsid w:val="006B2369"/>
    <w:rsid w:val="006B23B8"/>
    <w:rsid w:val="006B24FE"/>
    <w:rsid w:val="006B2A1F"/>
    <w:rsid w:val="006B2A84"/>
    <w:rsid w:val="006B2C1C"/>
    <w:rsid w:val="006B2EC2"/>
    <w:rsid w:val="006B2F72"/>
    <w:rsid w:val="006B30E2"/>
    <w:rsid w:val="006B354D"/>
    <w:rsid w:val="006B3A11"/>
    <w:rsid w:val="006B3A93"/>
    <w:rsid w:val="006B3C5B"/>
    <w:rsid w:val="006B3D6A"/>
    <w:rsid w:val="006B3EA0"/>
    <w:rsid w:val="006B49FB"/>
    <w:rsid w:val="006B5121"/>
    <w:rsid w:val="006B52B2"/>
    <w:rsid w:val="006B588A"/>
    <w:rsid w:val="006B5A76"/>
    <w:rsid w:val="006B5C3C"/>
    <w:rsid w:val="006B5D53"/>
    <w:rsid w:val="006B646D"/>
    <w:rsid w:val="006B64A3"/>
    <w:rsid w:val="006B688A"/>
    <w:rsid w:val="006B6FAD"/>
    <w:rsid w:val="006B7291"/>
    <w:rsid w:val="006B735B"/>
    <w:rsid w:val="006B7452"/>
    <w:rsid w:val="006B7645"/>
    <w:rsid w:val="006B7E3C"/>
    <w:rsid w:val="006B7EFF"/>
    <w:rsid w:val="006C009D"/>
    <w:rsid w:val="006C00C8"/>
    <w:rsid w:val="006C0556"/>
    <w:rsid w:val="006C08DC"/>
    <w:rsid w:val="006C099C"/>
    <w:rsid w:val="006C0EAF"/>
    <w:rsid w:val="006C1159"/>
    <w:rsid w:val="006C12F0"/>
    <w:rsid w:val="006C1A89"/>
    <w:rsid w:val="006C1BED"/>
    <w:rsid w:val="006C1C14"/>
    <w:rsid w:val="006C1C82"/>
    <w:rsid w:val="006C1EFF"/>
    <w:rsid w:val="006C2091"/>
    <w:rsid w:val="006C2114"/>
    <w:rsid w:val="006C2525"/>
    <w:rsid w:val="006C26B6"/>
    <w:rsid w:val="006C2794"/>
    <w:rsid w:val="006C27FC"/>
    <w:rsid w:val="006C2AAC"/>
    <w:rsid w:val="006C2E54"/>
    <w:rsid w:val="006C2F91"/>
    <w:rsid w:val="006C2FAD"/>
    <w:rsid w:val="006C3237"/>
    <w:rsid w:val="006C3298"/>
    <w:rsid w:val="006C3391"/>
    <w:rsid w:val="006C3757"/>
    <w:rsid w:val="006C4005"/>
    <w:rsid w:val="006C4813"/>
    <w:rsid w:val="006C48A8"/>
    <w:rsid w:val="006C4A08"/>
    <w:rsid w:val="006C4A3E"/>
    <w:rsid w:val="006C501F"/>
    <w:rsid w:val="006C5533"/>
    <w:rsid w:val="006C581B"/>
    <w:rsid w:val="006C5C62"/>
    <w:rsid w:val="006C5C72"/>
    <w:rsid w:val="006C5CC6"/>
    <w:rsid w:val="006C5CDD"/>
    <w:rsid w:val="006C5D07"/>
    <w:rsid w:val="006C5F66"/>
    <w:rsid w:val="006C6027"/>
    <w:rsid w:val="006C60F0"/>
    <w:rsid w:val="006C630C"/>
    <w:rsid w:val="006C6351"/>
    <w:rsid w:val="006C67BF"/>
    <w:rsid w:val="006C68AD"/>
    <w:rsid w:val="006C6BD0"/>
    <w:rsid w:val="006C6C86"/>
    <w:rsid w:val="006C70C7"/>
    <w:rsid w:val="006C760D"/>
    <w:rsid w:val="006C7A7F"/>
    <w:rsid w:val="006C7E2A"/>
    <w:rsid w:val="006D01E1"/>
    <w:rsid w:val="006D0904"/>
    <w:rsid w:val="006D0974"/>
    <w:rsid w:val="006D0CCF"/>
    <w:rsid w:val="006D0DCF"/>
    <w:rsid w:val="006D1592"/>
    <w:rsid w:val="006D16EA"/>
    <w:rsid w:val="006D1CAB"/>
    <w:rsid w:val="006D20AF"/>
    <w:rsid w:val="006D218F"/>
    <w:rsid w:val="006D2344"/>
    <w:rsid w:val="006D2893"/>
    <w:rsid w:val="006D28AA"/>
    <w:rsid w:val="006D2953"/>
    <w:rsid w:val="006D2AB9"/>
    <w:rsid w:val="006D2CCA"/>
    <w:rsid w:val="006D2F58"/>
    <w:rsid w:val="006D2F7C"/>
    <w:rsid w:val="006D3A4A"/>
    <w:rsid w:val="006D3ED8"/>
    <w:rsid w:val="006D439D"/>
    <w:rsid w:val="006D4654"/>
    <w:rsid w:val="006D52C8"/>
    <w:rsid w:val="006D5304"/>
    <w:rsid w:val="006D56B1"/>
    <w:rsid w:val="006D56EE"/>
    <w:rsid w:val="006D5826"/>
    <w:rsid w:val="006D6778"/>
    <w:rsid w:val="006D68BC"/>
    <w:rsid w:val="006D6A38"/>
    <w:rsid w:val="006D6D78"/>
    <w:rsid w:val="006D6F8B"/>
    <w:rsid w:val="006D743A"/>
    <w:rsid w:val="006D788B"/>
    <w:rsid w:val="006D7E7E"/>
    <w:rsid w:val="006E0097"/>
    <w:rsid w:val="006E0138"/>
    <w:rsid w:val="006E019D"/>
    <w:rsid w:val="006E04E9"/>
    <w:rsid w:val="006E0508"/>
    <w:rsid w:val="006E052B"/>
    <w:rsid w:val="006E112D"/>
    <w:rsid w:val="006E150F"/>
    <w:rsid w:val="006E1B05"/>
    <w:rsid w:val="006E1BF3"/>
    <w:rsid w:val="006E1C48"/>
    <w:rsid w:val="006E22EA"/>
    <w:rsid w:val="006E23AB"/>
    <w:rsid w:val="006E23C8"/>
    <w:rsid w:val="006E26CC"/>
    <w:rsid w:val="006E272A"/>
    <w:rsid w:val="006E2F35"/>
    <w:rsid w:val="006E2F51"/>
    <w:rsid w:val="006E3361"/>
    <w:rsid w:val="006E34D5"/>
    <w:rsid w:val="006E36B5"/>
    <w:rsid w:val="006E375F"/>
    <w:rsid w:val="006E382A"/>
    <w:rsid w:val="006E3875"/>
    <w:rsid w:val="006E3B49"/>
    <w:rsid w:val="006E3C02"/>
    <w:rsid w:val="006E4271"/>
    <w:rsid w:val="006E4343"/>
    <w:rsid w:val="006E5376"/>
    <w:rsid w:val="006E53A0"/>
    <w:rsid w:val="006E575A"/>
    <w:rsid w:val="006E5C32"/>
    <w:rsid w:val="006E5F3F"/>
    <w:rsid w:val="006E5F4F"/>
    <w:rsid w:val="006E61F0"/>
    <w:rsid w:val="006E658E"/>
    <w:rsid w:val="006E6862"/>
    <w:rsid w:val="006E6B83"/>
    <w:rsid w:val="006E6C21"/>
    <w:rsid w:val="006E6F9E"/>
    <w:rsid w:val="006E71E4"/>
    <w:rsid w:val="006E7250"/>
    <w:rsid w:val="006E73DE"/>
    <w:rsid w:val="006E742E"/>
    <w:rsid w:val="006E75E7"/>
    <w:rsid w:val="006E7685"/>
    <w:rsid w:val="006E77F2"/>
    <w:rsid w:val="006E78F5"/>
    <w:rsid w:val="006E78F6"/>
    <w:rsid w:val="006E7BF9"/>
    <w:rsid w:val="006E7ECD"/>
    <w:rsid w:val="006E7ED6"/>
    <w:rsid w:val="006F06C2"/>
    <w:rsid w:val="006F083A"/>
    <w:rsid w:val="006F09F2"/>
    <w:rsid w:val="006F0C66"/>
    <w:rsid w:val="006F0CA2"/>
    <w:rsid w:val="006F0EB1"/>
    <w:rsid w:val="006F13F4"/>
    <w:rsid w:val="006F1940"/>
    <w:rsid w:val="006F1B0E"/>
    <w:rsid w:val="006F1BF3"/>
    <w:rsid w:val="006F1DBC"/>
    <w:rsid w:val="006F1F76"/>
    <w:rsid w:val="006F1F8D"/>
    <w:rsid w:val="006F2326"/>
    <w:rsid w:val="006F2767"/>
    <w:rsid w:val="006F2999"/>
    <w:rsid w:val="006F2CBB"/>
    <w:rsid w:val="006F3566"/>
    <w:rsid w:val="006F37DE"/>
    <w:rsid w:val="006F37DF"/>
    <w:rsid w:val="006F386E"/>
    <w:rsid w:val="006F3FE2"/>
    <w:rsid w:val="006F424F"/>
    <w:rsid w:val="006F44B6"/>
    <w:rsid w:val="006F4999"/>
    <w:rsid w:val="006F49AA"/>
    <w:rsid w:val="006F4AC1"/>
    <w:rsid w:val="006F4B5A"/>
    <w:rsid w:val="006F4D68"/>
    <w:rsid w:val="006F4F61"/>
    <w:rsid w:val="006F56C4"/>
    <w:rsid w:val="006F5B36"/>
    <w:rsid w:val="006F5C41"/>
    <w:rsid w:val="006F5E66"/>
    <w:rsid w:val="006F5FA5"/>
    <w:rsid w:val="006F6620"/>
    <w:rsid w:val="006F6863"/>
    <w:rsid w:val="006F6943"/>
    <w:rsid w:val="006F6C8E"/>
    <w:rsid w:val="006F6CF4"/>
    <w:rsid w:val="006F6E64"/>
    <w:rsid w:val="006F7B1B"/>
    <w:rsid w:val="00700436"/>
    <w:rsid w:val="007006CB"/>
    <w:rsid w:val="007008A0"/>
    <w:rsid w:val="00700CD1"/>
    <w:rsid w:val="00700D93"/>
    <w:rsid w:val="00701220"/>
    <w:rsid w:val="007012B3"/>
    <w:rsid w:val="007017B8"/>
    <w:rsid w:val="00701AC7"/>
    <w:rsid w:val="00701B88"/>
    <w:rsid w:val="00702032"/>
    <w:rsid w:val="007023BD"/>
    <w:rsid w:val="00702924"/>
    <w:rsid w:val="00703331"/>
    <w:rsid w:val="007033DE"/>
    <w:rsid w:val="007033F5"/>
    <w:rsid w:val="00703510"/>
    <w:rsid w:val="00703579"/>
    <w:rsid w:val="00703742"/>
    <w:rsid w:val="00704160"/>
    <w:rsid w:val="007041C2"/>
    <w:rsid w:val="00704287"/>
    <w:rsid w:val="00704290"/>
    <w:rsid w:val="0070447C"/>
    <w:rsid w:val="007045C2"/>
    <w:rsid w:val="007045DB"/>
    <w:rsid w:val="007045EA"/>
    <w:rsid w:val="00704802"/>
    <w:rsid w:val="00704E87"/>
    <w:rsid w:val="00705321"/>
    <w:rsid w:val="00705638"/>
    <w:rsid w:val="00705709"/>
    <w:rsid w:val="0070581E"/>
    <w:rsid w:val="0070599A"/>
    <w:rsid w:val="00705E24"/>
    <w:rsid w:val="00706242"/>
    <w:rsid w:val="00706325"/>
    <w:rsid w:val="00706644"/>
    <w:rsid w:val="0070674B"/>
    <w:rsid w:val="007068AC"/>
    <w:rsid w:val="00706949"/>
    <w:rsid w:val="00706ED8"/>
    <w:rsid w:val="00706F13"/>
    <w:rsid w:val="00707382"/>
    <w:rsid w:val="0070757F"/>
    <w:rsid w:val="00707910"/>
    <w:rsid w:val="00707F02"/>
    <w:rsid w:val="00707FF7"/>
    <w:rsid w:val="0071005F"/>
    <w:rsid w:val="007100EB"/>
    <w:rsid w:val="00710175"/>
    <w:rsid w:val="00710AF1"/>
    <w:rsid w:val="00711064"/>
    <w:rsid w:val="00711BD2"/>
    <w:rsid w:val="00711E20"/>
    <w:rsid w:val="007120AC"/>
    <w:rsid w:val="0071215B"/>
    <w:rsid w:val="00712464"/>
    <w:rsid w:val="00712615"/>
    <w:rsid w:val="00712763"/>
    <w:rsid w:val="00712793"/>
    <w:rsid w:val="007127D6"/>
    <w:rsid w:val="007128DF"/>
    <w:rsid w:val="00712BDA"/>
    <w:rsid w:val="00712C9C"/>
    <w:rsid w:val="00713808"/>
    <w:rsid w:val="00713ECB"/>
    <w:rsid w:val="00713FC7"/>
    <w:rsid w:val="0071474E"/>
    <w:rsid w:val="007148C6"/>
    <w:rsid w:val="007148DF"/>
    <w:rsid w:val="00714CEE"/>
    <w:rsid w:val="00714D05"/>
    <w:rsid w:val="00714D51"/>
    <w:rsid w:val="00714F5A"/>
    <w:rsid w:val="00715135"/>
    <w:rsid w:val="00715141"/>
    <w:rsid w:val="00715193"/>
    <w:rsid w:val="007152CE"/>
    <w:rsid w:val="007156C6"/>
    <w:rsid w:val="00715909"/>
    <w:rsid w:val="00715C47"/>
    <w:rsid w:val="00715DEB"/>
    <w:rsid w:val="0071615D"/>
    <w:rsid w:val="007162A5"/>
    <w:rsid w:val="00716403"/>
    <w:rsid w:val="00716626"/>
    <w:rsid w:val="007166A0"/>
    <w:rsid w:val="007167CD"/>
    <w:rsid w:val="00716D1C"/>
    <w:rsid w:val="00716DA9"/>
    <w:rsid w:val="00716F06"/>
    <w:rsid w:val="007170EC"/>
    <w:rsid w:val="0071737C"/>
    <w:rsid w:val="0071740E"/>
    <w:rsid w:val="007175BB"/>
    <w:rsid w:val="007176B3"/>
    <w:rsid w:val="0071778F"/>
    <w:rsid w:val="00717BF9"/>
    <w:rsid w:val="00717F19"/>
    <w:rsid w:val="00717F28"/>
    <w:rsid w:val="0072004F"/>
    <w:rsid w:val="00720515"/>
    <w:rsid w:val="00720DA9"/>
    <w:rsid w:val="00720DBA"/>
    <w:rsid w:val="007210F2"/>
    <w:rsid w:val="0072121F"/>
    <w:rsid w:val="00721240"/>
    <w:rsid w:val="007214AE"/>
    <w:rsid w:val="00721820"/>
    <w:rsid w:val="00721A42"/>
    <w:rsid w:val="00721CE8"/>
    <w:rsid w:val="00722026"/>
    <w:rsid w:val="007221FB"/>
    <w:rsid w:val="007223CB"/>
    <w:rsid w:val="00722618"/>
    <w:rsid w:val="00722ABB"/>
    <w:rsid w:val="00722B76"/>
    <w:rsid w:val="00722D16"/>
    <w:rsid w:val="0072352A"/>
    <w:rsid w:val="00723E46"/>
    <w:rsid w:val="00723EC6"/>
    <w:rsid w:val="00724580"/>
    <w:rsid w:val="007245AF"/>
    <w:rsid w:val="00724B4F"/>
    <w:rsid w:val="00724BD2"/>
    <w:rsid w:val="00724CD2"/>
    <w:rsid w:val="007252E8"/>
    <w:rsid w:val="00725A65"/>
    <w:rsid w:val="00725DBD"/>
    <w:rsid w:val="00725FD9"/>
    <w:rsid w:val="007262DB"/>
    <w:rsid w:val="00726874"/>
    <w:rsid w:val="00726C52"/>
    <w:rsid w:val="0072704F"/>
    <w:rsid w:val="007274A9"/>
    <w:rsid w:val="007276BB"/>
    <w:rsid w:val="00727B09"/>
    <w:rsid w:val="00727BCD"/>
    <w:rsid w:val="00730034"/>
    <w:rsid w:val="00730125"/>
    <w:rsid w:val="00730174"/>
    <w:rsid w:val="00730753"/>
    <w:rsid w:val="007309CB"/>
    <w:rsid w:val="00730A56"/>
    <w:rsid w:val="00730DB7"/>
    <w:rsid w:val="00730DD2"/>
    <w:rsid w:val="00730FA4"/>
    <w:rsid w:val="0073116A"/>
    <w:rsid w:val="00731941"/>
    <w:rsid w:val="00731ACC"/>
    <w:rsid w:val="00731B97"/>
    <w:rsid w:val="00731C46"/>
    <w:rsid w:val="00732930"/>
    <w:rsid w:val="00732C76"/>
    <w:rsid w:val="00732CF4"/>
    <w:rsid w:val="00732D9F"/>
    <w:rsid w:val="007331F0"/>
    <w:rsid w:val="0073344D"/>
    <w:rsid w:val="00733643"/>
    <w:rsid w:val="00733ABD"/>
    <w:rsid w:val="00733BFC"/>
    <w:rsid w:val="00734059"/>
    <w:rsid w:val="007342D9"/>
    <w:rsid w:val="00734473"/>
    <w:rsid w:val="00734835"/>
    <w:rsid w:val="00734A77"/>
    <w:rsid w:val="00734EF8"/>
    <w:rsid w:val="00735281"/>
    <w:rsid w:val="00735372"/>
    <w:rsid w:val="00735613"/>
    <w:rsid w:val="007356BD"/>
    <w:rsid w:val="0073576F"/>
    <w:rsid w:val="007358E3"/>
    <w:rsid w:val="00735D59"/>
    <w:rsid w:val="007361B4"/>
    <w:rsid w:val="00736511"/>
    <w:rsid w:val="0073653C"/>
    <w:rsid w:val="00736F98"/>
    <w:rsid w:val="0073705A"/>
    <w:rsid w:val="0073706B"/>
    <w:rsid w:val="007370E7"/>
    <w:rsid w:val="007374DA"/>
    <w:rsid w:val="00737569"/>
    <w:rsid w:val="00737617"/>
    <w:rsid w:val="00737650"/>
    <w:rsid w:val="007378B1"/>
    <w:rsid w:val="00737CB0"/>
    <w:rsid w:val="00737F53"/>
    <w:rsid w:val="00740037"/>
    <w:rsid w:val="007400E1"/>
    <w:rsid w:val="007402DF"/>
    <w:rsid w:val="007402F0"/>
    <w:rsid w:val="00740552"/>
    <w:rsid w:val="0074067C"/>
    <w:rsid w:val="0074067E"/>
    <w:rsid w:val="00740F7A"/>
    <w:rsid w:val="00741486"/>
    <w:rsid w:val="0074178B"/>
    <w:rsid w:val="007418C3"/>
    <w:rsid w:val="00741D09"/>
    <w:rsid w:val="00741D72"/>
    <w:rsid w:val="0074260A"/>
    <w:rsid w:val="007426CE"/>
    <w:rsid w:val="007429C5"/>
    <w:rsid w:val="00742C0B"/>
    <w:rsid w:val="00742FA3"/>
    <w:rsid w:val="007432D3"/>
    <w:rsid w:val="007434E0"/>
    <w:rsid w:val="007435A9"/>
    <w:rsid w:val="00743611"/>
    <w:rsid w:val="007436EC"/>
    <w:rsid w:val="00743714"/>
    <w:rsid w:val="0074385F"/>
    <w:rsid w:val="00743C17"/>
    <w:rsid w:val="00743F53"/>
    <w:rsid w:val="007449C1"/>
    <w:rsid w:val="00744DF5"/>
    <w:rsid w:val="00744E51"/>
    <w:rsid w:val="00744E74"/>
    <w:rsid w:val="00745013"/>
    <w:rsid w:val="0074516D"/>
    <w:rsid w:val="00745221"/>
    <w:rsid w:val="00745249"/>
    <w:rsid w:val="007455B9"/>
    <w:rsid w:val="007455C5"/>
    <w:rsid w:val="00745A90"/>
    <w:rsid w:val="00745B9B"/>
    <w:rsid w:val="00745D52"/>
    <w:rsid w:val="00745DA2"/>
    <w:rsid w:val="00746008"/>
    <w:rsid w:val="0074615E"/>
    <w:rsid w:val="007463CF"/>
    <w:rsid w:val="00746624"/>
    <w:rsid w:val="007467B3"/>
    <w:rsid w:val="007468B7"/>
    <w:rsid w:val="00746930"/>
    <w:rsid w:val="00746ABD"/>
    <w:rsid w:val="00746CAD"/>
    <w:rsid w:val="00746F66"/>
    <w:rsid w:val="00747326"/>
    <w:rsid w:val="007476EA"/>
    <w:rsid w:val="007476F8"/>
    <w:rsid w:val="00747844"/>
    <w:rsid w:val="00747DBA"/>
    <w:rsid w:val="00747EB9"/>
    <w:rsid w:val="007506D2"/>
    <w:rsid w:val="00750804"/>
    <w:rsid w:val="00750995"/>
    <w:rsid w:val="00750D97"/>
    <w:rsid w:val="00750DD0"/>
    <w:rsid w:val="00751607"/>
    <w:rsid w:val="0075167C"/>
    <w:rsid w:val="007516EA"/>
    <w:rsid w:val="007518AC"/>
    <w:rsid w:val="00751A81"/>
    <w:rsid w:val="00751B9D"/>
    <w:rsid w:val="00751BB0"/>
    <w:rsid w:val="00751F8D"/>
    <w:rsid w:val="00751FA3"/>
    <w:rsid w:val="00752467"/>
    <w:rsid w:val="0075261D"/>
    <w:rsid w:val="007529FF"/>
    <w:rsid w:val="00752A75"/>
    <w:rsid w:val="00752EF2"/>
    <w:rsid w:val="00753521"/>
    <w:rsid w:val="00753586"/>
    <w:rsid w:val="0075374E"/>
    <w:rsid w:val="0075391F"/>
    <w:rsid w:val="00753A85"/>
    <w:rsid w:val="00753DD6"/>
    <w:rsid w:val="00753E8E"/>
    <w:rsid w:val="00754152"/>
    <w:rsid w:val="007542E5"/>
    <w:rsid w:val="0075432C"/>
    <w:rsid w:val="00754823"/>
    <w:rsid w:val="00754908"/>
    <w:rsid w:val="0075493D"/>
    <w:rsid w:val="00754A95"/>
    <w:rsid w:val="00754C43"/>
    <w:rsid w:val="00754CC9"/>
    <w:rsid w:val="00754D93"/>
    <w:rsid w:val="00754EB6"/>
    <w:rsid w:val="00754FB9"/>
    <w:rsid w:val="00755050"/>
    <w:rsid w:val="007551DB"/>
    <w:rsid w:val="00755416"/>
    <w:rsid w:val="00755731"/>
    <w:rsid w:val="0075612B"/>
    <w:rsid w:val="0075637F"/>
    <w:rsid w:val="00756476"/>
    <w:rsid w:val="0075674A"/>
    <w:rsid w:val="00756778"/>
    <w:rsid w:val="007569F9"/>
    <w:rsid w:val="00756EDB"/>
    <w:rsid w:val="00756F87"/>
    <w:rsid w:val="007570B1"/>
    <w:rsid w:val="007576AF"/>
    <w:rsid w:val="007578FB"/>
    <w:rsid w:val="007579C1"/>
    <w:rsid w:val="00757C53"/>
    <w:rsid w:val="00757E3A"/>
    <w:rsid w:val="0076038F"/>
    <w:rsid w:val="007607A0"/>
    <w:rsid w:val="00760964"/>
    <w:rsid w:val="00760A53"/>
    <w:rsid w:val="0076109F"/>
    <w:rsid w:val="00761212"/>
    <w:rsid w:val="007613F0"/>
    <w:rsid w:val="007617A4"/>
    <w:rsid w:val="007617B3"/>
    <w:rsid w:val="00761A64"/>
    <w:rsid w:val="00761B4C"/>
    <w:rsid w:val="00761C48"/>
    <w:rsid w:val="00761D83"/>
    <w:rsid w:val="00762421"/>
    <w:rsid w:val="00762538"/>
    <w:rsid w:val="00762AA4"/>
    <w:rsid w:val="0076316E"/>
    <w:rsid w:val="0076332C"/>
    <w:rsid w:val="00763812"/>
    <w:rsid w:val="0076385F"/>
    <w:rsid w:val="00763901"/>
    <w:rsid w:val="00763AAB"/>
    <w:rsid w:val="00763E0C"/>
    <w:rsid w:val="00763E1E"/>
    <w:rsid w:val="00763E2F"/>
    <w:rsid w:val="00764762"/>
    <w:rsid w:val="00764812"/>
    <w:rsid w:val="00764C33"/>
    <w:rsid w:val="00764E11"/>
    <w:rsid w:val="0076514B"/>
    <w:rsid w:val="00765233"/>
    <w:rsid w:val="007656AB"/>
    <w:rsid w:val="00765850"/>
    <w:rsid w:val="007659C5"/>
    <w:rsid w:val="0076650D"/>
    <w:rsid w:val="0076663F"/>
    <w:rsid w:val="00766786"/>
    <w:rsid w:val="007667DF"/>
    <w:rsid w:val="00766AA8"/>
    <w:rsid w:val="00766C2A"/>
    <w:rsid w:val="00766C2B"/>
    <w:rsid w:val="00766CE1"/>
    <w:rsid w:val="00766EFD"/>
    <w:rsid w:val="00766F2C"/>
    <w:rsid w:val="00767228"/>
    <w:rsid w:val="00767565"/>
    <w:rsid w:val="0076765E"/>
    <w:rsid w:val="00767802"/>
    <w:rsid w:val="00767E42"/>
    <w:rsid w:val="00767EFC"/>
    <w:rsid w:val="007701A6"/>
    <w:rsid w:val="007704EA"/>
    <w:rsid w:val="00770716"/>
    <w:rsid w:val="007707AE"/>
    <w:rsid w:val="00770839"/>
    <w:rsid w:val="007708D2"/>
    <w:rsid w:val="00770AC5"/>
    <w:rsid w:val="00770E95"/>
    <w:rsid w:val="00771440"/>
    <w:rsid w:val="007714DA"/>
    <w:rsid w:val="00771891"/>
    <w:rsid w:val="007718E9"/>
    <w:rsid w:val="00771955"/>
    <w:rsid w:val="00771D82"/>
    <w:rsid w:val="0077220F"/>
    <w:rsid w:val="0077225D"/>
    <w:rsid w:val="007724ED"/>
    <w:rsid w:val="00772518"/>
    <w:rsid w:val="00772569"/>
    <w:rsid w:val="0077273E"/>
    <w:rsid w:val="00772757"/>
    <w:rsid w:val="00772A49"/>
    <w:rsid w:val="00772C51"/>
    <w:rsid w:val="00772EBD"/>
    <w:rsid w:val="00772F90"/>
    <w:rsid w:val="007731B9"/>
    <w:rsid w:val="007731F5"/>
    <w:rsid w:val="00773558"/>
    <w:rsid w:val="00773B70"/>
    <w:rsid w:val="00773F53"/>
    <w:rsid w:val="00773F96"/>
    <w:rsid w:val="0077431A"/>
    <w:rsid w:val="0077450D"/>
    <w:rsid w:val="00774663"/>
    <w:rsid w:val="0077470E"/>
    <w:rsid w:val="0077488E"/>
    <w:rsid w:val="00774CF5"/>
    <w:rsid w:val="007751A9"/>
    <w:rsid w:val="007759F8"/>
    <w:rsid w:val="00775CD2"/>
    <w:rsid w:val="00775E36"/>
    <w:rsid w:val="00775F1E"/>
    <w:rsid w:val="00775F34"/>
    <w:rsid w:val="00775FDA"/>
    <w:rsid w:val="00776544"/>
    <w:rsid w:val="00776569"/>
    <w:rsid w:val="00777511"/>
    <w:rsid w:val="007777F1"/>
    <w:rsid w:val="007779E1"/>
    <w:rsid w:val="00777BC8"/>
    <w:rsid w:val="007805BB"/>
    <w:rsid w:val="00780621"/>
    <w:rsid w:val="0078075B"/>
    <w:rsid w:val="00780810"/>
    <w:rsid w:val="007809EB"/>
    <w:rsid w:val="00780B3A"/>
    <w:rsid w:val="00780D1F"/>
    <w:rsid w:val="00780D7F"/>
    <w:rsid w:val="00781026"/>
    <w:rsid w:val="007810E0"/>
    <w:rsid w:val="007812B4"/>
    <w:rsid w:val="007812E5"/>
    <w:rsid w:val="00781572"/>
    <w:rsid w:val="0078178F"/>
    <w:rsid w:val="0078183F"/>
    <w:rsid w:val="00781DBE"/>
    <w:rsid w:val="007827BC"/>
    <w:rsid w:val="00783346"/>
    <w:rsid w:val="00783423"/>
    <w:rsid w:val="0078349D"/>
    <w:rsid w:val="00783936"/>
    <w:rsid w:val="00783FE3"/>
    <w:rsid w:val="007846B1"/>
    <w:rsid w:val="00784B0F"/>
    <w:rsid w:val="0078525C"/>
    <w:rsid w:val="00785313"/>
    <w:rsid w:val="00785349"/>
    <w:rsid w:val="007855CD"/>
    <w:rsid w:val="0078605C"/>
    <w:rsid w:val="0078622F"/>
    <w:rsid w:val="007864B8"/>
    <w:rsid w:val="007865B2"/>
    <w:rsid w:val="007865FF"/>
    <w:rsid w:val="007866E5"/>
    <w:rsid w:val="007868BB"/>
    <w:rsid w:val="00786B86"/>
    <w:rsid w:val="00786EC7"/>
    <w:rsid w:val="00786FFD"/>
    <w:rsid w:val="00787239"/>
    <w:rsid w:val="00787736"/>
    <w:rsid w:val="00787B01"/>
    <w:rsid w:val="00787D48"/>
    <w:rsid w:val="00787D58"/>
    <w:rsid w:val="00787E5D"/>
    <w:rsid w:val="007904CA"/>
    <w:rsid w:val="0079053B"/>
    <w:rsid w:val="00790987"/>
    <w:rsid w:val="00791A66"/>
    <w:rsid w:val="00791BC2"/>
    <w:rsid w:val="00791C9E"/>
    <w:rsid w:val="00791DAC"/>
    <w:rsid w:val="00791E77"/>
    <w:rsid w:val="00791EFB"/>
    <w:rsid w:val="00791F21"/>
    <w:rsid w:val="007920AD"/>
    <w:rsid w:val="00792101"/>
    <w:rsid w:val="007923D7"/>
    <w:rsid w:val="007927BA"/>
    <w:rsid w:val="007928FB"/>
    <w:rsid w:val="00792B6B"/>
    <w:rsid w:val="00792C45"/>
    <w:rsid w:val="0079304A"/>
    <w:rsid w:val="0079390E"/>
    <w:rsid w:val="00793BC6"/>
    <w:rsid w:val="00793C9B"/>
    <w:rsid w:val="00794087"/>
    <w:rsid w:val="00794120"/>
    <w:rsid w:val="0079430B"/>
    <w:rsid w:val="00794622"/>
    <w:rsid w:val="00794623"/>
    <w:rsid w:val="007947AB"/>
    <w:rsid w:val="007948CE"/>
    <w:rsid w:val="00794957"/>
    <w:rsid w:val="00794A9F"/>
    <w:rsid w:val="00794E60"/>
    <w:rsid w:val="00794F5E"/>
    <w:rsid w:val="00795017"/>
    <w:rsid w:val="0079511F"/>
    <w:rsid w:val="00795258"/>
    <w:rsid w:val="00795305"/>
    <w:rsid w:val="00795473"/>
    <w:rsid w:val="0079587B"/>
    <w:rsid w:val="00795F6D"/>
    <w:rsid w:val="0079603D"/>
    <w:rsid w:val="007961D8"/>
    <w:rsid w:val="007962BB"/>
    <w:rsid w:val="007963DD"/>
    <w:rsid w:val="0079640A"/>
    <w:rsid w:val="007969DE"/>
    <w:rsid w:val="0079720B"/>
    <w:rsid w:val="007979DB"/>
    <w:rsid w:val="007A1168"/>
    <w:rsid w:val="007A11A3"/>
    <w:rsid w:val="007A1256"/>
    <w:rsid w:val="007A12F2"/>
    <w:rsid w:val="007A1535"/>
    <w:rsid w:val="007A1591"/>
    <w:rsid w:val="007A16D1"/>
    <w:rsid w:val="007A175F"/>
    <w:rsid w:val="007A1962"/>
    <w:rsid w:val="007A1AD2"/>
    <w:rsid w:val="007A1BAE"/>
    <w:rsid w:val="007A22AF"/>
    <w:rsid w:val="007A234F"/>
    <w:rsid w:val="007A2886"/>
    <w:rsid w:val="007A29CA"/>
    <w:rsid w:val="007A2E75"/>
    <w:rsid w:val="007A2FC4"/>
    <w:rsid w:val="007A31BC"/>
    <w:rsid w:val="007A3331"/>
    <w:rsid w:val="007A35B3"/>
    <w:rsid w:val="007A3853"/>
    <w:rsid w:val="007A40DE"/>
    <w:rsid w:val="007A4218"/>
    <w:rsid w:val="007A42C8"/>
    <w:rsid w:val="007A48D3"/>
    <w:rsid w:val="007A4A19"/>
    <w:rsid w:val="007A4A77"/>
    <w:rsid w:val="007A4AF7"/>
    <w:rsid w:val="007A5114"/>
    <w:rsid w:val="007A524E"/>
    <w:rsid w:val="007A592A"/>
    <w:rsid w:val="007A596E"/>
    <w:rsid w:val="007A5BE3"/>
    <w:rsid w:val="007A6293"/>
    <w:rsid w:val="007A631C"/>
    <w:rsid w:val="007A6387"/>
    <w:rsid w:val="007A63BB"/>
    <w:rsid w:val="007A6632"/>
    <w:rsid w:val="007A675D"/>
    <w:rsid w:val="007A6B4C"/>
    <w:rsid w:val="007A6DCF"/>
    <w:rsid w:val="007A7809"/>
    <w:rsid w:val="007A78C4"/>
    <w:rsid w:val="007A79AD"/>
    <w:rsid w:val="007A7E74"/>
    <w:rsid w:val="007B00F3"/>
    <w:rsid w:val="007B0306"/>
    <w:rsid w:val="007B0343"/>
    <w:rsid w:val="007B0474"/>
    <w:rsid w:val="007B0665"/>
    <w:rsid w:val="007B0A00"/>
    <w:rsid w:val="007B1135"/>
    <w:rsid w:val="007B11A8"/>
    <w:rsid w:val="007B11D3"/>
    <w:rsid w:val="007B1383"/>
    <w:rsid w:val="007B13DA"/>
    <w:rsid w:val="007B16B2"/>
    <w:rsid w:val="007B1C59"/>
    <w:rsid w:val="007B1DE2"/>
    <w:rsid w:val="007B2256"/>
    <w:rsid w:val="007B2E29"/>
    <w:rsid w:val="007B2EF3"/>
    <w:rsid w:val="007B2FD3"/>
    <w:rsid w:val="007B39B7"/>
    <w:rsid w:val="007B3E3D"/>
    <w:rsid w:val="007B3E6F"/>
    <w:rsid w:val="007B3EAF"/>
    <w:rsid w:val="007B3F44"/>
    <w:rsid w:val="007B3FA8"/>
    <w:rsid w:val="007B4941"/>
    <w:rsid w:val="007B496D"/>
    <w:rsid w:val="007B4BC4"/>
    <w:rsid w:val="007B5148"/>
    <w:rsid w:val="007B5473"/>
    <w:rsid w:val="007B5512"/>
    <w:rsid w:val="007B5A27"/>
    <w:rsid w:val="007B5A4F"/>
    <w:rsid w:val="007B6394"/>
    <w:rsid w:val="007B6CC6"/>
    <w:rsid w:val="007B6DA0"/>
    <w:rsid w:val="007B716E"/>
    <w:rsid w:val="007B74DB"/>
    <w:rsid w:val="007B7626"/>
    <w:rsid w:val="007B7645"/>
    <w:rsid w:val="007B768D"/>
    <w:rsid w:val="007B76A7"/>
    <w:rsid w:val="007B76D1"/>
    <w:rsid w:val="007B782F"/>
    <w:rsid w:val="007B7B42"/>
    <w:rsid w:val="007B7D8D"/>
    <w:rsid w:val="007C025B"/>
    <w:rsid w:val="007C029F"/>
    <w:rsid w:val="007C09E7"/>
    <w:rsid w:val="007C106F"/>
    <w:rsid w:val="007C1258"/>
    <w:rsid w:val="007C14BD"/>
    <w:rsid w:val="007C1528"/>
    <w:rsid w:val="007C157B"/>
    <w:rsid w:val="007C166D"/>
    <w:rsid w:val="007C1AD0"/>
    <w:rsid w:val="007C1B86"/>
    <w:rsid w:val="007C1BEB"/>
    <w:rsid w:val="007C1EA7"/>
    <w:rsid w:val="007C1F84"/>
    <w:rsid w:val="007C2035"/>
    <w:rsid w:val="007C20E7"/>
    <w:rsid w:val="007C2138"/>
    <w:rsid w:val="007C27C0"/>
    <w:rsid w:val="007C2825"/>
    <w:rsid w:val="007C2859"/>
    <w:rsid w:val="007C2AA3"/>
    <w:rsid w:val="007C2DD1"/>
    <w:rsid w:val="007C2E8F"/>
    <w:rsid w:val="007C3576"/>
    <w:rsid w:val="007C35C1"/>
    <w:rsid w:val="007C3600"/>
    <w:rsid w:val="007C36A5"/>
    <w:rsid w:val="007C38C1"/>
    <w:rsid w:val="007C4188"/>
    <w:rsid w:val="007C41E4"/>
    <w:rsid w:val="007C459A"/>
    <w:rsid w:val="007C4ABD"/>
    <w:rsid w:val="007C4D44"/>
    <w:rsid w:val="007C4DB6"/>
    <w:rsid w:val="007C4E43"/>
    <w:rsid w:val="007C5792"/>
    <w:rsid w:val="007C595A"/>
    <w:rsid w:val="007C5962"/>
    <w:rsid w:val="007C59A9"/>
    <w:rsid w:val="007C60E6"/>
    <w:rsid w:val="007C6179"/>
    <w:rsid w:val="007C6337"/>
    <w:rsid w:val="007C65C5"/>
    <w:rsid w:val="007C6A74"/>
    <w:rsid w:val="007C6CA9"/>
    <w:rsid w:val="007C77DF"/>
    <w:rsid w:val="007C795F"/>
    <w:rsid w:val="007C7A30"/>
    <w:rsid w:val="007D03AA"/>
    <w:rsid w:val="007D084F"/>
    <w:rsid w:val="007D0997"/>
    <w:rsid w:val="007D0CA4"/>
    <w:rsid w:val="007D0D72"/>
    <w:rsid w:val="007D1175"/>
    <w:rsid w:val="007D1380"/>
    <w:rsid w:val="007D139C"/>
    <w:rsid w:val="007D1D74"/>
    <w:rsid w:val="007D1EBE"/>
    <w:rsid w:val="007D2315"/>
    <w:rsid w:val="007D23AA"/>
    <w:rsid w:val="007D2640"/>
    <w:rsid w:val="007D2A8A"/>
    <w:rsid w:val="007D2C25"/>
    <w:rsid w:val="007D2D2D"/>
    <w:rsid w:val="007D2F6B"/>
    <w:rsid w:val="007D31F9"/>
    <w:rsid w:val="007D3543"/>
    <w:rsid w:val="007D3637"/>
    <w:rsid w:val="007D3C8E"/>
    <w:rsid w:val="007D40B2"/>
    <w:rsid w:val="007D40BF"/>
    <w:rsid w:val="007D42A6"/>
    <w:rsid w:val="007D4629"/>
    <w:rsid w:val="007D484B"/>
    <w:rsid w:val="007D4B50"/>
    <w:rsid w:val="007D4D64"/>
    <w:rsid w:val="007D4FCF"/>
    <w:rsid w:val="007D590F"/>
    <w:rsid w:val="007D5C15"/>
    <w:rsid w:val="007D5E30"/>
    <w:rsid w:val="007D6059"/>
    <w:rsid w:val="007D608D"/>
    <w:rsid w:val="007D60E8"/>
    <w:rsid w:val="007D642C"/>
    <w:rsid w:val="007D65E1"/>
    <w:rsid w:val="007D666E"/>
    <w:rsid w:val="007D6D06"/>
    <w:rsid w:val="007D7007"/>
    <w:rsid w:val="007D71C8"/>
    <w:rsid w:val="007D7396"/>
    <w:rsid w:val="007D7C8C"/>
    <w:rsid w:val="007D7CE7"/>
    <w:rsid w:val="007D7EA2"/>
    <w:rsid w:val="007D7F76"/>
    <w:rsid w:val="007E0460"/>
    <w:rsid w:val="007E076A"/>
    <w:rsid w:val="007E0D42"/>
    <w:rsid w:val="007E11DE"/>
    <w:rsid w:val="007E1533"/>
    <w:rsid w:val="007E16FF"/>
    <w:rsid w:val="007E1884"/>
    <w:rsid w:val="007E1CA6"/>
    <w:rsid w:val="007E1D41"/>
    <w:rsid w:val="007E1DD0"/>
    <w:rsid w:val="007E1ED2"/>
    <w:rsid w:val="007E2008"/>
    <w:rsid w:val="007E27D0"/>
    <w:rsid w:val="007E2B30"/>
    <w:rsid w:val="007E2B91"/>
    <w:rsid w:val="007E2BCB"/>
    <w:rsid w:val="007E2DB6"/>
    <w:rsid w:val="007E2FA3"/>
    <w:rsid w:val="007E300C"/>
    <w:rsid w:val="007E3213"/>
    <w:rsid w:val="007E35D7"/>
    <w:rsid w:val="007E362F"/>
    <w:rsid w:val="007E3AF0"/>
    <w:rsid w:val="007E3D49"/>
    <w:rsid w:val="007E412D"/>
    <w:rsid w:val="007E413C"/>
    <w:rsid w:val="007E4186"/>
    <w:rsid w:val="007E4405"/>
    <w:rsid w:val="007E48C7"/>
    <w:rsid w:val="007E4D23"/>
    <w:rsid w:val="007E4F84"/>
    <w:rsid w:val="007E50E4"/>
    <w:rsid w:val="007E56DF"/>
    <w:rsid w:val="007E621A"/>
    <w:rsid w:val="007E6452"/>
    <w:rsid w:val="007E69AE"/>
    <w:rsid w:val="007E6C76"/>
    <w:rsid w:val="007E700A"/>
    <w:rsid w:val="007E75FE"/>
    <w:rsid w:val="007E7922"/>
    <w:rsid w:val="007E7B64"/>
    <w:rsid w:val="007E7F0A"/>
    <w:rsid w:val="007F016D"/>
    <w:rsid w:val="007F03B1"/>
    <w:rsid w:val="007F052F"/>
    <w:rsid w:val="007F0698"/>
    <w:rsid w:val="007F0981"/>
    <w:rsid w:val="007F0F59"/>
    <w:rsid w:val="007F104C"/>
    <w:rsid w:val="007F11C2"/>
    <w:rsid w:val="007F1318"/>
    <w:rsid w:val="007F15FB"/>
    <w:rsid w:val="007F1887"/>
    <w:rsid w:val="007F19D8"/>
    <w:rsid w:val="007F1E68"/>
    <w:rsid w:val="007F2009"/>
    <w:rsid w:val="007F24A8"/>
    <w:rsid w:val="007F24F0"/>
    <w:rsid w:val="007F27AE"/>
    <w:rsid w:val="007F281A"/>
    <w:rsid w:val="007F2A71"/>
    <w:rsid w:val="007F2A86"/>
    <w:rsid w:val="007F2B59"/>
    <w:rsid w:val="007F34BB"/>
    <w:rsid w:val="007F36EE"/>
    <w:rsid w:val="007F38B3"/>
    <w:rsid w:val="007F3908"/>
    <w:rsid w:val="007F43DB"/>
    <w:rsid w:val="007F4E38"/>
    <w:rsid w:val="007F51EA"/>
    <w:rsid w:val="007F5207"/>
    <w:rsid w:val="007F521C"/>
    <w:rsid w:val="007F5568"/>
    <w:rsid w:val="007F5C6C"/>
    <w:rsid w:val="007F5CED"/>
    <w:rsid w:val="007F5DFD"/>
    <w:rsid w:val="007F6141"/>
    <w:rsid w:val="007F6644"/>
    <w:rsid w:val="007F68C1"/>
    <w:rsid w:val="007F6EB2"/>
    <w:rsid w:val="007F7117"/>
    <w:rsid w:val="007F71A6"/>
    <w:rsid w:val="007F7243"/>
    <w:rsid w:val="007F72BA"/>
    <w:rsid w:val="007F7B53"/>
    <w:rsid w:val="007F7B77"/>
    <w:rsid w:val="007F7E5C"/>
    <w:rsid w:val="007F7F33"/>
    <w:rsid w:val="007F7FD1"/>
    <w:rsid w:val="007F7FE1"/>
    <w:rsid w:val="00800021"/>
    <w:rsid w:val="00800101"/>
    <w:rsid w:val="00800965"/>
    <w:rsid w:val="00800A07"/>
    <w:rsid w:val="00800D20"/>
    <w:rsid w:val="00801087"/>
    <w:rsid w:val="008017A0"/>
    <w:rsid w:val="00801833"/>
    <w:rsid w:val="00801C52"/>
    <w:rsid w:val="00801E59"/>
    <w:rsid w:val="008022B4"/>
    <w:rsid w:val="00802707"/>
    <w:rsid w:val="0080356A"/>
    <w:rsid w:val="008038D6"/>
    <w:rsid w:val="008039FD"/>
    <w:rsid w:val="00803B30"/>
    <w:rsid w:val="00803EB3"/>
    <w:rsid w:val="00803FA6"/>
    <w:rsid w:val="0080485C"/>
    <w:rsid w:val="008052F9"/>
    <w:rsid w:val="00805963"/>
    <w:rsid w:val="00805A66"/>
    <w:rsid w:val="00805D6B"/>
    <w:rsid w:val="0080625C"/>
    <w:rsid w:val="00806316"/>
    <w:rsid w:val="008065D4"/>
    <w:rsid w:val="0080664C"/>
    <w:rsid w:val="0080680C"/>
    <w:rsid w:val="0080690E"/>
    <w:rsid w:val="00806A14"/>
    <w:rsid w:val="00806B77"/>
    <w:rsid w:val="00807037"/>
    <w:rsid w:val="008070B8"/>
    <w:rsid w:val="008071E3"/>
    <w:rsid w:val="00807443"/>
    <w:rsid w:val="008074CC"/>
    <w:rsid w:val="008075CE"/>
    <w:rsid w:val="0080788E"/>
    <w:rsid w:val="00807B54"/>
    <w:rsid w:val="00807D31"/>
    <w:rsid w:val="00810151"/>
    <w:rsid w:val="008101F1"/>
    <w:rsid w:val="0081030A"/>
    <w:rsid w:val="00810360"/>
    <w:rsid w:val="00810498"/>
    <w:rsid w:val="00810ADD"/>
    <w:rsid w:val="00810FC1"/>
    <w:rsid w:val="00811067"/>
    <w:rsid w:val="008110B5"/>
    <w:rsid w:val="008111D0"/>
    <w:rsid w:val="00811481"/>
    <w:rsid w:val="008114E8"/>
    <w:rsid w:val="00811B31"/>
    <w:rsid w:val="00811C95"/>
    <w:rsid w:val="00811E08"/>
    <w:rsid w:val="00811ED0"/>
    <w:rsid w:val="008122E3"/>
    <w:rsid w:val="0081256C"/>
    <w:rsid w:val="008125FD"/>
    <w:rsid w:val="0081265E"/>
    <w:rsid w:val="00812B74"/>
    <w:rsid w:val="00812EA3"/>
    <w:rsid w:val="008130B8"/>
    <w:rsid w:val="008131E7"/>
    <w:rsid w:val="00813984"/>
    <w:rsid w:val="008139CE"/>
    <w:rsid w:val="00813A0F"/>
    <w:rsid w:val="00813E86"/>
    <w:rsid w:val="00813EAD"/>
    <w:rsid w:val="008141AD"/>
    <w:rsid w:val="008142F6"/>
    <w:rsid w:val="008143B2"/>
    <w:rsid w:val="00814450"/>
    <w:rsid w:val="008144BA"/>
    <w:rsid w:val="0081460B"/>
    <w:rsid w:val="00814F05"/>
    <w:rsid w:val="0081505F"/>
    <w:rsid w:val="00815483"/>
    <w:rsid w:val="00815C8D"/>
    <w:rsid w:val="00815D9E"/>
    <w:rsid w:val="00815F85"/>
    <w:rsid w:val="008161F5"/>
    <w:rsid w:val="008165B2"/>
    <w:rsid w:val="00816934"/>
    <w:rsid w:val="008169C4"/>
    <w:rsid w:val="008169EB"/>
    <w:rsid w:val="00816B01"/>
    <w:rsid w:val="00816DDB"/>
    <w:rsid w:val="0081714C"/>
    <w:rsid w:val="0081726E"/>
    <w:rsid w:val="008175BF"/>
    <w:rsid w:val="008176B4"/>
    <w:rsid w:val="008177CE"/>
    <w:rsid w:val="0081793F"/>
    <w:rsid w:val="00817969"/>
    <w:rsid w:val="00817A69"/>
    <w:rsid w:val="00817D94"/>
    <w:rsid w:val="00817E70"/>
    <w:rsid w:val="00817EEB"/>
    <w:rsid w:val="00820145"/>
    <w:rsid w:val="008203EB"/>
    <w:rsid w:val="00820999"/>
    <w:rsid w:val="00820DF4"/>
    <w:rsid w:val="008210C3"/>
    <w:rsid w:val="008213BF"/>
    <w:rsid w:val="00821433"/>
    <w:rsid w:val="0082175B"/>
    <w:rsid w:val="00821A13"/>
    <w:rsid w:val="00821F46"/>
    <w:rsid w:val="00822259"/>
    <w:rsid w:val="0082253F"/>
    <w:rsid w:val="00822861"/>
    <w:rsid w:val="00822863"/>
    <w:rsid w:val="008228DB"/>
    <w:rsid w:val="00822A19"/>
    <w:rsid w:val="00822CAF"/>
    <w:rsid w:val="00822FFB"/>
    <w:rsid w:val="0082328D"/>
    <w:rsid w:val="00823512"/>
    <w:rsid w:val="00823865"/>
    <w:rsid w:val="00823894"/>
    <w:rsid w:val="008238CA"/>
    <w:rsid w:val="00823B69"/>
    <w:rsid w:val="00823BB3"/>
    <w:rsid w:val="00823BE1"/>
    <w:rsid w:val="00823DCE"/>
    <w:rsid w:val="00824680"/>
    <w:rsid w:val="0082472D"/>
    <w:rsid w:val="00824739"/>
    <w:rsid w:val="00824778"/>
    <w:rsid w:val="0082491D"/>
    <w:rsid w:val="00824FFA"/>
    <w:rsid w:val="008253AD"/>
    <w:rsid w:val="00825D5E"/>
    <w:rsid w:val="00825DBE"/>
    <w:rsid w:val="00825E46"/>
    <w:rsid w:val="00825E93"/>
    <w:rsid w:val="00826C1D"/>
    <w:rsid w:val="00826F74"/>
    <w:rsid w:val="00826FEC"/>
    <w:rsid w:val="00826FF3"/>
    <w:rsid w:val="00827061"/>
    <w:rsid w:val="00827495"/>
    <w:rsid w:val="008279DC"/>
    <w:rsid w:val="00827D27"/>
    <w:rsid w:val="00827E0D"/>
    <w:rsid w:val="00827F9C"/>
    <w:rsid w:val="008304B6"/>
    <w:rsid w:val="00830E92"/>
    <w:rsid w:val="00830F95"/>
    <w:rsid w:val="008310EE"/>
    <w:rsid w:val="00831328"/>
    <w:rsid w:val="00831405"/>
    <w:rsid w:val="00831D77"/>
    <w:rsid w:val="00831EC4"/>
    <w:rsid w:val="00832022"/>
    <w:rsid w:val="0083230F"/>
    <w:rsid w:val="00832688"/>
    <w:rsid w:val="0083281A"/>
    <w:rsid w:val="00832840"/>
    <w:rsid w:val="008328A7"/>
    <w:rsid w:val="00832C5D"/>
    <w:rsid w:val="00832C9C"/>
    <w:rsid w:val="00832E2B"/>
    <w:rsid w:val="00832EE7"/>
    <w:rsid w:val="00833480"/>
    <w:rsid w:val="008336CF"/>
    <w:rsid w:val="00833718"/>
    <w:rsid w:val="00833ACB"/>
    <w:rsid w:val="00833E56"/>
    <w:rsid w:val="00833F6C"/>
    <w:rsid w:val="008340D2"/>
    <w:rsid w:val="008343FE"/>
    <w:rsid w:val="00834597"/>
    <w:rsid w:val="0083492D"/>
    <w:rsid w:val="0083497C"/>
    <w:rsid w:val="008349CD"/>
    <w:rsid w:val="00834C54"/>
    <w:rsid w:val="00834C59"/>
    <w:rsid w:val="00834E19"/>
    <w:rsid w:val="00834E59"/>
    <w:rsid w:val="00835050"/>
    <w:rsid w:val="008350B5"/>
    <w:rsid w:val="008355D0"/>
    <w:rsid w:val="00835702"/>
    <w:rsid w:val="00835B9C"/>
    <w:rsid w:val="00835DA2"/>
    <w:rsid w:val="00835FD5"/>
    <w:rsid w:val="00836208"/>
    <w:rsid w:val="00836477"/>
    <w:rsid w:val="00836914"/>
    <w:rsid w:val="00836D28"/>
    <w:rsid w:val="0083731D"/>
    <w:rsid w:val="00837910"/>
    <w:rsid w:val="0083791D"/>
    <w:rsid w:val="00837EB7"/>
    <w:rsid w:val="00837F79"/>
    <w:rsid w:val="008403AF"/>
    <w:rsid w:val="00840453"/>
    <w:rsid w:val="008404E6"/>
    <w:rsid w:val="00840537"/>
    <w:rsid w:val="0084054C"/>
    <w:rsid w:val="00840864"/>
    <w:rsid w:val="008409CB"/>
    <w:rsid w:val="00840BDB"/>
    <w:rsid w:val="0084121E"/>
    <w:rsid w:val="008415F0"/>
    <w:rsid w:val="008416F5"/>
    <w:rsid w:val="00841AD9"/>
    <w:rsid w:val="00841D3D"/>
    <w:rsid w:val="00841D52"/>
    <w:rsid w:val="00841FEB"/>
    <w:rsid w:val="0084203F"/>
    <w:rsid w:val="008424BE"/>
    <w:rsid w:val="0084263D"/>
    <w:rsid w:val="0084274D"/>
    <w:rsid w:val="008428C0"/>
    <w:rsid w:val="00842AA9"/>
    <w:rsid w:val="00842C39"/>
    <w:rsid w:val="00842E24"/>
    <w:rsid w:val="00842E9D"/>
    <w:rsid w:val="008430EF"/>
    <w:rsid w:val="0084349A"/>
    <w:rsid w:val="00844099"/>
    <w:rsid w:val="0084435B"/>
    <w:rsid w:val="00844490"/>
    <w:rsid w:val="00844D7D"/>
    <w:rsid w:val="00844E73"/>
    <w:rsid w:val="00844FA6"/>
    <w:rsid w:val="00845040"/>
    <w:rsid w:val="00845128"/>
    <w:rsid w:val="0084579D"/>
    <w:rsid w:val="00845910"/>
    <w:rsid w:val="00846035"/>
    <w:rsid w:val="0084618F"/>
    <w:rsid w:val="008461D7"/>
    <w:rsid w:val="008463B0"/>
    <w:rsid w:val="00846436"/>
    <w:rsid w:val="0084649F"/>
    <w:rsid w:val="00846CFB"/>
    <w:rsid w:val="00847928"/>
    <w:rsid w:val="00847EE0"/>
    <w:rsid w:val="008500FC"/>
    <w:rsid w:val="00850169"/>
    <w:rsid w:val="0085021E"/>
    <w:rsid w:val="0085023C"/>
    <w:rsid w:val="008502D1"/>
    <w:rsid w:val="0085030C"/>
    <w:rsid w:val="008505AB"/>
    <w:rsid w:val="00850641"/>
    <w:rsid w:val="008506C2"/>
    <w:rsid w:val="00851259"/>
    <w:rsid w:val="00851731"/>
    <w:rsid w:val="00851F72"/>
    <w:rsid w:val="008521F8"/>
    <w:rsid w:val="008522CD"/>
    <w:rsid w:val="0085280C"/>
    <w:rsid w:val="00852D07"/>
    <w:rsid w:val="0085457C"/>
    <w:rsid w:val="008547C2"/>
    <w:rsid w:val="00854ED4"/>
    <w:rsid w:val="00854FA2"/>
    <w:rsid w:val="0085521D"/>
    <w:rsid w:val="0085545B"/>
    <w:rsid w:val="00855570"/>
    <w:rsid w:val="008555B4"/>
    <w:rsid w:val="00855926"/>
    <w:rsid w:val="00855AFD"/>
    <w:rsid w:val="00855CC1"/>
    <w:rsid w:val="00856573"/>
    <w:rsid w:val="0085680B"/>
    <w:rsid w:val="00856ADA"/>
    <w:rsid w:val="00856C50"/>
    <w:rsid w:val="00856D45"/>
    <w:rsid w:val="00856E78"/>
    <w:rsid w:val="00856EDC"/>
    <w:rsid w:val="008573BF"/>
    <w:rsid w:val="00857409"/>
    <w:rsid w:val="00857682"/>
    <w:rsid w:val="008577AA"/>
    <w:rsid w:val="00857A16"/>
    <w:rsid w:val="00857F25"/>
    <w:rsid w:val="00860064"/>
    <w:rsid w:val="0086032B"/>
    <w:rsid w:val="008606E7"/>
    <w:rsid w:val="00860707"/>
    <w:rsid w:val="00861174"/>
    <w:rsid w:val="008615FE"/>
    <w:rsid w:val="008617C3"/>
    <w:rsid w:val="0086195B"/>
    <w:rsid w:val="0086200B"/>
    <w:rsid w:val="00862344"/>
    <w:rsid w:val="008623FC"/>
    <w:rsid w:val="00862621"/>
    <w:rsid w:val="00862877"/>
    <w:rsid w:val="00862A8B"/>
    <w:rsid w:val="00862BF2"/>
    <w:rsid w:val="008630F5"/>
    <w:rsid w:val="00863271"/>
    <w:rsid w:val="00863384"/>
    <w:rsid w:val="00863434"/>
    <w:rsid w:val="00863596"/>
    <w:rsid w:val="008637D3"/>
    <w:rsid w:val="00863837"/>
    <w:rsid w:val="00863A1C"/>
    <w:rsid w:val="00863C73"/>
    <w:rsid w:val="00863E14"/>
    <w:rsid w:val="00864162"/>
    <w:rsid w:val="00864389"/>
    <w:rsid w:val="00864C22"/>
    <w:rsid w:val="00864CF1"/>
    <w:rsid w:val="0086505C"/>
    <w:rsid w:val="008660C1"/>
    <w:rsid w:val="00866205"/>
    <w:rsid w:val="00866827"/>
    <w:rsid w:val="00866A06"/>
    <w:rsid w:val="00866B8D"/>
    <w:rsid w:val="00866CE0"/>
    <w:rsid w:val="00866EC6"/>
    <w:rsid w:val="00866F1B"/>
    <w:rsid w:val="00867058"/>
    <w:rsid w:val="008675F6"/>
    <w:rsid w:val="00867902"/>
    <w:rsid w:val="008679FF"/>
    <w:rsid w:val="00867A3D"/>
    <w:rsid w:val="00867C09"/>
    <w:rsid w:val="00867DCB"/>
    <w:rsid w:val="00870126"/>
    <w:rsid w:val="00870463"/>
    <w:rsid w:val="008709BD"/>
    <w:rsid w:val="00870A69"/>
    <w:rsid w:val="00870D82"/>
    <w:rsid w:val="00871339"/>
    <w:rsid w:val="008713FD"/>
    <w:rsid w:val="0087151C"/>
    <w:rsid w:val="008715AC"/>
    <w:rsid w:val="0087161F"/>
    <w:rsid w:val="00871CD4"/>
    <w:rsid w:val="00872132"/>
    <w:rsid w:val="008721B9"/>
    <w:rsid w:val="008721D9"/>
    <w:rsid w:val="008722F1"/>
    <w:rsid w:val="00872532"/>
    <w:rsid w:val="00872691"/>
    <w:rsid w:val="00872FC3"/>
    <w:rsid w:val="0087306D"/>
    <w:rsid w:val="00873895"/>
    <w:rsid w:val="0087392E"/>
    <w:rsid w:val="00873FCD"/>
    <w:rsid w:val="0087456C"/>
    <w:rsid w:val="008746E2"/>
    <w:rsid w:val="00874938"/>
    <w:rsid w:val="00874B81"/>
    <w:rsid w:val="00874CD0"/>
    <w:rsid w:val="008755AF"/>
    <w:rsid w:val="00875872"/>
    <w:rsid w:val="00875D64"/>
    <w:rsid w:val="00876113"/>
    <w:rsid w:val="00876122"/>
    <w:rsid w:val="00876281"/>
    <w:rsid w:val="008763F8"/>
    <w:rsid w:val="00876808"/>
    <w:rsid w:val="00876840"/>
    <w:rsid w:val="0087684D"/>
    <w:rsid w:val="0087692D"/>
    <w:rsid w:val="00876A53"/>
    <w:rsid w:val="00876AB8"/>
    <w:rsid w:val="00876B22"/>
    <w:rsid w:val="00876C45"/>
    <w:rsid w:val="00876CF3"/>
    <w:rsid w:val="00876E4C"/>
    <w:rsid w:val="00877094"/>
    <w:rsid w:val="008770A3"/>
    <w:rsid w:val="0087729C"/>
    <w:rsid w:val="0087740D"/>
    <w:rsid w:val="0087756E"/>
    <w:rsid w:val="00877A90"/>
    <w:rsid w:val="00877B35"/>
    <w:rsid w:val="00877D39"/>
    <w:rsid w:val="00877F87"/>
    <w:rsid w:val="008801C5"/>
    <w:rsid w:val="0088034D"/>
    <w:rsid w:val="0088086F"/>
    <w:rsid w:val="0088091D"/>
    <w:rsid w:val="0088095D"/>
    <w:rsid w:val="00880A11"/>
    <w:rsid w:val="00880BB4"/>
    <w:rsid w:val="00880E2C"/>
    <w:rsid w:val="00880F2B"/>
    <w:rsid w:val="00880F4C"/>
    <w:rsid w:val="0088120E"/>
    <w:rsid w:val="00881375"/>
    <w:rsid w:val="00881384"/>
    <w:rsid w:val="0088173B"/>
    <w:rsid w:val="00881825"/>
    <w:rsid w:val="00881B0B"/>
    <w:rsid w:val="008821EA"/>
    <w:rsid w:val="00882322"/>
    <w:rsid w:val="008825D5"/>
    <w:rsid w:val="00882745"/>
    <w:rsid w:val="00882A56"/>
    <w:rsid w:val="00882B0B"/>
    <w:rsid w:val="00882B88"/>
    <w:rsid w:val="00882C9A"/>
    <w:rsid w:val="00882D59"/>
    <w:rsid w:val="00883272"/>
    <w:rsid w:val="00883ACF"/>
    <w:rsid w:val="00883B03"/>
    <w:rsid w:val="00883C12"/>
    <w:rsid w:val="00883D35"/>
    <w:rsid w:val="008842DA"/>
    <w:rsid w:val="00884611"/>
    <w:rsid w:val="008849E6"/>
    <w:rsid w:val="00884AD0"/>
    <w:rsid w:val="00884DDF"/>
    <w:rsid w:val="00884E65"/>
    <w:rsid w:val="00884E66"/>
    <w:rsid w:val="00884EA9"/>
    <w:rsid w:val="0088504B"/>
    <w:rsid w:val="0088515C"/>
    <w:rsid w:val="00885A92"/>
    <w:rsid w:val="00885C34"/>
    <w:rsid w:val="00885D07"/>
    <w:rsid w:val="00885D28"/>
    <w:rsid w:val="00885D65"/>
    <w:rsid w:val="0088649B"/>
    <w:rsid w:val="008868A6"/>
    <w:rsid w:val="00886A11"/>
    <w:rsid w:val="00886BD3"/>
    <w:rsid w:val="00886CD8"/>
    <w:rsid w:val="0088741C"/>
    <w:rsid w:val="00887A56"/>
    <w:rsid w:val="008904F7"/>
    <w:rsid w:val="00890D1F"/>
    <w:rsid w:val="008911F8"/>
    <w:rsid w:val="00891446"/>
    <w:rsid w:val="0089184F"/>
    <w:rsid w:val="00891DD1"/>
    <w:rsid w:val="00891E91"/>
    <w:rsid w:val="0089220E"/>
    <w:rsid w:val="0089242F"/>
    <w:rsid w:val="008926E7"/>
    <w:rsid w:val="0089283C"/>
    <w:rsid w:val="008928F2"/>
    <w:rsid w:val="008928F5"/>
    <w:rsid w:val="00892B6A"/>
    <w:rsid w:val="00892BFE"/>
    <w:rsid w:val="00892C2E"/>
    <w:rsid w:val="008931A1"/>
    <w:rsid w:val="00893370"/>
    <w:rsid w:val="0089350E"/>
    <w:rsid w:val="008935D3"/>
    <w:rsid w:val="008938AC"/>
    <w:rsid w:val="00893CF8"/>
    <w:rsid w:val="00893D79"/>
    <w:rsid w:val="0089400C"/>
    <w:rsid w:val="008940B5"/>
    <w:rsid w:val="008941F9"/>
    <w:rsid w:val="00894353"/>
    <w:rsid w:val="00894386"/>
    <w:rsid w:val="00894392"/>
    <w:rsid w:val="0089452C"/>
    <w:rsid w:val="008949AB"/>
    <w:rsid w:val="00895182"/>
    <w:rsid w:val="00895387"/>
    <w:rsid w:val="00895AC5"/>
    <w:rsid w:val="00896800"/>
    <w:rsid w:val="0089682B"/>
    <w:rsid w:val="00896E26"/>
    <w:rsid w:val="00896FFF"/>
    <w:rsid w:val="008970A6"/>
    <w:rsid w:val="00897373"/>
    <w:rsid w:val="0089746F"/>
    <w:rsid w:val="0089762D"/>
    <w:rsid w:val="008978D8"/>
    <w:rsid w:val="00897A11"/>
    <w:rsid w:val="00897E05"/>
    <w:rsid w:val="00897E5D"/>
    <w:rsid w:val="00897F66"/>
    <w:rsid w:val="00897FE4"/>
    <w:rsid w:val="008A0148"/>
    <w:rsid w:val="008A019D"/>
    <w:rsid w:val="008A0BCF"/>
    <w:rsid w:val="008A0F9A"/>
    <w:rsid w:val="008A1115"/>
    <w:rsid w:val="008A117A"/>
    <w:rsid w:val="008A1A5D"/>
    <w:rsid w:val="008A1CCB"/>
    <w:rsid w:val="008A1D2B"/>
    <w:rsid w:val="008A2036"/>
    <w:rsid w:val="008A205D"/>
    <w:rsid w:val="008A217F"/>
    <w:rsid w:val="008A2464"/>
    <w:rsid w:val="008A261B"/>
    <w:rsid w:val="008A2C67"/>
    <w:rsid w:val="008A2DE9"/>
    <w:rsid w:val="008A2E58"/>
    <w:rsid w:val="008A2F38"/>
    <w:rsid w:val="008A313E"/>
    <w:rsid w:val="008A345D"/>
    <w:rsid w:val="008A3653"/>
    <w:rsid w:val="008A383A"/>
    <w:rsid w:val="008A3A8F"/>
    <w:rsid w:val="008A3B25"/>
    <w:rsid w:val="008A3FAE"/>
    <w:rsid w:val="008A4146"/>
    <w:rsid w:val="008A45B2"/>
    <w:rsid w:val="008A4AB4"/>
    <w:rsid w:val="008A4C3E"/>
    <w:rsid w:val="008A4C45"/>
    <w:rsid w:val="008A5009"/>
    <w:rsid w:val="008A5114"/>
    <w:rsid w:val="008A5126"/>
    <w:rsid w:val="008A5158"/>
    <w:rsid w:val="008A54BE"/>
    <w:rsid w:val="008A59A5"/>
    <w:rsid w:val="008A5B21"/>
    <w:rsid w:val="008A6031"/>
    <w:rsid w:val="008A6137"/>
    <w:rsid w:val="008A615C"/>
    <w:rsid w:val="008A6314"/>
    <w:rsid w:val="008A68F3"/>
    <w:rsid w:val="008A6938"/>
    <w:rsid w:val="008A6CBF"/>
    <w:rsid w:val="008A6CE4"/>
    <w:rsid w:val="008A7126"/>
    <w:rsid w:val="008A7156"/>
    <w:rsid w:val="008A71BE"/>
    <w:rsid w:val="008A73AD"/>
    <w:rsid w:val="008A73EA"/>
    <w:rsid w:val="008A7AFA"/>
    <w:rsid w:val="008A7C41"/>
    <w:rsid w:val="008B0029"/>
    <w:rsid w:val="008B0078"/>
    <w:rsid w:val="008B0C0E"/>
    <w:rsid w:val="008B1149"/>
    <w:rsid w:val="008B1293"/>
    <w:rsid w:val="008B14C7"/>
    <w:rsid w:val="008B1D2B"/>
    <w:rsid w:val="008B1FD3"/>
    <w:rsid w:val="008B20E7"/>
    <w:rsid w:val="008B2184"/>
    <w:rsid w:val="008B229A"/>
    <w:rsid w:val="008B22DF"/>
    <w:rsid w:val="008B2355"/>
    <w:rsid w:val="008B23C4"/>
    <w:rsid w:val="008B2451"/>
    <w:rsid w:val="008B2AA1"/>
    <w:rsid w:val="008B2ABE"/>
    <w:rsid w:val="008B2B9C"/>
    <w:rsid w:val="008B2E6B"/>
    <w:rsid w:val="008B2E81"/>
    <w:rsid w:val="008B2FEB"/>
    <w:rsid w:val="008B320D"/>
    <w:rsid w:val="008B381D"/>
    <w:rsid w:val="008B3A9B"/>
    <w:rsid w:val="008B3CC9"/>
    <w:rsid w:val="008B3D08"/>
    <w:rsid w:val="008B3D9E"/>
    <w:rsid w:val="008B4278"/>
    <w:rsid w:val="008B42E1"/>
    <w:rsid w:val="008B4398"/>
    <w:rsid w:val="008B4442"/>
    <w:rsid w:val="008B47C3"/>
    <w:rsid w:val="008B53D9"/>
    <w:rsid w:val="008B5625"/>
    <w:rsid w:val="008B584D"/>
    <w:rsid w:val="008B591A"/>
    <w:rsid w:val="008B5C6A"/>
    <w:rsid w:val="008B6097"/>
    <w:rsid w:val="008B63B6"/>
    <w:rsid w:val="008B6570"/>
    <w:rsid w:val="008B666A"/>
    <w:rsid w:val="008B6761"/>
    <w:rsid w:val="008B67DB"/>
    <w:rsid w:val="008B684C"/>
    <w:rsid w:val="008B69A1"/>
    <w:rsid w:val="008B6A8C"/>
    <w:rsid w:val="008B6D4D"/>
    <w:rsid w:val="008B6F85"/>
    <w:rsid w:val="008B72FD"/>
    <w:rsid w:val="008B74FC"/>
    <w:rsid w:val="008B76F3"/>
    <w:rsid w:val="008B7895"/>
    <w:rsid w:val="008B7BA0"/>
    <w:rsid w:val="008C0046"/>
    <w:rsid w:val="008C01D6"/>
    <w:rsid w:val="008C03FD"/>
    <w:rsid w:val="008C067C"/>
    <w:rsid w:val="008C071A"/>
    <w:rsid w:val="008C071C"/>
    <w:rsid w:val="008C0A0D"/>
    <w:rsid w:val="008C1199"/>
    <w:rsid w:val="008C14B3"/>
    <w:rsid w:val="008C1555"/>
    <w:rsid w:val="008C18AD"/>
    <w:rsid w:val="008C18BE"/>
    <w:rsid w:val="008C1909"/>
    <w:rsid w:val="008C215F"/>
    <w:rsid w:val="008C28C8"/>
    <w:rsid w:val="008C34AD"/>
    <w:rsid w:val="008C3671"/>
    <w:rsid w:val="008C397E"/>
    <w:rsid w:val="008C3AEE"/>
    <w:rsid w:val="008C3AF7"/>
    <w:rsid w:val="008C3C32"/>
    <w:rsid w:val="008C3D95"/>
    <w:rsid w:val="008C3F0F"/>
    <w:rsid w:val="008C4139"/>
    <w:rsid w:val="008C4320"/>
    <w:rsid w:val="008C4419"/>
    <w:rsid w:val="008C44E2"/>
    <w:rsid w:val="008C460C"/>
    <w:rsid w:val="008C47F1"/>
    <w:rsid w:val="008C5296"/>
    <w:rsid w:val="008C52B7"/>
    <w:rsid w:val="008C5B73"/>
    <w:rsid w:val="008C5D54"/>
    <w:rsid w:val="008C6BE6"/>
    <w:rsid w:val="008C6D08"/>
    <w:rsid w:val="008C6DF3"/>
    <w:rsid w:val="008C6EB8"/>
    <w:rsid w:val="008C7348"/>
    <w:rsid w:val="008C74E9"/>
    <w:rsid w:val="008C789C"/>
    <w:rsid w:val="008C7986"/>
    <w:rsid w:val="008C7AE2"/>
    <w:rsid w:val="008C7DDD"/>
    <w:rsid w:val="008D02C4"/>
    <w:rsid w:val="008D03A7"/>
    <w:rsid w:val="008D05FC"/>
    <w:rsid w:val="008D0615"/>
    <w:rsid w:val="008D06B3"/>
    <w:rsid w:val="008D09EB"/>
    <w:rsid w:val="008D0F1B"/>
    <w:rsid w:val="008D0F37"/>
    <w:rsid w:val="008D1148"/>
    <w:rsid w:val="008D165D"/>
    <w:rsid w:val="008D191B"/>
    <w:rsid w:val="008D1BAE"/>
    <w:rsid w:val="008D1E73"/>
    <w:rsid w:val="008D1EC5"/>
    <w:rsid w:val="008D1F56"/>
    <w:rsid w:val="008D1FA1"/>
    <w:rsid w:val="008D2185"/>
    <w:rsid w:val="008D22D7"/>
    <w:rsid w:val="008D2494"/>
    <w:rsid w:val="008D2576"/>
    <w:rsid w:val="008D2757"/>
    <w:rsid w:val="008D2D62"/>
    <w:rsid w:val="008D2E05"/>
    <w:rsid w:val="008D2E4D"/>
    <w:rsid w:val="008D2F60"/>
    <w:rsid w:val="008D33C0"/>
    <w:rsid w:val="008D38C9"/>
    <w:rsid w:val="008D3A75"/>
    <w:rsid w:val="008D3ABB"/>
    <w:rsid w:val="008D3EA2"/>
    <w:rsid w:val="008D4210"/>
    <w:rsid w:val="008D4B0E"/>
    <w:rsid w:val="008D4FB0"/>
    <w:rsid w:val="008D5094"/>
    <w:rsid w:val="008D5330"/>
    <w:rsid w:val="008D53E0"/>
    <w:rsid w:val="008D58D7"/>
    <w:rsid w:val="008D5D65"/>
    <w:rsid w:val="008D5FF1"/>
    <w:rsid w:val="008D6317"/>
    <w:rsid w:val="008D64C6"/>
    <w:rsid w:val="008D6535"/>
    <w:rsid w:val="008D69DB"/>
    <w:rsid w:val="008D6D3E"/>
    <w:rsid w:val="008D758F"/>
    <w:rsid w:val="008D7B5D"/>
    <w:rsid w:val="008D7C0B"/>
    <w:rsid w:val="008E009A"/>
    <w:rsid w:val="008E00D1"/>
    <w:rsid w:val="008E077E"/>
    <w:rsid w:val="008E08E2"/>
    <w:rsid w:val="008E0990"/>
    <w:rsid w:val="008E10E4"/>
    <w:rsid w:val="008E1798"/>
    <w:rsid w:val="008E1B95"/>
    <w:rsid w:val="008E1E76"/>
    <w:rsid w:val="008E2372"/>
    <w:rsid w:val="008E3700"/>
    <w:rsid w:val="008E373E"/>
    <w:rsid w:val="008E3D7E"/>
    <w:rsid w:val="008E4301"/>
    <w:rsid w:val="008E4784"/>
    <w:rsid w:val="008E47D0"/>
    <w:rsid w:val="008E481F"/>
    <w:rsid w:val="008E48A3"/>
    <w:rsid w:val="008E4BCA"/>
    <w:rsid w:val="008E4C5B"/>
    <w:rsid w:val="008E57F6"/>
    <w:rsid w:val="008E5C60"/>
    <w:rsid w:val="008E5CCF"/>
    <w:rsid w:val="008E5D6C"/>
    <w:rsid w:val="008E5DC2"/>
    <w:rsid w:val="008E60D1"/>
    <w:rsid w:val="008E60EC"/>
    <w:rsid w:val="008E651B"/>
    <w:rsid w:val="008E71DD"/>
    <w:rsid w:val="008E7757"/>
    <w:rsid w:val="008E78B7"/>
    <w:rsid w:val="008E7EF1"/>
    <w:rsid w:val="008E7FCA"/>
    <w:rsid w:val="008F0851"/>
    <w:rsid w:val="008F0982"/>
    <w:rsid w:val="008F0CBB"/>
    <w:rsid w:val="008F0D50"/>
    <w:rsid w:val="008F0DC1"/>
    <w:rsid w:val="008F13FE"/>
    <w:rsid w:val="008F15EF"/>
    <w:rsid w:val="008F16E8"/>
    <w:rsid w:val="008F26D6"/>
    <w:rsid w:val="008F276A"/>
    <w:rsid w:val="008F2962"/>
    <w:rsid w:val="008F3197"/>
    <w:rsid w:val="008F355E"/>
    <w:rsid w:val="008F3B2E"/>
    <w:rsid w:val="008F3D4C"/>
    <w:rsid w:val="008F3E85"/>
    <w:rsid w:val="008F43BF"/>
    <w:rsid w:val="008F4721"/>
    <w:rsid w:val="008F4845"/>
    <w:rsid w:val="008F4991"/>
    <w:rsid w:val="008F49ED"/>
    <w:rsid w:val="008F4E30"/>
    <w:rsid w:val="008F4EB8"/>
    <w:rsid w:val="008F4ECB"/>
    <w:rsid w:val="008F529E"/>
    <w:rsid w:val="008F52B3"/>
    <w:rsid w:val="008F545E"/>
    <w:rsid w:val="008F5808"/>
    <w:rsid w:val="008F5E9D"/>
    <w:rsid w:val="008F6073"/>
    <w:rsid w:val="008F662F"/>
    <w:rsid w:val="008F66FE"/>
    <w:rsid w:val="008F6A7C"/>
    <w:rsid w:val="008F718F"/>
    <w:rsid w:val="008F7358"/>
    <w:rsid w:val="008F749C"/>
    <w:rsid w:val="008F7607"/>
    <w:rsid w:val="008F791C"/>
    <w:rsid w:val="008F79B2"/>
    <w:rsid w:val="008F7B07"/>
    <w:rsid w:val="008F7BD0"/>
    <w:rsid w:val="00900036"/>
    <w:rsid w:val="0090007E"/>
    <w:rsid w:val="009004E5"/>
    <w:rsid w:val="009005C4"/>
    <w:rsid w:val="009007D1"/>
    <w:rsid w:val="009009DB"/>
    <w:rsid w:val="00900A8C"/>
    <w:rsid w:val="00901CE8"/>
    <w:rsid w:val="0090212E"/>
    <w:rsid w:val="009022F2"/>
    <w:rsid w:val="00902321"/>
    <w:rsid w:val="00902AB0"/>
    <w:rsid w:val="00902AD7"/>
    <w:rsid w:val="00902AE6"/>
    <w:rsid w:val="00902BE2"/>
    <w:rsid w:val="00902C47"/>
    <w:rsid w:val="00902EB4"/>
    <w:rsid w:val="00902F91"/>
    <w:rsid w:val="00903150"/>
    <w:rsid w:val="0090325D"/>
    <w:rsid w:val="009032AA"/>
    <w:rsid w:val="00903579"/>
    <w:rsid w:val="009037C0"/>
    <w:rsid w:val="00903928"/>
    <w:rsid w:val="00903A6B"/>
    <w:rsid w:val="00903B3D"/>
    <w:rsid w:val="00903DF2"/>
    <w:rsid w:val="00904255"/>
    <w:rsid w:val="00904969"/>
    <w:rsid w:val="00904CC8"/>
    <w:rsid w:val="009050E3"/>
    <w:rsid w:val="009054E7"/>
    <w:rsid w:val="00905501"/>
    <w:rsid w:val="0090595A"/>
    <w:rsid w:val="00905C0C"/>
    <w:rsid w:val="00905DC7"/>
    <w:rsid w:val="00906A1D"/>
    <w:rsid w:val="00906CFF"/>
    <w:rsid w:val="00906E23"/>
    <w:rsid w:val="00906ECC"/>
    <w:rsid w:val="00907103"/>
    <w:rsid w:val="00907563"/>
    <w:rsid w:val="009075DB"/>
    <w:rsid w:val="009079FF"/>
    <w:rsid w:val="00907A6A"/>
    <w:rsid w:val="00907AC7"/>
    <w:rsid w:val="00907E06"/>
    <w:rsid w:val="00907EA4"/>
    <w:rsid w:val="009104AE"/>
    <w:rsid w:val="00910732"/>
    <w:rsid w:val="00910890"/>
    <w:rsid w:val="00910CFD"/>
    <w:rsid w:val="00911221"/>
    <w:rsid w:val="00911860"/>
    <w:rsid w:val="00911A2C"/>
    <w:rsid w:val="00912165"/>
    <w:rsid w:val="0091265D"/>
    <w:rsid w:val="009127F2"/>
    <w:rsid w:val="00912901"/>
    <w:rsid w:val="00912986"/>
    <w:rsid w:val="00912BEE"/>
    <w:rsid w:val="00912CD6"/>
    <w:rsid w:val="00912D0D"/>
    <w:rsid w:val="00912E8E"/>
    <w:rsid w:val="00912EB0"/>
    <w:rsid w:val="0091322B"/>
    <w:rsid w:val="0091337B"/>
    <w:rsid w:val="009134F2"/>
    <w:rsid w:val="00913C4A"/>
    <w:rsid w:val="009140E3"/>
    <w:rsid w:val="0091415C"/>
    <w:rsid w:val="00914261"/>
    <w:rsid w:val="00914467"/>
    <w:rsid w:val="0091456B"/>
    <w:rsid w:val="00914DA0"/>
    <w:rsid w:val="00914DFE"/>
    <w:rsid w:val="00914E35"/>
    <w:rsid w:val="00915437"/>
    <w:rsid w:val="009156F9"/>
    <w:rsid w:val="0091590A"/>
    <w:rsid w:val="00915977"/>
    <w:rsid w:val="00915E65"/>
    <w:rsid w:val="0091611D"/>
    <w:rsid w:val="009162E6"/>
    <w:rsid w:val="009165E3"/>
    <w:rsid w:val="00916D1A"/>
    <w:rsid w:val="00916D9F"/>
    <w:rsid w:val="00916DDF"/>
    <w:rsid w:val="00917136"/>
    <w:rsid w:val="0091790A"/>
    <w:rsid w:val="00917A10"/>
    <w:rsid w:val="00917C63"/>
    <w:rsid w:val="00917D03"/>
    <w:rsid w:val="009207BA"/>
    <w:rsid w:val="009207E9"/>
    <w:rsid w:val="00920887"/>
    <w:rsid w:val="009208C2"/>
    <w:rsid w:val="00920BEE"/>
    <w:rsid w:val="00920C72"/>
    <w:rsid w:val="00921598"/>
    <w:rsid w:val="009215DD"/>
    <w:rsid w:val="009217CD"/>
    <w:rsid w:val="00921841"/>
    <w:rsid w:val="009219A9"/>
    <w:rsid w:val="00921C9B"/>
    <w:rsid w:val="00922645"/>
    <w:rsid w:val="00922AA5"/>
    <w:rsid w:val="00922C9D"/>
    <w:rsid w:val="00922DEC"/>
    <w:rsid w:val="00923927"/>
    <w:rsid w:val="00923A23"/>
    <w:rsid w:val="00923B57"/>
    <w:rsid w:val="00923C94"/>
    <w:rsid w:val="00923CB7"/>
    <w:rsid w:val="00923D97"/>
    <w:rsid w:val="00923FE0"/>
    <w:rsid w:val="0092410C"/>
    <w:rsid w:val="00924AF1"/>
    <w:rsid w:val="00924DDA"/>
    <w:rsid w:val="00924EC5"/>
    <w:rsid w:val="00924F74"/>
    <w:rsid w:val="00924FA0"/>
    <w:rsid w:val="00925A6A"/>
    <w:rsid w:val="00925AA7"/>
    <w:rsid w:val="00925C2F"/>
    <w:rsid w:val="00925C88"/>
    <w:rsid w:val="00925CC1"/>
    <w:rsid w:val="00925E57"/>
    <w:rsid w:val="009263C9"/>
    <w:rsid w:val="00926408"/>
    <w:rsid w:val="00926441"/>
    <w:rsid w:val="009264BB"/>
    <w:rsid w:val="00926575"/>
    <w:rsid w:val="00926754"/>
    <w:rsid w:val="0092698D"/>
    <w:rsid w:val="00926C33"/>
    <w:rsid w:val="00926FFB"/>
    <w:rsid w:val="0092702D"/>
    <w:rsid w:val="00927649"/>
    <w:rsid w:val="00927802"/>
    <w:rsid w:val="00927A97"/>
    <w:rsid w:val="00927BD7"/>
    <w:rsid w:val="00927CB3"/>
    <w:rsid w:val="00927E1B"/>
    <w:rsid w:val="009301D6"/>
    <w:rsid w:val="00930C98"/>
    <w:rsid w:val="00930CDD"/>
    <w:rsid w:val="00930F64"/>
    <w:rsid w:val="00931047"/>
    <w:rsid w:val="009314AE"/>
    <w:rsid w:val="009314E3"/>
    <w:rsid w:val="009317AF"/>
    <w:rsid w:val="0093191A"/>
    <w:rsid w:val="00932060"/>
    <w:rsid w:val="0093207D"/>
    <w:rsid w:val="009323A6"/>
    <w:rsid w:val="00932501"/>
    <w:rsid w:val="00932657"/>
    <w:rsid w:val="00932CA2"/>
    <w:rsid w:val="00932DE2"/>
    <w:rsid w:val="00933076"/>
    <w:rsid w:val="00933AF1"/>
    <w:rsid w:val="00933CF3"/>
    <w:rsid w:val="00933E69"/>
    <w:rsid w:val="0093426D"/>
    <w:rsid w:val="00934463"/>
    <w:rsid w:val="00934544"/>
    <w:rsid w:val="009345EA"/>
    <w:rsid w:val="0093482A"/>
    <w:rsid w:val="00934904"/>
    <w:rsid w:val="00934F74"/>
    <w:rsid w:val="00935200"/>
    <w:rsid w:val="009352EE"/>
    <w:rsid w:val="009354B0"/>
    <w:rsid w:val="0093555A"/>
    <w:rsid w:val="00935734"/>
    <w:rsid w:val="00935B6A"/>
    <w:rsid w:val="0093602E"/>
    <w:rsid w:val="009360E9"/>
    <w:rsid w:val="009364EA"/>
    <w:rsid w:val="009366F6"/>
    <w:rsid w:val="0093680E"/>
    <w:rsid w:val="00936B2F"/>
    <w:rsid w:val="00936B75"/>
    <w:rsid w:val="00936BA4"/>
    <w:rsid w:val="00936EB6"/>
    <w:rsid w:val="009371F4"/>
    <w:rsid w:val="009371F9"/>
    <w:rsid w:val="009373E6"/>
    <w:rsid w:val="00937548"/>
    <w:rsid w:val="00937DB5"/>
    <w:rsid w:val="00937F83"/>
    <w:rsid w:val="00940043"/>
    <w:rsid w:val="009404BC"/>
    <w:rsid w:val="009404C3"/>
    <w:rsid w:val="009405A0"/>
    <w:rsid w:val="009405AE"/>
    <w:rsid w:val="009407A7"/>
    <w:rsid w:val="00940880"/>
    <w:rsid w:val="00940C82"/>
    <w:rsid w:val="00940D46"/>
    <w:rsid w:val="0094107D"/>
    <w:rsid w:val="0094156F"/>
    <w:rsid w:val="009415E6"/>
    <w:rsid w:val="00941D0D"/>
    <w:rsid w:val="00942003"/>
    <w:rsid w:val="009420A4"/>
    <w:rsid w:val="009421EE"/>
    <w:rsid w:val="00942210"/>
    <w:rsid w:val="0094242C"/>
    <w:rsid w:val="009426EC"/>
    <w:rsid w:val="00942800"/>
    <w:rsid w:val="00942937"/>
    <w:rsid w:val="00942B4A"/>
    <w:rsid w:val="00942B50"/>
    <w:rsid w:val="00943364"/>
    <w:rsid w:val="00943447"/>
    <w:rsid w:val="009435AC"/>
    <w:rsid w:val="00943CD4"/>
    <w:rsid w:val="00943D1C"/>
    <w:rsid w:val="00943F1D"/>
    <w:rsid w:val="0094411A"/>
    <w:rsid w:val="009441C6"/>
    <w:rsid w:val="0094422B"/>
    <w:rsid w:val="0094424E"/>
    <w:rsid w:val="0094426C"/>
    <w:rsid w:val="009442BA"/>
    <w:rsid w:val="0094457B"/>
    <w:rsid w:val="009446E4"/>
    <w:rsid w:val="0094473B"/>
    <w:rsid w:val="00944984"/>
    <w:rsid w:val="009449A5"/>
    <w:rsid w:val="00944D93"/>
    <w:rsid w:val="00945047"/>
    <w:rsid w:val="00945106"/>
    <w:rsid w:val="009454D3"/>
    <w:rsid w:val="00945C2A"/>
    <w:rsid w:val="0094601F"/>
    <w:rsid w:val="009464E9"/>
    <w:rsid w:val="00946766"/>
    <w:rsid w:val="009467C2"/>
    <w:rsid w:val="00946993"/>
    <w:rsid w:val="0094699C"/>
    <w:rsid w:val="00946DE4"/>
    <w:rsid w:val="00946E98"/>
    <w:rsid w:val="00947105"/>
    <w:rsid w:val="009471C3"/>
    <w:rsid w:val="009475AE"/>
    <w:rsid w:val="00947760"/>
    <w:rsid w:val="0094780A"/>
    <w:rsid w:val="00947AF1"/>
    <w:rsid w:val="00947D85"/>
    <w:rsid w:val="00947DE1"/>
    <w:rsid w:val="0095022C"/>
    <w:rsid w:val="00950594"/>
    <w:rsid w:val="00950599"/>
    <w:rsid w:val="009508AE"/>
    <w:rsid w:val="00950DA1"/>
    <w:rsid w:val="00950DE3"/>
    <w:rsid w:val="00951229"/>
    <w:rsid w:val="0095142D"/>
    <w:rsid w:val="00951628"/>
    <w:rsid w:val="0095187D"/>
    <w:rsid w:val="0095197D"/>
    <w:rsid w:val="00951B40"/>
    <w:rsid w:val="00951EB7"/>
    <w:rsid w:val="00951FC5"/>
    <w:rsid w:val="00952407"/>
    <w:rsid w:val="0095280A"/>
    <w:rsid w:val="009529FD"/>
    <w:rsid w:val="00952E66"/>
    <w:rsid w:val="00953775"/>
    <w:rsid w:val="009538BF"/>
    <w:rsid w:val="00953A0A"/>
    <w:rsid w:val="00953E1C"/>
    <w:rsid w:val="00953EC4"/>
    <w:rsid w:val="009540CF"/>
    <w:rsid w:val="009541DB"/>
    <w:rsid w:val="00954232"/>
    <w:rsid w:val="009545A5"/>
    <w:rsid w:val="00954627"/>
    <w:rsid w:val="00954668"/>
    <w:rsid w:val="00954964"/>
    <w:rsid w:val="00954EF3"/>
    <w:rsid w:val="009550E6"/>
    <w:rsid w:val="009554B9"/>
    <w:rsid w:val="009557C5"/>
    <w:rsid w:val="00955936"/>
    <w:rsid w:val="00955AA7"/>
    <w:rsid w:val="009560AB"/>
    <w:rsid w:val="00956891"/>
    <w:rsid w:val="00957080"/>
    <w:rsid w:val="00957522"/>
    <w:rsid w:val="0095796A"/>
    <w:rsid w:val="00957F22"/>
    <w:rsid w:val="009605B4"/>
    <w:rsid w:val="0096089D"/>
    <w:rsid w:val="00960AD5"/>
    <w:rsid w:val="00960C0F"/>
    <w:rsid w:val="00960FF8"/>
    <w:rsid w:val="00961266"/>
    <w:rsid w:val="009616CC"/>
    <w:rsid w:val="009616DA"/>
    <w:rsid w:val="009618D3"/>
    <w:rsid w:val="00961ADD"/>
    <w:rsid w:val="009620D7"/>
    <w:rsid w:val="0096214D"/>
    <w:rsid w:val="0096257A"/>
    <w:rsid w:val="00962A68"/>
    <w:rsid w:val="00962E80"/>
    <w:rsid w:val="00962F0E"/>
    <w:rsid w:val="00962FBB"/>
    <w:rsid w:val="009630CE"/>
    <w:rsid w:val="00963190"/>
    <w:rsid w:val="0096366F"/>
    <w:rsid w:val="0096399F"/>
    <w:rsid w:val="00963AD3"/>
    <w:rsid w:val="00963C8B"/>
    <w:rsid w:val="0096404D"/>
    <w:rsid w:val="00964243"/>
    <w:rsid w:val="00964517"/>
    <w:rsid w:val="009648B9"/>
    <w:rsid w:val="009649EA"/>
    <w:rsid w:val="00964ABC"/>
    <w:rsid w:val="00965262"/>
    <w:rsid w:val="00965664"/>
    <w:rsid w:val="00965BB6"/>
    <w:rsid w:val="00965FC6"/>
    <w:rsid w:val="00966027"/>
    <w:rsid w:val="009662F5"/>
    <w:rsid w:val="0096639E"/>
    <w:rsid w:val="00966510"/>
    <w:rsid w:val="00966A96"/>
    <w:rsid w:val="00966B3A"/>
    <w:rsid w:val="009670D3"/>
    <w:rsid w:val="0096744C"/>
    <w:rsid w:val="009674A8"/>
    <w:rsid w:val="00967A2A"/>
    <w:rsid w:val="00970053"/>
    <w:rsid w:val="00970496"/>
    <w:rsid w:val="00970502"/>
    <w:rsid w:val="00970C50"/>
    <w:rsid w:val="00970D0C"/>
    <w:rsid w:val="00970E92"/>
    <w:rsid w:val="00970F52"/>
    <w:rsid w:val="00970FC6"/>
    <w:rsid w:val="00971091"/>
    <w:rsid w:val="00971848"/>
    <w:rsid w:val="00971A31"/>
    <w:rsid w:val="00971AFC"/>
    <w:rsid w:val="00971DE4"/>
    <w:rsid w:val="00972466"/>
    <w:rsid w:val="0097278F"/>
    <w:rsid w:val="009727DD"/>
    <w:rsid w:val="00972A0B"/>
    <w:rsid w:val="00972B39"/>
    <w:rsid w:val="0097302D"/>
    <w:rsid w:val="0097383D"/>
    <w:rsid w:val="0097395B"/>
    <w:rsid w:val="00973D3A"/>
    <w:rsid w:val="00973E48"/>
    <w:rsid w:val="00974325"/>
    <w:rsid w:val="009746A1"/>
    <w:rsid w:val="00974867"/>
    <w:rsid w:val="00974FE1"/>
    <w:rsid w:val="009750C4"/>
    <w:rsid w:val="0097540C"/>
    <w:rsid w:val="009754BC"/>
    <w:rsid w:val="00975558"/>
    <w:rsid w:val="0097576E"/>
    <w:rsid w:val="009757BF"/>
    <w:rsid w:val="00975B31"/>
    <w:rsid w:val="00975BB2"/>
    <w:rsid w:val="00975C87"/>
    <w:rsid w:val="00975ED5"/>
    <w:rsid w:val="0097602C"/>
    <w:rsid w:val="0097623E"/>
    <w:rsid w:val="0097643B"/>
    <w:rsid w:val="009765DB"/>
    <w:rsid w:val="00976829"/>
    <w:rsid w:val="0097685E"/>
    <w:rsid w:val="0097711A"/>
    <w:rsid w:val="0097718B"/>
    <w:rsid w:val="0097727A"/>
    <w:rsid w:val="00977581"/>
    <w:rsid w:val="00977B9D"/>
    <w:rsid w:val="00977C4D"/>
    <w:rsid w:val="009800A6"/>
    <w:rsid w:val="009800C4"/>
    <w:rsid w:val="00980579"/>
    <w:rsid w:val="009806F6"/>
    <w:rsid w:val="009806FC"/>
    <w:rsid w:val="00980D9F"/>
    <w:rsid w:val="00980E0F"/>
    <w:rsid w:val="00981B8C"/>
    <w:rsid w:val="00981C98"/>
    <w:rsid w:val="00981CD8"/>
    <w:rsid w:val="00981F5F"/>
    <w:rsid w:val="00982218"/>
    <w:rsid w:val="009822C7"/>
    <w:rsid w:val="0098237C"/>
    <w:rsid w:val="009826B3"/>
    <w:rsid w:val="00982A53"/>
    <w:rsid w:val="00982C71"/>
    <w:rsid w:val="0098308B"/>
    <w:rsid w:val="0098319F"/>
    <w:rsid w:val="009831D5"/>
    <w:rsid w:val="00983399"/>
    <w:rsid w:val="00983892"/>
    <w:rsid w:val="0098389A"/>
    <w:rsid w:val="00983E29"/>
    <w:rsid w:val="00984001"/>
    <w:rsid w:val="0098419B"/>
    <w:rsid w:val="0098433B"/>
    <w:rsid w:val="00984510"/>
    <w:rsid w:val="009846F9"/>
    <w:rsid w:val="009849BC"/>
    <w:rsid w:val="00984D38"/>
    <w:rsid w:val="00984E60"/>
    <w:rsid w:val="00985788"/>
    <w:rsid w:val="009858FD"/>
    <w:rsid w:val="00985AEA"/>
    <w:rsid w:val="00985B62"/>
    <w:rsid w:val="009866CC"/>
    <w:rsid w:val="0098688C"/>
    <w:rsid w:val="009868E5"/>
    <w:rsid w:val="00986C61"/>
    <w:rsid w:val="0098714C"/>
    <w:rsid w:val="00987256"/>
    <w:rsid w:val="009877F6"/>
    <w:rsid w:val="00987900"/>
    <w:rsid w:val="0098791D"/>
    <w:rsid w:val="0098791E"/>
    <w:rsid w:val="00987A3A"/>
    <w:rsid w:val="00987B09"/>
    <w:rsid w:val="00987C4D"/>
    <w:rsid w:val="00987C85"/>
    <w:rsid w:val="00987DA5"/>
    <w:rsid w:val="00987EB8"/>
    <w:rsid w:val="0099002B"/>
    <w:rsid w:val="009904BE"/>
    <w:rsid w:val="009904F1"/>
    <w:rsid w:val="0099093B"/>
    <w:rsid w:val="0099127D"/>
    <w:rsid w:val="009914C0"/>
    <w:rsid w:val="00991813"/>
    <w:rsid w:val="0099198B"/>
    <w:rsid w:val="009919D0"/>
    <w:rsid w:val="00991F04"/>
    <w:rsid w:val="00991F95"/>
    <w:rsid w:val="009922ED"/>
    <w:rsid w:val="009923A3"/>
    <w:rsid w:val="00992478"/>
    <w:rsid w:val="0099306A"/>
    <w:rsid w:val="00993281"/>
    <w:rsid w:val="0099342B"/>
    <w:rsid w:val="00993696"/>
    <w:rsid w:val="00993859"/>
    <w:rsid w:val="00993B1D"/>
    <w:rsid w:val="00993B70"/>
    <w:rsid w:val="00994143"/>
    <w:rsid w:val="0099458B"/>
    <w:rsid w:val="00994C00"/>
    <w:rsid w:val="00994E7E"/>
    <w:rsid w:val="009952E7"/>
    <w:rsid w:val="009957D9"/>
    <w:rsid w:val="00995826"/>
    <w:rsid w:val="00995834"/>
    <w:rsid w:val="00995A7C"/>
    <w:rsid w:val="00995B1C"/>
    <w:rsid w:val="00995C9F"/>
    <w:rsid w:val="00995CB5"/>
    <w:rsid w:val="009960EC"/>
    <w:rsid w:val="00996278"/>
    <w:rsid w:val="009964A3"/>
    <w:rsid w:val="009968EC"/>
    <w:rsid w:val="00996A20"/>
    <w:rsid w:val="00996C95"/>
    <w:rsid w:val="00996DA8"/>
    <w:rsid w:val="00996F45"/>
    <w:rsid w:val="0099709F"/>
    <w:rsid w:val="009970B8"/>
    <w:rsid w:val="009977D6"/>
    <w:rsid w:val="0099784A"/>
    <w:rsid w:val="009979A7"/>
    <w:rsid w:val="00997A17"/>
    <w:rsid w:val="00997B4A"/>
    <w:rsid w:val="00997BC3"/>
    <w:rsid w:val="009A0089"/>
    <w:rsid w:val="009A00DA"/>
    <w:rsid w:val="009A0461"/>
    <w:rsid w:val="009A0662"/>
    <w:rsid w:val="009A0814"/>
    <w:rsid w:val="009A0F9A"/>
    <w:rsid w:val="009A13A8"/>
    <w:rsid w:val="009A14AD"/>
    <w:rsid w:val="009A17CB"/>
    <w:rsid w:val="009A1A7C"/>
    <w:rsid w:val="009A1CC8"/>
    <w:rsid w:val="009A1EC3"/>
    <w:rsid w:val="009A24CB"/>
    <w:rsid w:val="009A26BF"/>
    <w:rsid w:val="009A2835"/>
    <w:rsid w:val="009A2B94"/>
    <w:rsid w:val="009A3020"/>
    <w:rsid w:val="009A3393"/>
    <w:rsid w:val="009A3793"/>
    <w:rsid w:val="009A3DE9"/>
    <w:rsid w:val="009A436A"/>
    <w:rsid w:val="009A462D"/>
    <w:rsid w:val="009A47DE"/>
    <w:rsid w:val="009A48FB"/>
    <w:rsid w:val="009A4A4A"/>
    <w:rsid w:val="009A4BD4"/>
    <w:rsid w:val="009A4C22"/>
    <w:rsid w:val="009A4D1B"/>
    <w:rsid w:val="009A4EE8"/>
    <w:rsid w:val="009A4FCB"/>
    <w:rsid w:val="009A542D"/>
    <w:rsid w:val="009A5BB3"/>
    <w:rsid w:val="009A5C52"/>
    <w:rsid w:val="009A63B5"/>
    <w:rsid w:val="009A65BE"/>
    <w:rsid w:val="009A67F1"/>
    <w:rsid w:val="009A6A6E"/>
    <w:rsid w:val="009A6A73"/>
    <w:rsid w:val="009A704D"/>
    <w:rsid w:val="009A7473"/>
    <w:rsid w:val="009A79A4"/>
    <w:rsid w:val="009B016A"/>
    <w:rsid w:val="009B02C1"/>
    <w:rsid w:val="009B03CE"/>
    <w:rsid w:val="009B0559"/>
    <w:rsid w:val="009B0686"/>
    <w:rsid w:val="009B094A"/>
    <w:rsid w:val="009B0B23"/>
    <w:rsid w:val="009B0DDA"/>
    <w:rsid w:val="009B0EC9"/>
    <w:rsid w:val="009B111A"/>
    <w:rsid w:val="009B1290"/>
    <w:rsid w:val="009B14C8"/>
    <w:rsid w:val="009B1911"/>
    <w:rsid w:val="009B1DBB"/>
    <w:rsid w:val="009B1EE9"/>
    <w:rsid w:val="009B1FD8"/>
    <w:rsid w:val="009B24BF"/>
    <w:rsid w:val="009B263D"/>
    <w:rsid w:val="009B275C"/>
    <w:rsid w:val="009B27AE"/>
    <w:rsid w:val="009B2B02"/>
    <w:rsid w:val="009B321A"/>
    <w:rsid w:val="009B3386"/>
    <w:rsid w:val="009B3594"/>
    <w:rsid w:val="009B3729"/>
    <w:rsid w:val="009B3A31"/>
    <w:rsid w:val="009B3B98"/>
    <w:rsid w:val="009B3E12"/>
    <w:rsid w:val="009B46CC"/>
    <w:rsid w:val="009B479D"/>
    <w:rsid w:val="009B4E03"/>
    <w:rsid w:val="009B50A1"/>
    <w:rsid w:val="009B519C"/>
    <w:rsid w:val="009B52A1"/>
    <w:rsid w:val="009B53D0"/>
    <w:rsid w:val="009B542E"/>
    <w:rsid w:val="009B547D"/>
    <w:rsid w:val="009B58C6"/>
    <w:rsid w:val="009B5B56"/>
    <w:rsid w:val="009B5DC4"/>
    <w:rsid w:val="009B5F1B"/>
    <w:rsid w:val="009B67A3"/>
    <w:rsid w:val="009B67E7"/>
    <w:rsid w:val="009B6D40"/>
    <w:rsid w:val="009B6EB1"/>
    <w:rsid w:val="009B73DC"/>
    <w:rsid w:val="009B73DE"/>
    <w:rsid w:val="009B73EA"/>
    <w:rsid w:val="009B775E"/>
    <w:rsid w:val="009B7988"/>
    <w:rsid w:val="009B7A35"/>
    <w:rsid w:val="009B7CB5"/>
    <w:rsid w:val="009B7FFD"/>
    <w:rsid w:val="009C091D"/>
    <w:rsid w:val="009C0B05"/>
    <w:rsid w:val="009C0BC4"/>
    <w:rsid w:val="009C0CCA"/>
    <w:rsid w:val="009C0EE0"/>
    <w:rsid w:val="009C0F96"/>
    <w:rsid w:val="009C113D"/>
    <w:rsid w:val="009C15F4"/>
    <w:rsid w:val="009C16B9"/>
    <w:rsid w:val="009C197C"/>
    <w:rsid w:val="009C1A6E"/>
    <w:rsid w:val="009C1CE2"/>
    <w:rsid w:val="009C20D2"/>
    <w:rsid w:val="009C2148"/>
    <w:rsid w:val="009C22FE"/>
    <w:rsid w:val="009C241F"/>
    <w:rsid w:val="009C24D1"/>
    <w:rsid w:val="009C24D8"/>
    <w:rsid w:val="009C2637"/>
    <w:rsid w:val="009C2D70"/>
    <w:rsid w:val="009C30F9"/>
    <w:rsid w:val="009C3574"/>
    <w:rsid w:val="009C382A"/>
    <w:rsid w:val="009C395F"/>
    <w:rsid w:val="009C3D47"/>
    <w:rsid w:val="009C3DA3"/>
    <w:rsid w:val="009C3DD0"/>
    <w:rsid w:val="009C4005"/>
    <w:rsid w:val="009C413C"/>
    <w:rsid w:val="009C4A03"/>
    <w:rsid w:val="009C4B0D"/>
    <w:rsid w:val="009C4B57"/>
    <w:rsid w:val="009C4B93"/>
    <w:rsid w:val="009C4D11"/>
    <w:rsid w:val="009C4E0E"/>
    <w:rsid w:val="009C4ECC"/>
    <w:rsid w:val="009C4F9D"/>
    <w:rsid w:val="009C5479"/>
    <w:rsid w:val="009C5488"/>
    <w:rsid w:val="009C54BD"/>
    <w:rsid w:val="009C5B59"/>
    <w:rsid w:val="009C5C70"/>
    <w:rsid w:val="009C5C71"/>
    <w:rsid w:val="009C5E93"/>
    <w:rsid w:val="009C644F"/>
    <w:rsid w:val="009C682C"/>
    <w:rsid w:val="009C689A"/>
    <w:rsid w:val="009C6943"/>
    <w:rsid w:val="009C6CF7"/>
    <w:rsid w:val="009C71F8"/>
    <w:rsid w:val="009C720C"/>
    <w:rsid w:val="009C720F"/>
    <w:rsid w:val="009D0013"/>
    <w:rsid w:val="009D030E"/>
    <w:rsid w:val="009D0CA7"/>
    <w:rsid w:val="009D1300"/>
    <w:rsid w:val="009D1369"/>
    <w:rsid w:val="009D19FD"/>
    <w:rsid w:val="009D1A3C"/>
    <w:rsid w:val="009D1B14"/>
    <w:rsid w:val="009D1E34"/>
    <w:rsid w:val="009D28DD"/>
    <w:rsid w:val="009D3026"/>
    <w:rsid w:val="009D313F"/>
    <w:rsid w:val="009D3488"/>
    <w:rsid w:val="009D34A2"/>
    <w:rsid w:val="009D35D4"/>
    <w:rsid w:val="009D362D"/>
    <w:rsid w:val="009D3920"/>
    <w:rsid w:val="009D3B80"/>
    <w:rsid w:val="009D3E7F"/>
    <w:rsid w:val="009D3FCA"/>
    <w:rsid w:val="009D45F3"/>
    <w:rsid w:val="009D48F3"/>
    <w:rsid w:val="009D4CE2"/>
    <w:rsid w:val="009D4E51"/>
    <w:rsid w:val="009D582F"/>
    <w:rsid w:val="009D5B22"/>
    <w:rsid w:val="009D5B55"/>
    <w:rsid w:val="009D60CF"/>
    <w:rsid w:val="009D60F5"/>
    <w:rsid w:val="009D63D3"/>
    <w:rsid w:val="009D63F7"/>
    <w:rsid w:val="009D6412"/>
    <w:rsid w:val="009D66FA"/>
    <w:rsid w:val="009D6877"/>
    <w:rsid w:val="009D6886"/>
    <w:rsid w:val="009D6AED"/>
    <w:rsid w:val="009D6E4F"/>
    <w:rsid w:val="009D6E66"/>
    <w:rsid w:val="009D6E9A"/>
    <w:rsid w:val="009D6F9D"/>
    <w:rsid w:val="009D7091"/>
    <w:rsid w:val="009D75A0"/>
    <w:rsid w:val="009D7B08"/>
    <w:rsid w:val="009D7D7A"/>
    <w:rsid w:val="009E0622"/>
    <w:rsid w:val="009E06C0"/>
    <w:rsid w:val="009E0A1E"/>
    <w:rsid w:val="009E0A99"/>
    <w:rsid w:val="009E0E58"/>
    <w:rsid w:val="009E0EDE"/>
    <w:rsid w:val="009E0F6D"/>
    <w:rsid w:val="009E128F"/>
    <w:rsid w:val="009E12FF"/>
    <w:rsid w:val="009E1770"/>
    <w:rsid w:val="009E1EDC"/>
    <w:rsid w:val="009E2083"/>
    <w:rsid w:val="009E21CD"/>
    <w:rsid w:val="009E21DC"/>
    <w:rsid w:val="009E24B1"/>
    <w:rsid w:val="009E2727"/>
    <w:rsid w:val="009E2875"/>
    <w:rsid w:val="009E2A86"/>
    <w:rsid w:val="009E2CE1"/>
    <w:rsid w:val="009E2E72"/>
    <w:rsid w:val="009E3183"/>
    <w:rsid w:val="009E3623"/>
    <w:rsid w:val="009E37DA"/>
    <w:rsid w:val="009E388F"/>
    <w:rsid w:val="009E3948"/>
    <w:rsid w:val="009E3A1C"/>
    <w:rsid w:val="009E3A3D"/>
    <w:rsid w:val="009E42C4"/>
    <w:rsid w:val="009E4467"/>
    <w:rsid w:val="009E4C26"/>
    <w:rsid w:val="009E570F"/>
    <w:rsid w:val="009E5F26"/>
    <w:rsid w:val="009E6516"/>
    <w:rsid w:val="009E6716"/>
    <w:rsid w:val="009E686F"/>
    <w:rsid w:val="009E6B53"/>
    <w:rsid w:val="009E71C9"/>
    <w:rsid w:val="009E73A5"/>
    <w:rsid w:val="009E7441"/>
    <w:rsid w:val="009E7A7C"/>
    <w:rsid w:val="009E7BD4"/>
    <w:rsid w:val="009E7C40"/>
    <w:rsid w:val="009E7DC7"/>
    <w:rsid w:val="009E7FAC"/>
    <w:rsid w:val="009F01AB"/>
    <w:rsid w:val="009F04AE"/>
    <w:rsid w:val="009F0676"/>
    <w:rsid w:val="009F082E"/>
    <w:rsid w:val="009F0A44"/>
    <w:rsid w:val="009F0A4E"/>
    <w:rsid w:val="009F0CC7"/>
    <w:rsid w:val="009F0F1B"/>
    <w:rsid w:val="009F12DA"/>
    <w:rsid w:val="009F13C7"/>
    <w:rsid w:val="009F15CC"/>
    <w:rsid w:val="009F15E8"/>
    <w:rsid w:val="009F2BD8"/>
    <w:rsid w:val="009F2F06"/>
    <w:rsid w:val="009F307B"/>
    <w:rsid w:val="009F30B4"/>
    <w:rsid w:val="009F330F"/>
    <w:rsid w:val="009F345C"/>
    <w:rsid w:val="009F3F1C"/>
    <w:rsid w:val="009F4222"/>
    <w:rsid w:val="009F427A"/>
    <w:rsid w:val="009F4726"/>
    <w:rsid w:val="009F4C49"/>
    <w:rsid w:val="009F514B"/>
    <w:rsid w:val="009F5181"/>
    <w:rsid w:val="009F54A8"/>
    <w:rsid w:val="009F5961"/>
    <w:rsid w:val="009F5CF5"/>
    <w:rsid w:val="009F64F5"/>
    <w:rsid w:val="009F66FF"/>
    <w:rsid w:val="009F6DED"/>
    <w:rsid w:val="009F6F58"/>
    <w:rsid w:val="009F75FA"/>
    <w:rsid w:val="009F763B"/>
    <w:rsid w:val="009F7A57"/>
    <w:rsid w:val="009F7EB3"/>
    <w:rsid w:val="00A0005B"/>
    <w:rsid w:val="00A00144"/>
    <w:rsid w:val="00A00669"/>
    <w:rsid w:val="00A008A2"/>
    <w:rsid w:val="00A00A6C"/>
    <w:rsid w:val="00A00C56"/>
    <w:rsid w:val="00A00E7F"/>
    <w:rsid w:val="00A00F2E"/>
    <w:rsid w:val="00A0135A"/>
    <w:rsid w:val="00A015C8"/>
    <w:rsid w:val="00A0177A"/>
    <w:rsid w:val="00A01C9E"/>
    <w:rsid w:val="00A01D14"/>
    <w:rsid w:val="00A02328"/>
    <w:rsid w:val="00A023C1"/>
    <w:rsid w:val="00A02620"/>
    <w:rsid w:val="00A02624"/>
    <w:rsid w:val="00A02766"/>
    <w:rsid w:val="00A0280F"/>
    <w:rsid w:val="00A02B21"/>
    <w:rsid w:val="00A02D71"/>
    <w:rsid w:val="00A02E06"/>
    <w:rsid w:val="00A02FA1"/>
    <w:rsid w:val="00A0333B"/>
    <w:rsid w:val="00A035E5"/>
    <w:rsid w:val="00A038EE"/>
    <w:rsid w:val="00A03F47"/>
    <w:rsid w:val="00A040B3"/>
    <w:rsid w:val="00A041DF"/>
    <w:rsid w:val="00A042FF"/>
    <w:rsid w:val="00A045E3"/>
    <w:rsid w:val="00A046A2"/>
    <w:rsid w:val="00A046A6"/>
    <w:rsid w:val="00A05246"/>
    <w:rsid w:val="00A054D7"/>
    <w:rsid w:val="00A0561B"/>
    <w:rsid w:val="00A05BDB"/>
    <w:rsid w:val="00A05CA3"/>
    <w:rsid w:val="00A05D9A"/>
    <w:rsid w:val="00A05E92"/>
    <w:rsid w:val="00A05F05"/>
    <w:rsid w:val="00A05F9F"/>
    <w:rsid w:val="00A06377"/>
    <w:rsid w:val="00A0647A"/>
    <w:rsid w:val="00A06512"/>
    <w:rsid w:val="00A06570"/>
    <w:rsid w:val="00A0665E"/>
    <w:rsid w:val="00A06701"/>
    <w:rsid w:val="00A067BD"/>
    <w:rsid w:val="00A06EB1"/>
    <w:rsid w:val="00A072E8"/>
    <w:rsid w:val="00A072E9"/>
    <w:rsid w:val="00A076C9"/>
    <w:rsid w:val="00A07849"/>
    <w:rsid w:val="00A079EA"/>
    <w:rsid w:val="00A07AED"/>
    <w:rsid w:val="00A07BE1"/>
    <w:rsid w:val="00A1004A"/>
    <w:rsid w:val="00A1060C"/>
    <w:rsid w:val="00A10632"/>
    <w:rsid w:val="00A10A4B"/>
    <w:rsid w:val="00A10A59"/>
    <w:rsid w:val="00A10B50"/>
    <w:rsid w:val="00A10C12"/>
    <w:rsid w:val="00A10D29"/>
    <w:rsid w:val="00A10F17"/>
    <w:rsid w:val="00A11076"/>
    <w:rsid w:val="00A110FA"/>
    <w:rsid w:val="00A11211"/>
    <w:rsid w:val="00A11243"/>
    <w:rsid w:val="00A11472"/>
    <w:rsid w:val="00A11490"/>
    <w:rsid w:val="00A1157F"/>
    <w:rsid w:val="00A11665"/>
    <w:rsid w:val="00A11B71"/>
    <w:rsid w:val="00A11D53"/>
    <w:rsid w:val="00A11E0F"/>
    <w:rsid w:val="00A11F89"/>
    <w:rsid w:val="00A12070"/>
    <w:rsid w:val="00A12206"/>
    <w:rsid w:val="00A12CFE"/>
    <w:rsid w:val="00A12D6E"/>
    <w:rsid w:val="00A12F0C"/>
    <w:rsid w:val="00A130A4"/>
    <w:rsid w:val="00A130A5"/>
    <w:rsid w:val="00A13B06"/>
    <w:rsid w:val="00A14354"/>
    <w:rsid w:val="00A14512"/>
    <w:rsid w:val="00A145AC"/>
    <w:rsid w:val="00A14B5D"/>
    <w:rsid w:val="00A14E12"/>
    <w:rsid w:val="00A15250"/>
    <w:rsid w:val="00A15354"/>
    <w:rsid w:val="00A153AC"/>
    <w:rsid w:val="00A153D3"/>
    <w:rsid w:val="00A15BB9"/>
    <w:rsid w:val="00A15F6C"/>
    <w:rsid w:val="00A1618E"/>
    <w:rsid w:val="00A16437"/>
    <w:rsid w:val="00A16623"/>
    <w:rsid w:val="00A16726"/>
    <w:rsid w:val="00A1704E"/>
    <w:rsid w:val="00A17800"/>
    <w:rsid w:val="00A17878"/>
    <w:rsid w:val="00A20205"/>
    <w:rsid w:val="00A20814"/>
    <w:rsid w:val="00A20913"/>
    <w:rsid w:val="00A2112D"/>
    <w:rsid w:val="00A21471"/>
    <w:rsid w:val="00A21B45"/>
    <w:rsid w:val="00A21C63"/>
    <w:rsid w:val="00A2210D"/>
    <w:rsid w:val="00A2222A"/>
    <w:rsid w:val="00A222E2"/>
    <w:rsid w:val="00A22564"/>
    <w:rsid w:val="00A225DF"/>
    <w:rsid w:val="00A2284F"/>
    <w:rsid w:val="00A22BB5"/>
    <w:rsid w:val="00A22D85"/>
    <w:rsid w:val="00A22EB9"/>
    <w:rsid w:val="00A234B0"/>
    <w:rsid w:val="00A234B3"/>
    <w:rsid w:val="00A238BF"/>
    <w:rsid w:val="00A23921"/>
    <w:rsid w:val="00A23D42"/>
    <w:rsid w:val="00A24058"/>
    <w:rsid w:val="00A24066"/>
    <w:rsid w:val="00A240B1"/>
    <w:rsid w:val="00A244AD"/>
    <w:rsid w:val="00A246EC"/>
    <w:rsid w:val="00A24854"/>
    <w:rsid w:val="00A248DF"/>
    <w:rsid w:val="00A2495F"/>
    <w:rsid w:val="00A24CEB"/>
    <w:rsid w:val="00A2504F"/>
    <w:rsid w:val="00A2555F"/>
    <w:rsid w:val="00A258F3"/>
    <w:rsid w:val="00A25994"/>
    <w:rsid w:val="00A25AF5"/>
    <w:rsid w:val="00A261CC"/>
    <w:rsid w:val="00A26316"/>
    <w:rsid w:val="00A2657C"/>
    <w:rsid w:val="00A26CFD"/>
    <w:rsid w:val="00A26DD8"/>
    <w:rsid w:val="00A270DA"/>
    <w:rsid w:val="00A27116"/>
    <w:rsid w:val="00A2718A"/>
    <w:rsid w:val="00A27267"/>
    <w:rsid w:val="00A2728E"/>
    <w:rsid w:val="00A279F4"/>
    <w:rsid w:val="00A27AF6"/>
    <w:rsid w:val="00A27CB1"/>
    <w:rsid w:val="00A27CE3"/>
    <w:rsid w:val="00A30008"/>
    <w:rsid w:val="00A30184"/>
    <w:rsid w:val="00A301BA"/>
    <w:rsid w:val="00A308E3"/>
    <w:rsid w:val="00A3090F"/>
    <w:rsid w:val="00A30BB2"/>
    <w:rsid w:val="00A30CCF"/>
    <w:rsid w:val="00A31167"/>
    <w:rsid w:val="00A311A6"/>
    <w:rsid w:val="00A3182C"/>
    <w:rsid w:val="00A31B50"/>
    <w:rsid w:val="00A31C65"/>
    <w:rsid w:val="00A31F35"/>
    <w:rsid w:val="00A31F5F"/>
    <w:rsid w:val="00A32199"/>
    <w:rsid w:val="00A32248"/>
    <w:rsid w:val="00A3269E"/>
    <w:rsid w:val="00A32A37"/>
    <w:rsid w:val="00A3306C"/>
    <w:rsid w:val="00A33072"/>
    <w:rsid w:val="00A333FD"/>
    <w:rsid w:val="00A33977"/>
    <w:rsid w:val="00A33C49"/>
    <w:rsid w:val="00A342CA"/>
    <w:rsid w:val="00A345BC"/>
    <w:rsid w:val="00A348C9"/>
    <w:rsid w:val="00A3493F"/>
    <w:rsid w:val="00A34953"/>
    <w:rsid w:val="00A34AB5"/>
    <w:rsid w:val="00A34C46"/>
    <w:rsid w:val="00A34D1B"/>
    <w:rsid w:val="00A34FD5"/>
    <w:rsid w:val="00A351F1"/>
    <w:rsid w:val="00A3554C"/>
    <w:rsid w:val="00A35ADE"/>
    <w:rsid w:val="00A35B58"/>
    <w:rsid w:val="00A35C73"/>
    <w:rsid w:val="00A35DFA"/>
    <w:rsid w:val="00A360B1"/>
    <w:rsid w:val="00A36502"/>
    <w:rsid w:val="00A365EF"/>
    <w:rsid w:val="00A36779"/>
    <w:rsid w:val="00A36E02"/>
    <w:rsid w:val="00A36E2E"/>
    <w:rsid w:val="00A36EFA"/>
    <w:rsid w:val="00A36F4A"/>
    <w:rsid w:val="00A3713D"/>
    <w:rsid w:val="00A37547"/>
    <w:rsid w:val="00A375F2"/>
    <w:rsid w:val="00A37969"/>
    <w:rsid w:val="00A37C79"/>
    <w:rsid w:val="00A40158"/>
    <w:rsid w:val="00A4018A"/>
    <w:rsid w:val="00A4090C"/>
    <w:rsid w:val="00A41181"/>
    <w:rsid w:val="00A411C8"/>
    <w:rsid w:val="00A411E4"/>
    <w:rsid w:val="00A418E2"/>
    <w:rsid w:val="00A4219A"/>
    <w:rsid w:val="00A42785"/>
    <w:rsid w:val="00A42EC2"/>
    <w:rsid w:val="00A436BF"/>
    <w:rsid w:val="00A436DF"/>
    <w:rsid w:val="00A43949"/>
    <w:rsid w:val="00A43CD8"/>
    <w:rsid w:val="00A43D5B"/>
    <w:rsid w:val="00A43EFB"/>
    <w:rsid w:val="00A43FEA"/>
    <w:rsid w:val="00A44117"/>
    <w:rsid w:val="00A4444D"/>
    <w:rsid w:val="00A446FB"/>
    <w:rsid w:val="00A448C7"/>
    <w:rsid w:val="00A44905"/>
    <w:rsid w:val="00A44ADE"/>
    <w:rsid w:val="00A44C25"/>
    <w:rsid w:val="00A44EC6"/>
    <w:rsid w:val="00A44EC8"/>
    <w:rsid w:val="00A4571A"/>
    <w:rsid w:val="00A45BDA"/>
    <w:rsid w:val="00A45C05"/>
    <w:rsid w:val="00A45CF0"/>
    <w:rsid w:val="00A45E75"/>
    <w:rsid w:val="00A463FF"/>
    <w:rsid w:val="00A46579"/>
    <w:rsid w:val="00A46D93"/>
    <w:rsid w:val="00A46E60"/>
    <w:rsid w:val="00A46FD1"/>
    <w:rsid w:val="00A471FE"/>
    <w:rsid w:val="00A47313"/>
    <w:rsid w:val="00A47BFA"/>
    <w:rsid w:val="00A47F5C"/>
    <w:rsid w:val="00A50197"/>
    <w:rsid w:val="00A504AB"/>
    <w:rsid w:val="00A508A8"/>
    <w:rsid w:val="00A50D1D"/>
    <w:rsid w:val="00A50F75"/>
    <w:rsid w:val="00A51262"/>
    <w:rsid w:val="00A51A90"/>
    <w:rsid w:val="00A52269"/>
    <w:rsid w:val="00A52905"/>
    <w:rsid w:val="00A52A4D"/>
    <w:rsid w:val="00A52AE0"/>
    <w:rsid w:val="00A533CB"/>
    <w:rsid w:val="00A53529"/>
    <w:rsid w:val="00A53623"/>
    <w:rsid w:val="00A54440"/>
    <w:rsid w:val="00A545D3"/>
    <w:rsid w:val="00A547EF"/>
    <w:rsid w:val="00A548A0"/>
    <w:rsid w:val="00A54A8B"/>
    <w:rsid w:val="00A54C29"/>
    <w:rsid w:val="00A54D81"/>
    <w:rsid w:val="00A54D9C"/>
    <w:rsid w:val="00A551B8"/>
    <w:rsid w:val="00A5523F"/>
    <w:rsid w:val="00A55701"/>
    <w:rsid w:val="00A558AD"/>
    <w:rsid w:val="00A55AE0"/>
    <w:rsid w:val="00A55B2D"/>
    <w:rsid w:val="00A55B82"/>
    <w:rsid w:val="00A55B8F"/>
    <w:rsid w:val="00A55DDD"/>
    <w:rsid w:val="00A56412"/>
    <w:rsid w:val="00A5653C"/>
    <w:rsid w:val="00A56571"/>
    <w:rsid w:val="00A56791"/>
    <w:rsid w:val="00A56A6A"/>
    <w:rsid w:val="00A56AC4"/>
    <w:rsid w:val="00A56B14"/>
    <w:rsid w:val="00A56E97"/>
    <w:rsid w:val="00A56FD6"/>
    <w:rsid w:val="00A57717"/>
    <w:rsid w:val="00A57886"/>
    <w:rsid w:val="00A57A34"/>
    <w:rsid w:val="00A57DDB"/>
    <w:rsid w:val="00A600B7"/>
    <w:rsid w:val="00A603F2"/>
    <w:rsid w:val="00A60623"/>
    <w:rsid w:val="00A6062B"/>
    <w:rsid w:val="00A60A00"/>
    <w:rsid w:val="00A60BB7"/>
    <w:rsid w:val="00A60F93"/>
    <w:rsid w:val="00A61257"/>
    <w:rsid w:val="00A613DA"/>
    <w:rsid w:val="00A61431"/>
    <w:rsid w:val="00A61874"/>
    <w:rsid w:val="00A618D3"/>
    <w:rsid w:val="00A618F1"/>
    <w:rsid w:val="00A61991"/>
    <w:rsid w:val="00A619D2"/>
    <w:rsid w:val="00A61A63"/>
    <w:rsid w:val="00A61FFA"/>
    <w:rsid w:val="00A6250C"/>
    <w:rsid w:val="00A6253A"/>
    <w:rsid w:val="00A62B9C"/>
    <w:rsid w:val="00A6329A"/>
    <w:rsid w:val="00A6376C"/>
    <w:rsid w:val="00A639AD"/>
    <w:rsid w:val="00A63C6E"/>
    <w:rsid w:val="00A63CF1"/>
    <w:rsid w:val="00A64160"/>
    <w:rsid w:val="00A64244"/>
    <w:rsid w:val="00A649F1"/>
    <w:rsid w:val="00A64FD4"/>
    <w:rsid w:val="00A65174"/>
    <w:rsid w:val="00A65189"/>
    <w:rsid w:val="00A65587"/>
    <w:rsid w:val="00A65C7E"/>
    <w:rsid w:val="00A65F1B"/>
    <w:rsid w:val="00A65FE3"/>
    <w:rsid w:val="00A66121"/>
    <w:rsid w:val="00A665D5"/>
    <w:rsid w:val="00A66658"/>
    <w:rsid w:val="00A66A0B"/>
    <w:rsid w:val="00A66E6A"/>
    <w:rsid w:val="00A67429"/>
    <w:rsid w:val="00A67604"/>
    <w:rsid w:val="00A67921"/>
    <w:rsid w:val="00A67A32"/>
    <w:rsid w:val="00A703A4"/>
    <w:rsid w:val="00A706ED"/>
    <w:rsid w:val="00A70AA9"/>
    <w:rsid w:val="00A70B90"/>
    <w:rsid w:val="00A70DA9"/>
    <w:rsid w:val="00A7121C"/>
    <w:rsid w:val="00A716B1"/>
    <w:rsid w:val="00A71890"/>
    <w:rsid w:val="00A71ADB"/>
    <w:rsid w:val="00A72007"/>
    <w:rsid w:val="00A720C6"/>
    <w:rsid w:val="00A72430"/>
    <w:rsid w:val="00A7267B"/>
    <w:rsid w:val="00A72E11"/>
    <w:rsid w:val="00A72E54"/>
    <w:rsid w:val="00A72EDC"/>
    <w:rsid w:val="00A73046"/>
    <w:rsid w:val="00A73193"/>
    <w:rsid w:val="00A732D7"/>
    <w:rsid w:val="00A73531"/>
    <w:rsid w:val="00A7371F"/>
    <w:rsid w:val="00A7395E"/>
    <w:rsid w:val="00A73D96"/>
    <w:rsid w:val="00A73E6A"/>
    <w:rsid w:val="00A73F80"/>
    <w:rsid w:val="00A74077"/>
    <w:rsid w:val="00A741A3"/>
    <w:rsid w:val="00A7457A"/>
    <w:rsid w:val="00A749DE"/>
    <w:rsid w:val="00A75282"/>
    <w:rsid w:val="00A75362"/>
    <w:rsid w:val="00A753E2"/>
    <w:rsid w:val="00A75405"/>
    <w:rsid w:val="00A754A2"/>
    <w:rsid w:val="00A754E3"/>
    <w:rsid w:val="00A75521"/>
    <w:rsid w:val="00A757B7"/>
    <w:rsid w:val="00A75B59"/>
    <w:rsid w:val="00A75CC4"/>
    <w:rsid w:val="00A75E60"/>
    <w:rsid w:val="00A7632F"/>
    <w:rsid w:val="00A7638E"/>
    <w:rsid w:val="00A76412"/>
    <w:rsid w:val="00A767EA"/>
    <w:rsid w:val="00A769E3"/>
    <w:rsid w:val="00A76A86"/>
    <w:rsid w:val="00A76F90"/>
    <w:rsid w:val="00A770B3"/>
    <w:rsid w:val="00A77394"/>
    <w:rsid w:val="00A7783B"/>
    <w:rsid w:val="00A77E65"/>
    <w:rsid w:val="00A8039A"/>
    <w:rsid w:val="00A80511"/>
    <w:rsid w:val="00A80B09"/>
    <w:rsid w:val="00A80BB8"/>
    <w:rsid w:val="00A81055"/>
    <w:rsid w:val="00A8106D"/>
    <w:rsid w:val="00A81097"/>
    <w:rsid w:val="00A81248"/>
    <w:rsid w:val="00A81DC3"/>
    <w:rsid w:val="00A81DF6"/>
    <w:rsid w:val="00A81E57"/>
    <w:rsid w:val="00A81E7B"/>
    <w:rsid w:val="00A81F49"/>
    <w:rsid w:val="00A822C1"/>
    <w:rsid w:val="00A825A9"/>
    <w:rsid w:val="00A82666"/>
    <w:rsid w:val="00A82939"/>
    <w:rsid w:val="00A82B43"/>
    <w:rsid w:val="00A82CD1"/>
    <w:rsid w:val="00A82D4C"/>
    <w:rsid w:val="00A82FAB"/>
    <w:rsid w:val="00A83C48"/>
    <w:rsid w:val="00A83D4C"/>
    <w:rsid w:val="00A83E53"/>
    <w:rsid w:val="00A83F00"/>
    <w:rsid w:val="00A83FB1"/>
    <w:rsid w:val="00A84347"/>
    <w:rsid w:val="00A84582"/>
    <w:rsid w:val="00A84B3C"/>
    <w:rsid w:val="00A84CC3"/>
    <w:rsid w:val="00A84DA9"/>
    <w:rsid w:val="00A84DB1"/>
    <w:rsid w:val="00A84F00"/>
    <w:rsid w:val="00A84F2E"/>
    <w:rsid w:val="00A84FC0"/>
    <w:rsid w:val="00A85809"/>
    <w:rsid w:val="00A85820"/>
    <w:rsid w:val="00A859A7"/>
    <w:rsid w:val="00A85C61"/>
    <w:rsid w:val="00A85DA8"/>
    <w:rsid w:val="00A85F5E"/>
    <w:rsid w:val="00A86295"/>
    <w:rsid w:val="00A8634C"/>
    <w:rsid w:val="00A8652A"/>
    <w:rsid w:val="00A8662D"/>
    <w:rsid w:val="00A86645"/>
    <w:rsid w:val="00A86AE7"/>
    <w:rsid w:val="00A86AFB"/>
    <w:rsid w:val="00A86D00"/>
    <w:rsid w:val="00A86DBD"/>
    <w:rsid w:val="00A86FD2"/>
    <w:rsid w:val="00A874D6"/>
    <w:rsid w:val="00A877E7"/>
    <w:rsid w:val="00A8792E"/>
    <w:rsid w:val="00A879BE"/>
    <w:rsid w:val="00A90734"/>
    <w:rsid w:val="00A909DF"/>
    <w:rsid w:val="00A90AF9"/>
    <w:rsid w:val="00A90FEF"/>
    <w:rsid w:val="00A9143D"/>
    <w:rsid w:val="00A9174F"/>
    <w:rsid w:val="00A9178F"/>
    <w:rsid w:val="00A918FE"/>
    <w:rsid w:val="00A9191A"/>
    <w:rsid w:val="00A91935"/>
    <w:rsid w:val="00A919FA"/>
    <w:rsid w:val="00A921E9"/>
    <w:rsid w:val="00A92484"/>
    <w:rsid w:val="00A926FF"/>
    <w:rsid w:val="00A92853"/>
    <w:rsid w:val="00A928F0"/>
    <w:rsid w:val="00A92906"/>
    <w:rsid w:val="00A92B2D"/>
    <w:rsid w:val="00A92BC4"/>
    <w:rsid w:val="00A92C2F"/>
    <w:rsid w:val="00A92C46"/>
    <w:rsid w:val="00A92C82"/>
    <w:rsid w:val="00A93019"/>
    <w:rsid w:val="00A93038"/>
    <w:rsid w:val="00A931A8"/>
    <w:rsid w:val="00A932C0"/>
    <w:rsid w:val="00A9378D"/>
    <w:rsid w:val="00A93EE4"/>
    <w:rsid w:val="00A93F0E"/>
    <w:rsid w:val="00A942E8"/>
    <w:rsid w:val="00A94761"/>
    <w:rsid w:val="00A94920"/>
    <w:rsid w:val="00A94C9C"/>
    <w:rsid w:val="00A94DB7"/>
    <w:rsid w:val="00A94DEE"/>
    <w:rsid w:val="00A94F37"/>
    <w:rsid w:val="00A95B61"/>
    <w:rsid w:val="00A95BEE"/>
    <w:rsid w:val="00A95E58"/>
    <w:rsid w:val="00A96112"/>
    <w:rsid w:val="00A96171"/>
    <w:rsid w:val="00A96230"/>
    <w:rsid w:val="00A96381"/>
    <w:rsid w:val="00A963A3"/>
    <w:rsid w:val="00A96465"/>
    <w:rsid w:val="00A96C67"/>
    <w:rsid w:val="00A96CC4"/>
    <w:rsid w:val="00A96E28"/>
    <w:rsid w:val="00A96E50"/>
    <w:rsid w:val="00A96EB1"/>
    <w:rsid w:val="00A9709B"/>
    <w:rsid w:val="00A971EC"/>
    <w:rsid w:val="00A972D4"/>
    <w:rsid w:val="00A97AEA"/>
    <w:rsid w:val="00AA03F9"/>
    <w:rsid w:val="00AA0A31"/>
    <w:rsid w:val="00AA0A8D"/>
    <w:rsid w:val="00AA0C4A"/>
    <w:rsid w:val="00AA170B"/>
    <w:rsid w:val="00AA1966"/>
    <w:rsid w:val="00AA2092"/>
    <w:rsid w:val="00AA23AF"/>
    <w:rsid w:val="00AA2625"/>
    <w:rsid w:val="00AA265B"/>
    <w:rsid w:val="00AA26A8"/>
    <w:rsid w:val="00AA2BC9"/>
    <w:rsid w:val="00AA34D8"/>
    <w:rsid w:val="00AA364D"/>
    <w:rsid w:val="00AA3AEF"/>
    <w:rsid w:val="00AA4138"/>
    <w:rsid w:val="00AA4318"/>
    <w:rsid w:val="00AA4617"/>
    <w:rsid w:val="00AA4754"/>
    <w:rsid w:val="00AA4C2B"/>
    <w:rsid w:val="00AA51E6"/>
    <w:rsid w:val="00AA54B0"/>
    <w:rsid w:val="00AA54D9"/>
    <w:rsid w:val="00AA5B80"/>
    <w:rsid w:val="00AA6199"/>
    <w:rsid w:val="00AA6290"/>
    <w:rsid w:val="00AA62F6"/>
    <w:rsid w:val="00AA6660"/>
    <w:rsid w:val="00AA6699"/>
    <w:rsid w:val="00AA6813"/>
    <w:rsid w:val="00AA68C6"/>
    <w:rsid w:val="00AA6958"/>
    <w:rsid w:val="00AA69ED"/>
    <w:rsid w:val="00AA6C65"/>
    <w:rsid w:val="00AA7154"/>
    <w:rsid w:val="00AA7795"/>
    <w:rsid w:val="00AA77B2"/>
    <w:rsid w:val="00AA788F"/>
    <w:rsid w:val="00AA78B4"/>
    <w:rsid w:val="00AA7938"/>
    <w:rsid w:val="00AA7BB4"/>
    <w:rsid w:val="00AB01AC"/>
    <w:rsid w:val="00AB0240"/>
    <w:rsid w:val="00AB06EF"/>
    <w:rsid w:val="00AB0927"/>
    <w:rsid w:val="00AB0B99"/>
    <w:rsid w:val="00AB0F02"/>
    <w:rsid w:val="00AB10D7"/>
    <w:rsid w:val="00AB1305"/>
    <w:rsid w:val="00AB149B"/>
    <w:rsid w:val="00AB14A2"/>
    <w:rsid w:val="00AB158F"/>
    <w:rsid w:val="00AB15CE"/>
    <w:rsid w:val="00AB1827"/>
    <w:rsid w:val="00AB19C2"/>
    <w:rsid w:val="00AB23AE"/>
    <w:rsid w:val="00AB2B2D"/>
    <w:rsid w:val="00AB2E5D"/>
    <w:rsid w:val="00AB30F8"/>
    <w:rsid w:val="00AB327C"/>
    <w:rsid w:val="00AB357D"/>
    <w:rsid w:val="00AB3819"/>
    <w:rsid w:val="00AB3986"/>
    <w:rsid w:val="00AB43FC"/>
    <w:rsid w:val="00AB4466"/>
    <w:rsid w:val="00AB5269"/>
    <w:rsid w:val="00AB54D5"/>
    <w:rsid w:val="00AB576C"/>
    <w:rsid w:val="00AB58D8"/>
    <w:rsid w:val="00AB594C"/>
    <w:rsid w:val="00AB5DA3"/>
    <w:rsid w:val="00AB5F29"/>
    <w:rsid w:val="00AB6417"/>
    <w:rsid w:val="00AB650A"/>
    <w:rsid w:val="00AB66EA"/>
    <w:rsid w:val="00AB6B47"/>
    <w:rsid w:val="00AB6B55"/>
    <w:rsid w:val="00AB6C3B"/>
    <w:rsid w:val="00AB7008"/>
    <w:rsid w:val="00AB73C5"/>
    <w:rsid w:val="00AB7824"/>
    <w:rsid w:val="00AB7E1D"/>
    <w:rsid w:val="00AB7F52"/>
    <w:rsid w:val="00AC0398"/>
    <w:rsid w:val="00AC0A18"/>
    <w:rsid w:val="00AC0A8E"/>
    <w:rsid w:val="00AC1083"/>
    <w:rsid w:val="00AC10C6"/>
    <w:rsid w:val="00AC125A"/>
    <w:rsid w:val="00AC14D5"/>
    <w:rsid w:val="00AC15CC"/>
    <w:rsid w:val="00AC2316"/>
    <w:rsid w:val="00AC23F8"/>
    <w:rsid w:val="00AC2509"/>
    <w:rsid w:val="00AC2560"/>
    <w:rsid w:val="00AC2EA5"/>
    <w:rsid w:val="00AC2F24"/>
    <w:rsid w:val="00AC3216"/>
    <w:rsid w:val="00AC33FE"/>
    <w:rsid w:val="00AC34E6"/>
    <w:rsid w:val="00AC4102"/>
    <w:rsid w:val="00AC4198"/>
    <w:rsid w:val="00AC46AB"/>
    <w:rsid w:val="00AC48A9"/>
    <w:rsid w:val="00AC4BD7"/>
    <w:rsid w:val="00AC4EAB"/>
    <w:rsid w:val="00AC5050"/>
    <w:rsid w:val="00AC50B9"/>
    <w:rsid w:val="00AC54D3"/>
    <w:rsid w:val="00AC5564"/>
    <w:rsid w:val="00AC557A"/>
    <w:rsid w:val="00AC562F"/>
    <w:rsid w:val="00AC5652"/>
    <w:rsid w:val="00AC5726"/>
    <w:rsid w:val="00AC634D"/>
    <w:rsid w:val="00AC6430"/>
    <w:rsid w:val="00AC6523"/>
    <w:rsid w:val="00AC6770"/>
    <w:rsid w:val="00AC67A3"/>
    <w:rsid w:val="00AC6BBF"/>
    <w:rsid w:val="00AC6BD2"/>
    <w:rsid w:val="00AC6EF9"/>
    <w:rsid w:val="00AC701D"/>
    <w:rsid w:val="00AC726C"/>
    <w:rsid w:val="00AC73E2"/>
    <w:rsid w:val="00AC74FF"/>
    <w:rsid w:val="00AC77FF"/>
    <w:rsid w:val="00AC7888"/>
    <w:rsid w:val="00AC799B"/>
    <w:rsid w:val="00AC7F4D"/>
    <w:rsid w:val="00AD028B"/>
    <w:rsid w:val="00AD07C7"/>
    <w:rsid w:val="00AD0A2A"/>
    <w:rsid w:val="00AD0EAD"/>
    <w:rsid w:val="00AD0EB7"/>
    <w:rsid w:val="00AD0F2B"/>
    <w:rsid w:val="00AD0F49"/>
    <w:rsid w:val="00AD0F8B"/>
    <w:rsid w:val="00AD1541"/>
    <w:rsid w:val="00AD17B7"/>
    <w:rsid w:val="00AD1A3E"/>
    <w:rsid w:val="00AD1B46"/>
    <w:rsid w:val="00AD1BD3"/>
    <w:rsid w:val="00AD2559"/>
    <w:rsid w:val="00AD2849"/>
    <w:rsid w:val="00AD2987"/>
    <w:rsid w:val="00AD2A40"/>
    <w:rsid w:val="00AD2AB5"/>
    <w:rsid w:val="00AD2BB9"/>
    <w:rsid w:val="00AD2D89"/>
    <w:rsid w:val="00AD2F34"/>
    <w:rsid w:val="00AD3532"/>
    <w:rsid w:val="00AD3632"/>
    <w:rsid w:val="00AD36C4"/>
    <w:rsid w:val="00AD383F"/>
    <w:rsid w:val="00AD3A2F"/>
    <w:rsid w:val="00AD3B75"/>
    <w:rsid w:val="00AD3BA4"/>
    <w:rsid w:val="00AD3F35"/>
    <w:rsid w:val="00AD3F8B"/>
    <w:rsid w:val="00AD420E"/>
    <w:rsid w:val="00AD46EA"/>
    <w:rsid w:val="00AD48EC"/>
    <w:rsid w:val="00AD4C20"/>
    <w:rsid w:val="00AD4E82"/>
    <w:rsid w:val="00AD53F9"/>
    <w:rsid w:val="00AD54DE"/>
    <w:rsid w:val="00AD573B"/>
    <w:rsid w:val="00AD58F3"/>
    <w:rsid w:val="00AD5B07"/>
    <w:rsid w:val="00AD5B61"/>
    <w:rsid w:val="00AD5BC2"/>
    <w:rsid w:val="00AD5C0D"/>
    <w:rsid w:val="00AD5C2B"/>
    <w:rsid w:val="00AD5FEF"/>
    <w:rsid w:val="00AD60C1"/>
    <w:rsid w:val="00AD6189"/>
    <w:rsid w:val="00AD6552"/>
    <w:rsid w:val="00AD69E1"/>
    <w:rsid w:val="00AD6C91"/>
    <w:rsid w:val="00AD744A"/>
    <w:rsid w:val="00AD75B6"/>
    <w:rsid w:val="00AD75EF"/>
    <w:rsid w:val="00AD77E7"/>
    <w:rsid w:val="00AD79A8"/>
    <w:rsid w:val="00AD7BC1"/>
    <w:rsid w:val="00AD7BE2"/>
    <w:rsid w:val="00AD7DA1"/>
    <w:rsid w:val="00AD7E35"/>
    <w:rsid w:val="00AE0131"/>
    <w:rsid w:val="00AE0450"/>
    <w:rsid w:val="00AE0521"/>
    <w:rsid w:val="00AE0761"/>
    <w:rsid w:val="00AE0A0F"/>
    <w:rsid w:val="00AE0B9B"/>
    <w:rsid w:val="00AE0CE9"/>
    <w:rsid w:val="00AE0CF1"/>
    <w:rsid w:val="00AE0D47"/>
    <w:rsid w:val="00AE0EEF"/>
    <w:rsid w:val="00AE10F2"/>
    <w:rsid w:val="00AE11CB"/>
    <w:rsid w:val="00AE11FC"/>
    <w:rsid w:val="00AE12A9"/>
    <w:rsid w:val="00AE133B"/>
    <w:rsid w:val="00AE1357"/>
    <w:rsid w:val="00AE1677"/>
    <w:rsid w:val="00AE1FF5"/>
    <w:rsid w:val="00AE2322"/>
    <w:rsid w:val="00AE2CEC"/>
    <w:rsid w:val="00AE2FC6"/>
    <w:rsid w:val="00AE2FD7"/>
    <w:rsid w:val="00AE2FD8"/>
    <w:rsid w:val="00AE348A"/>
    <w:rsid w:val="00AE3641"/>
    <w:rsid w:val="00AE385C"/>
    <w:rsid w:val="00AE3BCA"/>
    <w:rsid w:val="00AE3F76"/>
    <w:rsid w:val="00AE401E"/>
    <w:rsid w:val="00AE40A4"/>
    <w:rsid w:val="00AE479B"/>
    <w:rsid w:val="00AE48BE"/>
    <w:rsid w:val="00AE48DE"/>
    <w:rsid w:val="00AE4C25"/>
    <w:rsid w:val="00AE4C4D"/>
    <w:rsid w:val="00AE4DDF"/>
    <w:rsid w:val="00AE4E4D"/>
    <w:rsid w:val="00AE5167"/>
    <w:rsid w:val="00AE5D4B"/>
    <w:rsid w:val="00AE5E2D"/>
    <w:rsid w:val="00AE658D"/>
    <w:rsid w:val="00AE67A9"/>
    <w:rsid w:val="00AE6AAA"/>
    <w:rsid w:val="00AE6BBC"/>
    <w:rsid w:val="00AE7218"/>
    <w:rsid w:val="00AE7686"/>
    <w:rsid w:val="00AE76F9"/>
    <w:rsid w:val="00AE7914"/>
    <w:rsid w:val="00AE7B22"/>
    <w:rsid w:val="00AE7EF2"/>
    <w:rsid w:val="00AF0558"/>
    <w:rsid w:val="00AF057A"/>
    <w:rsid w:val="00AF0584"/>
    <w:rsid w:val="00AF0B42"/>
    <w:rsid w:val="00AF0ED5"/>
    <w:rsid w:val="00AF1991"/>
    <w:rsid w:val="00AF1CE8"/>
    <w:rsid w:val="00AF2070"/>
    <w:rsid w:val="00AF23AC"/>
    <w:rsid w:val="00AF270A"/>
    <w:rsid w:val="00AF2A90"/>
    <w:rsid w:val="00AF2B49"/>
    <w:rsid w:val="00AF2CF2"/>
    <w:rsid w:val="00AF30DF"/>
    <w:rsid w:val="00AF34F5"/>
    <w:rsid w:val="00AF3592"/>
    <w:rsid w:val="00AF376A"/>
    <w:rsid w:val="00AF37E0"/>
    <w:rsid w:val="00AF3823"/>
    <w:rsid w:val="00AF3C8B"/>
    <w:rsid w:val="00AF4088"/>
    <w:rsid w:val="00AF4145"/>
    <w:rsid w:val="00AF453C"/>
    <w:rsid w:val="00AF477D"/>
    <w:rsid w:val="00AF4AB5"/>
    <w:rsid w:val="00AF4D43"/>
    <w:rsid w:val="00AF4F2B"/>
    <w:rsid w:val="00AF520B"/>
    <w:rsid w:val="00AF546B"/>
    <w:rsid w:val="00AF5473"/>
    <w:rsid w:val="00AF54F3"/>
    <w:rsid w:val="00AF57B4"/>
    <w:rsid w:val="00AF57EE"/>
    <w:rsid w:val="00AF5A05"/>
    <w:rsid w:val="00AF5B0D"/>
    <w:rsid w:val="00AF5C45"/>
    <w:rsid w:val="00AF69E5"/>
    <w:rsid w:val="00AF6B71"/>
    <w:rsid w:val="00AF6B7E"/>
    <w:rsid w:val="00AF6DC0"/>
    <w:rsid w:val="00AF7543"/>
    <w:rsid w:val="00AF7ADB"/>
    <w:rsid w:val="00B002BA"/>
    <w:rsid w:val="00B00646"/>
    <w:rsid w:val="00B00803"/>
    <w:rsid w:val="00B009E4"/>
    <w:rsid w:val="00B00A2D"/>
    <w:rsid w:val="00B00D04"/>
    <w:rsid w:val="00B00F1D"/>
    <w:rsid w:val="00B0101F"/>
    <w:rsid w:val="00B01652"/>
    <w:rsid w:val="00B01943"/>
    <w:rsid w:val="00B01AF5"/>
    <w:rsid w:val="00B020D0"/>
    <w:rsid w:val="00B022B4"/>
    <w:rsid w:val="00B023F1"/>
    <w:rsid w:val="00B02CBC"/>
    <w:rsid w:val="00B02DCE"/>
    <w:rsid w:val="00B030BD"/>
    <w:rsid w:val="00B034E7"/>
    <w:rsid w:val="00B035B3"/>
    <w:rsid w:val="00B03A46"/>
    <w:rsid w:val="00B03AB2"/>
    <w:rsid w:val="00B03B6B"/>
    <w:rsid w:val="00B03CE7"/>
    <w:rsid w:val="00B03D2D"/>
    <w:rsid w:val="00B04021"/>
    <w:rsid w:val="00B0417A"/>
    <w:rsid w:val="00B041FE"/>
    <w:rsid w:val="00B04590"/>
    <w:rsid w:val="00B0485E"/>
    <w:rsid w:val="00B04F6E"/>
    <w:rsid w:val="00B05074"/>
    <w:rsid w:val="00B061F2"/>
    <w:rsid w:val="00B0670A"/>
    <w:rsid w:val="00B0680E"/>
    <w:rsid w:val="00B0686C"/>
    <w:rsid w:val="00B0691F"/>
    <w:rsid w:val="00B06D2B"/>
    <w:rsid w:val="00B06D84"/>
    <w:rsid w:val="00B07188"/>
    <w:rsid w:val="00B073AA"/>
    <w:rsid w:val="00B07777"/>
    <w:rsid w:val="00B07A3E"/>
    <w:rsid w:val="00B07B78"/>
    <w:rsid w:val="00B07DCE"/>
    <w:rsid w:val="00B07F9F"/>
    <w:rsid w:val="00B10681"/>
    <w:rsid w:val="00B10689"/>
    <w:rsid w:val="00B10C7E"/>
    <w:rsid w:val="00B10CD6"/>
    <w:rsid w:val="00B1118C"/>
    <w:rsid w:val="00B11DB4"/>
    <w:rsid w:val="00B12640"/>
    <w:rsid w:val="00B12856"/>
    <w:rsid w:val="00B12914"/>
    <w:rsid w:val="00B12C81"/>
    <w:rsid w:val="00B12FA2"/>
    <w:rsid w:val="00B1309B"/>
    <w:rsid w:val="00B13180"/>
    <w:rsid w:val="00B13BA3"/>
    <w:rsid w:val="00B13EE3"/>
    <w:rsid w:val="00B1412B"/>
    <w:rsid w:val="00B142F5"/>
    <w:rsid w:val="00B14452"/>
    <w:rsid w:val="00B147CA"/>
    <w:rsid w:val="00B14C32"/>
    <w:rsid w:val="00B1500A"/>
    <w:rsid w:val="00B15597"/>
    <w:rsid w:val="00B1574C"/>
    <w:rsid w:val="00B159AD"/>
    <w:rsid w:val="00B15A38"/>
    <w:rsid w:val="00B15D43"/>
    <w:rsid w:val="00B161C2"/>
    <w:rsid w:val="00B1634A"/>
    <w:rsid w:val="00B16860"/>
    <w:rsid w:val="00B16DB4"/>
    <w:rsid w:val="00B16DE1"/>
    <w:rsid w:val="00B17014"/>
    <w:rsid w:val="00B1709B"/>
    <w:rsid w:val="00B170D2"/>
    <w:rsid w:val="00B17617"/>
    <w:rsid w:val="00B177C8"/>
    <w:rsid w:val="00B17B52"/>
    <w:rsid w:val="00B17DCD"/>
    <w:rsid w:val="00B2002B"/>
    <w:rsid w:val="00B20220"/>
    <w:rsid w:val="00B2027C"/>
    <w:rsid w:val="00B20388"/>
    <w:rsid w:val="00B20F52"/>
    <w:rsid w:val="00B21218"/>
    <w:rsid w:val="00B220C8"/>
    <w:rsid w:val="00B228F2"/>
    <w:rsid w:val="00B22A56"/>
    <w:rsid w:val="00B22E2B"/>
    <w:rsid w:val="00B22E71"/>
    <w:rsid w:val="00B237E8"/>
    <w:rsid w:val="00B238F4"/>
    <w:rsid w:val="00B23AC3"/>
    <w:rsid w:val="00B23AE2"/>
    <w:rsid w:val="00B23F92"/>
    <w:rsid w:val="00B2431E"/>
    <w:rsid w:val="00B244A2"/>
    <w:rsid w:val="00B24A18"/>
    <w:rsid w:val="00B24A8D"/>
    <w:rsid w:val="00B24C0A"/>
    <w:rsid w:val="00B24C8D"/>
    <w:rsid w:val="00B24E78"/>
    <w:rsid w:val="00B24EF9"/>
    <w:rsid w:val="00B24FC5"/>
    <w:rsid w:val="00B25113"/>
    <w:rsid w:val="00B253C1"/>
    <w:rsid w:val="00B2544B"/>
    <w:rsid w:val="00B25625"/>
    <w:rsid w:val="00B256D6"/>
    <w:rsid w:val="00B25794"/>
    <w:rsid w:val="00B25D83"/>
    <w:rsid w:val="00B25E86"/>
    <w:rsid w:val="00B26062"/>
    <w:rsid w:val="00B26629"/>
    <w:rsid w:val="00B268BA"/>
    <w:rsid w:val="00B26941"/>
    <w:rsid w:val="00B26B54"/>
    <w:rsid w:val="00B272A7"/>
    <w:rsid w:val="00B27306"/>
    <w:rsid w:val="00B27332"/>
    <w:rsid w:val="00B275A6"/>
    <w:rsid w:val="00B27746"/>
    <w:rsid w:val="00B27A18"/>
    <w:rsid w:val="00B27AA1"/>
    <w:rsid w:val="00B27C7E"/>
    <w:rsid w:val="00B27DDB"/>
    <w:rsid w:val="00B30025"/>
    <w:rsid w:val="00B303D1"/>
    <w:rsid w:val="00B30441"/>
    <w:rsid w:val="00B3062D"/>
    <w:rsid w:val="00B30A69"/>
    <w:rsid w:val="00B30FD4"/>
    <w:rsid w:val="00B310D1"/>
    <w:rsid w:val="00B31296"/>
    <w:rsid w:val="00B31755"/>
    <w:rsid w:val="00B318B7"/>
    <w:rsid w:val="00B31B9B"/>
    <w:rsid w:val="00B3257F"/>
    <w:rsid w:val="00B32647"/>
    <w:rsid w:val="00B32729"/>
    <w:rsid w:val="00B327CC"/>
    <w:rsid w:val="00B3292C"/>
    <w:rsid w:val="00B32E9E"/>
    <w:rsid w:val="00B32F94"/>
    <w:rsid w:val="00B32F96"/>
    <w:rsid w:val="00B336B7"/>
    <w:rsid w:val="00B3375E"/>
    <w:rsid w:val="00B33835"/>
    <w:rsid w:val="00B338A2"/>
    <w:rsid w:val="00B33B2B"/>
    <w:rsid w:val="00B342A8"/>
    <w:rsid w:val="00B3438F"/>
    <w:rsid w:val="00B34434"/>
    <w:rsid w:val="00B34485"/>
    <w:rsid w:val="00B34841"/>
    <w:rsid w:val="00B34CD2"/>
    <w:rsid w:val="00B34FAB"/>
    <w:rsid w:val="00B350CE"/>
    <w:rsid w:val="00B3559B"/>
    <w:rsid w:val="00B35823"/>
    <w:rsid w:val="00B35958"/>
    <w:rsid w:val="00B3631F"/>
    <w:rsid w:val="00B3683A"/>
    <w:rsid w:val="00B36AA0"/>
    <w:rsid w:val="00B36EE6"/>
    <w:rsid w:val="00B3704D"/>
    <w:rsid w:val="00B37057"/>
    <w:rsid w:val="00B371BC"/>
    <w:rsid w:val="00B371C9"/>
    <w:rsid w:val="00B37452"/>
    <w:rsid w:val="00B374C3"/>
    <w:rsid w:val="00B37586"/>
    <w:rsid w:val="00B37964"/>
    <w:rsid w:val="00B37995"/>
    <w:rsid w:val="00B37AAB"/>
    <w:rsid w:val="00B37AC5"/>
    <w:rsid w:val="00B37AF2"/>
    <w:rsid w:val="00B407EC"/>
    <w:rsid w:val="00B408F8"/>
    <w:rsid w:val="00B40912"/>
    <w:rsid w:val="00B40A78"/>
    <w:rsid w:val="00B40C98"/>
    <w:rsid w:val="00B40E02"/>
    <w:rsid w:val="00B40FA9"/>
    <w:rsid w:val="00B41063"/>
    <w:rsid w:val="00B4107C"/>
    <w:rsid w:val="00B413BE"/>
    <w:rsid w:val="00B41515"/>
    <w:rsid w:val="00B4190B"/>
    <w:rsid w:val="00B419A2"/>
    <w:rsid w:val="00B41E67"/>
    <w:rsid w:val="00B41FBE"/>
    <w:rsid w:val="00B420D2"/>
    <w:rsid w:val="00B423CF"/>
    <w:rsid w:val="00B42533"/>
    <w:rsid w:val="00B42E17"/>
    <w:rsid w:val="00B42FE9"/>
    <w:rsid w:val="00B43083"/>
    <w:rsid w:val="00B432E0"/>
    <w:rsid w:val="00B4349C"/>
    <w:rsid w:val="00B43754"/>
    <w:rsid w:val="00B43909"/>
    <w:rsid w:val="00B43C9D"/>
    <w:rsid w:val="00B43D1F"/>
    <w:rsid w:val="00B43D22"/>
    <w:rsid w:val="00B43E04"/>
    <w:rsid w:val="00B44233"/>
    <w:rsid w:val="00B44882"/>
    <w:rsid w:val="00B45411"/>
    <w:rsid w:val="00B455C8"/>
    <w:rsid w:val="00B4582F"/>
    <w:rsid w:val="00B45A8D"/>
    <w:rsid w:val="00B45AD0"/>
    <w:rsid w:val="00B45FCA"/>
    <w:rsid w:val="00B46273"/>
    <w:rsid w:val="00B4637A"/>
    <w:rsid w:val="00B465BD"/>
    <w:rsid w:val="00B4665B"/>
    <w:rsid w:val="00B46EC9"/>
    <w:rsid w:val="00B47034"/>
    <w:rsid w:val="00B4761B"/>
    <w:rsid w:val="00B47730"/>
    <w:rsid w:val="00B47A05"/>
    <w:rsid w:val="00B47D9F"/>
    <w:rsid w:val="00B5003D"/>
    <w:rsid w:val="00B5010C"/>
    <w:rsid w:val="00B5025C"/>
    <w:rsid w:val="00B509F8"/>
    <w:rsid w:val="00B50B99"/>
    <w:rsid w:val="00B51C7E"/>
    <w:rsid w:val="00B51CF6"/>
    <w:rsid w:val="00B520D3"/>
    <w:rsid w:val="00B521AC"/>
    <w:rsid w:val="00B524BD"/>
    <w:rsid w:val="00B527DD"/>
    <w:rsid w:val="00B528CE"/>
    <w:rsid w:val="00B52F20"/>
    <w:rsid w:val="00B5358E"/>
    <w:rsid w:val="00B53635"/>
    <w:rsid w:val="00B537A8"/>
    <w:rsid w:val="00B53816"/>
    <w:rsid w:val="00B5391D"/>
    <w:rsid w:val="00B5436F"/>
    <w:rsid w:val="00B54380"/>
    <w:rsid w:val="00B5443B"/>
    <w:rsid w:val="00B546DF"/>
    <w:rsid w:val="00B54B75"/>
    <w:rsid w:val="00B554E4"/>
    <w:rsid w:val="00B55684"/>
    <w:rsid w:val="00B559F6"/>
    <w:rsid w:val="00B55CAF"/>
    <w:rsid w:val="00B55DF0"/>
    <w:rsid w:val="00B5611E"/>
    <w:rsid w:val="00B5654B"/>
    <w:rsid w:val="00B56593"/>
    <w:rsid w:val="00B56613"/>
    <w:rsid w:val="00B56F7B"/>
    <w:rsid w:val="00B57408"/>
    <w:rsid w:val="00B574F8"/>
    <w:rsid w:val="00B57833"/>
    <w:rsid w:val="00B57B2A"/>
    <w:rsid w:val="00B6013E"/>
    <w:rsid w:val="00B605AC"/>
    <w:rsid w:val="00B60B0A"/>
    <w:rsid w:val="00B60CF9"/>
    <w:rsid w:val="00B60D62"/>
    <w:rsid w:val="00B61229"/>
    <w:rsid w:val="00B613A9"/>
    <w:rsid w:val="00B61AE6"/>
    <w:rsid w:val="00B61B46"/>
    <w:rsid w:val="00B61C96"/>
    <w:rsid w:val="00B61D01"/>
    <w:rsid w:val="00B61D2A"/>
    <w:rsid w:val="00B61E71"/>
    <w:rsid w:val="00B62186"/>
    <w:rsid w:val="00B62B3E"/>
    <w:rsid w:val="00B62EC9"/>
    <w:rsid w:val="00B63317"/>
    <w:rsid w:val="00B63534"/>
    <w:rsid w:val="00B63A9C"/>
    <w:rsid w:val="00B6402D"/>
    <w:rsid w:val="00B64992"/>
    <w:rsid w:val="00B659A6"/>
    <w:rsid w:val="00B65B6C"/>
    <w:rsid w:val="00B65E48"/>
    <w:rsid w:val="00B65F90"/>
    <w:rsid w:val="00B660C4"/>
    <w:rsid w:val="00B66194"/>
    <w:rsid w:val="00B6620D"/>
    <w:rsid w:val="00B6624A"/>
    <w:rsid w:val="00B66764"/>
    <w:rsid w:val="00B667E3"/>
    <w:rsid w:val="00B668AD"/>
    <w:rsid w:val="00B66B5F"/>
    <w:rsid w:val="00B66E89"/>
    <w:rsid w:val="00B66F35"/>
    <w:rsid w:val="00B66F53"/>
    <w:rsid w:val="00B6751C"/>
    <w:rsid w:val="00B67A52"/>
    <w:rsid w:val="00B700C1"/>
    <w:rsid w:val="00B705B7"/>
    <w:rsid w:val="00B705EE"/>
    <w:rsid w:val="00B70949"/>
    <w:rsid w:val="00B70B50"/>
    <w:rsid w:val="00B711F9"/>
    <w:rsid w:val="00B71393"/>
    <w:rsid w:val="00B713B4"/>
    <w:rsid w:val="00B7143B"/>
    <w:rsid w:val="00B71B29"/>
    <w:rsid w:val="00B72029"/>
    <w:rsid w:val="00B721C9"/>
    <w:rsid w:val="00B723C2"/>
    <w:rsid w:val="00B7258C"/>
    <w:rsid w:val="00B733D8"/>
    <w:rsid w:val="00B73CBE"/>
    <w:rsid w:val="00B73D4D"/>
    <w:rsid w:val="00B74155"/>
    <w:rsid w:val="00B743FE"/>
    <w:rsid w:val="00B74479"/>
    <w:rsid w:val="00B747A6"/>
    <w:rsid w:val="00B74B0D"/>
    <w:rsid w:val="00B74B4C"/>
    <w:rsid w:val="00B74BA3"/>
    <w:rsid w:val="00B74EB4"/>
    <w:rsid w:val="00B7514B"/>
    <w:rsid w:val="00B75870"/>
    <w:rsid w:val="00B75A8D"/>
    <w:rsid w:val="00B75DB2"/>
    <w:rsid w:val="00B75F12"/>
    <w:rsid w:val="00B761C9"/>
    <w:rsid w:val="00B761EB"/>
    <w:rsid w:val="00B76652"/>
    <w:rsid w:val="00B76F51"/>
    <w:rsid w:val="00B76F59"/>
    <w:rsid w:val="00B7708F"/>
    <w:rsid w:val="00B777EA"/>
    <w:rsid w:val="00B779BD"/>
    <w:rsid w:val="00B77B0D"/>
    <w:rsid w:val="00B77B3F"/>
    <w:rsid w:val="00B77B6A"/>
    <w:rsid w:val="00B77D54"/>
    <w:rsid w:val="00B8000A"/>
    <w:rsid w:val="00B80131"/>
    <w:rsid w:val="00B8048C"/>
    <w:rsid w:val="00B805E1"/>
    <w:rsid w:val="00B80929"/>
    <w:rsid w:val="00B80977"/>
    <w:rsid w:val="00B80A30"/>
    <w:rsid w:val="00B81011"/>
    <w:rsid w:val="00B81070"/>
    <w:rsid w:val="00B81543"/>
    <w:rsid w:val="00B81651"/>
    <w:rsid w:val="00B816E9"/>
    <w:rsid w:val="00B81F1C"/>
    <w:rsid w:val="00B8207A"/>
    <w:rsid w:val="00B8248F"/>
    <w:rsid w:val="00B82C2F"/>
    <w:rsid w:val="00B8314C"/>
    <w:rsid w:val="00B83272"/>
    <w:rsid w:val="00B83415"/>
    <w:rsid w:val="00B83AA7"/>
    <w:rsid w:val="00B83B7C"/>
    <w:rsid w:val="00B83C38"/>
    <w:rsid w:val="00B83C56"/>
    <w:rsid w:val="00B83D23"/>
    <w:rsid w:val="00B83E65"/>
    <w:rsid w:val="00B83F4A"/>
    <w:rsid w:val="00B843F7"/>
    <w:rsid w:val="00B848E1"/>
    <w:rsid w:val="00B84CE1"/>
    <w:rsid w:val="00B84F05"/>
    <w:rsid w:val="00B8523F"/>
    <w:rsid w:val="00B8554D"/>
    <w:rsid w:val="00B8579E"/>
    <w:rsid w:val="00B857BF"/>
    <w:rsid w:val="00B8581E"/>
    <w:rsid w:val="00B85B49"/>
    <w:rsid w:val="00B85BCD"/>
    <w:rsid w:val="00B85BE8"/>
    <w:rsid w:val="00B85C0C"/>
    <w:rsid w:val="00B85F7B"/>
    <w:rsid w:val="00B86022"/>
    <w:rsid w:val="00B863E7"/>
    <w:rsid w:val="00B86643"/>
    <w:rsid w:val="00B86849"/>
    <w:rsid w:val="00B86CC6"/>
    <w:rsid w:val="00B871D1"/>
    <w:rsid w:val="00B872C7"/>
    <w:rsid w:val="00B878B2"/>
    <w:rsid w:val="00B87D5B"/>
    <w:rsid w:val="00B900FC"/>
    <w:rsid w:val="00B902E3"/>
    <w:rsid w:val="00B9042F"/>
    <w:rsid w:val="00B904D0"/>
    <w:rsid w:val="00B90608"/>
    <w:rsid w:val="00B906D2"/>
    <w:rsid w:val="00B907E8"/>
    <w:rsid w:val="00B9085A"/>
    <w:rsid w:val="00B90977"/>
    <w:rsid w:val="00B90C2B"/>
    <w:rsid w:val="00B90F9F"/>
    <w:rsid w:val="00B912D6"/>
    <w:rsid w:val="00B913A7"/>
    <w:rsid w:val="00B91560"/>
    <w:rsid w:val="00B91CF5"/>
    <w:rsid w:val="00B920B6"/>
    <w:rsid w:val="00B92236"/>
    <w:rsid w:val="00B92261"/>
    <w:rsid w:val="00B928FE"/>
    <w:rsid w:val="00B92F83"/>
    <w:rsid w:val="00B92F94"/>
    <w:rsid w:val="00B92FA8"/>
    <w:rsid w:val="00B9304B"/>
    <w:rsid w:val="00B9305C"/>
    <w:rsid w:val="00B93331"/>
    <w:rsid w:val="00B933B3"/>
    <w:rsid w:val="00B933FC"/>
    <w:rsid w:val="00B93441"/>
    <w:rsid w:val="00B93A8C"/>
    <w:rsid w:val="00B93E8D"/>
    <w:rsid w:val="00B944FF"/>
    <w:rsid w:val="00B9499D"/>
    <w:rsid w:val="00B949E9"/>
    <w:rsid w:val="00B94F98"/>
    <w:rsid w:val="00B952E7"/>
    <w:rsid w:val="00B955E1"/>
    <w:rsid w:val="00B959B5"/>
    <w:rsid w:val="00B959CE"/>
    <w:rsid w:val="00B95D70"/>
    <w:rsid w:val="00B960AE"/>
    <w:rsid w:val="00B96113"/>
    <w:rsid w:val="00B96260"/>
    <w:rsid w:val="00B96340"/>
    <w:rsid w:val="00B9645F"/>
    <w:rsid w:val="00B966CD"/>
    <w:rsid w:val="00B96763"/>
    <w:rsid w:val="00B96885"/>
    <w:rsid w:val="00B96AB3"/>
    <w:rsid w:val="00B96B9D"/>
    <w:rsid w:val="00B96F2C"/>
    <w:rsid w:val="00B97083"/>
    <w:rsid w:val="00B970A7"/>
    <w:rsid w:val="00B973A8"/>
    <w:rsid w:val="00B974AA"/>
    <w:rsid w:val="00B97BD9"/>
    <w:rsid w:val="00B97C3D"/>
    <w:rsid w:val="00B97C93"/>
    <w:rsid w:val="00B97D67"/>
    <w:rsid w:val="00B97D9F"/>
    <w:rsid w:val="00BA02EC"/>
    <w:rsid w:val="00BA0560"/>
    <w:rsid w:val="00BA0563"/>
    <w:rsid w:val="00BA0908"/>
    <w:rsid w:val="00BA0CF3"/>
    <w:rsid w:val="00BA191D"/>
    <w:rsid w:val="00BA19F6"/>
    <w:rsid w:val="00BA1AF9"/>
    <w:rsid w:val="00BA1BD2"/>
    <w:rsid w:val="00BA20A0"/>
    <w:rsid w:val="00BA2445"/>
    <w:rsid w:val="00BA2535"/>
    <w:rsid w:val="00BA279F"/>
    <w:rsid w:val="00BA29D9"/>
    <w:rsid w:val="00BA2CC7"/>
    <w:rsid w:val="00BA2DD9"/>
    <w:rsid w:val="00BA336C"/>
    <w:rsid w:val="00BA33B2"/>
    <w:rsid w:val="00BA364F"/>
    <w:rsid w:val="00BA3A94"/>
    <w:rsid w:val="00BA3B04"/>
    <w:rsid w:val="00BA4467"/>
    <w:rsid w:val="00BA460C"/>
    <w:rsid w:val="00BA4966"/>
    <w:rsid w:val="00BA49AC"/>
    <w:rsid w:val="00BA4AE0"/>
    <w:rsid w:val="00BA4F19"/>
    <w:rsid w:val="00BA5D79"/>
    <w:rsid w:val="00BA5E5A"/>
    <w:rsid w:val="00BA612E"/>
    <w:rsid w:val="00BA627F"/>
    <w:rsid w:val="00BA6310"/>
    <w:rsid w:val="00BA639B"/>
    <w:rsid w:val="00BA66ED"/>
    <w:rsid w:val="00BA67CF"/>
    <w:rsid w:val="00BA6A26"/>
    <w:rsid w:val="00BA7072"/>
    <w:rsid w:val="00BA7485"/>
    <w:rsid w:val="00BA74B5"/>
    <w:rsid w:val="00BA76D2"/>
    <w:rsid w:val="00BA772F"/>
    <w:rsid w:val="00BB0188"/>
    <w:rsid w:val="00BB034B"/>
    <w:rsid w:val="00BB0484"/>
    <w:rsid w:val="00BB06E2"/>
    <w:rsid w:val="00BB09EF"/>
    <w:rsid w:val="00BB0A47"/>
    <w:rsid w:val="00BB0ADF"/>
    <w:rsid w:val="00BB0CFF"/>
    <w:rsid w:val="00BB0E27"/>
    <w:rsid w:val="00BB1523"/>
    <w:rsid w:val="00BB1C07"/>
    <w:rsid w:val="00BB2063"/>
    <w:rsid w:val="00BB242B"/>
    <w:rsid w:val="00BB25AD"/>
    <w:rsid w:val="00BB2A7C"/>
    <w:rsid w:val="00BB3105"/>
    <w:rsid w:val="00BB32E9"/>
    <w:rsid w:val="00BB34BD"/>
    <w:rsid w:val="00BB3535"/>
    <w:rsid w:val="00BB3CC1"/>
    <w:rsid w:val="00BB3ED8"/>
    <w:rsid w:val="00BB436C"/>
    <w:rsid w:val="00BB45E3"/>
    <w:rsid w:val="00BB46B5"/>
    <w:rsid w:val="00BB4B83"/>
    <w:rsid w:val="00BB4C74"/>
    <w:rsid w:val="00BB515B"/>
    <w:rsid w:val="00BB557F"/>
    <w:rsid w:val="00BB5980"/>
    <w:rsid w:val="00BB5C09"/>
    <w:rsid w:val="00BB5EC7"/>
    <w:rsid w:val="00BB60F0"/>
    <w:rsid w:val="00BB643C"/>
    <w:rsid w:val="00BB6A0D"/>
    <w:rsid w:val="00BB6A7C"/>
    <w:rsid w:val="00BB6BD0"/>
    <w:rsid w:val="00BB6CAA"/>
    <w:rsid w:val="00BB70BE"/>
    <w:rsid w:val="00BB70E1"/>
    <w:rsid w:val="00BB72D8"/>
    <w:rsid w:val="00BB72E0"/>
    <w:rsid w:val="00BB7D21"/>
    <w:rsid w:val="00BB7DDF"/>
    <w:rsid w:val="00BC02FB"/>
    <w:rsid w:val="00BC04D9"/>
    <w:rsid w:val="00BC0BD6"/>
    <w:rsid w:val="00BC0DE5"/>
    <w:rsid w:val="00BC0E26"/>
    <w:rsid w:val="00BC1044"/>
    <w:rsid w:val="00BC130A"/>
    <w:rsid w:val="00BC14CE"/>
    <w:rsid w:val="00BC16D6"/>
    <w:rsid w:val="00BC1BFD"/>
    <w:rsid w:val="00BC1C8F"/>
    <w:rsid w:val="00BC202E"/>
    <w:rsid w:val="00BC2031"/>
    <w:rsid w:val="00BC2067"/>
    <w:rsid w:val="00BC2121"/>
    <w:rsid w:val="00BC22AB"/>
    <w:rsid w:val="00BC22E9"/>
    <w:rsid w:val="00BC261B"/>
    <w:rsid w:val="00BC299F"/>
    <w:rsid w:val="00BC2A49"/>
    <w:rsid w:val="00BC2B7E"/>
    <w:rsid w:val="00BC2D3B"/>
    <w:rsid w:val="00BC2F21"/>
    <w:rsid w:val="00BC2FE8"/>
    <w:rsid w:val="00BC3093"/>
    <w:rsid w:val="00BC3466"/>
    <w:rsid w:val="00BC355E"/>
    <w:rsid w:val="00BC39D5"/>
    <w:rsid w:val="00BC3CAE"/>
    <w:rsid w:val="00BC4079"/>
    <w:rsid w:val="00BC43D2"/>
    <w:rsid w:val="00BC4460"/>
    <w:rsid w:val="00BC457A"/>
    <w:rsid w:val="00BC47F5"/>
    <w:rsid w:val="00BC4A9B"/>
    <w:rsid w:val="00BC4B2C"/>
    <w:rsid w:val="00BC4B68"/>
    <w:rsid w:val="00BC4BC9"/>
    <w:rsid w:val="00BC4E9E"/>
    <w:rsid w:val="00BC5126"/>
    <w:rsid w:val="00BC53F5"/>
    <w:rsid w:val="00BC5971"/>
    <w:rsid w:val="00BC61AE"/>
    <w:rsid w:val="00BC64FC"/>
    <w:rsid w:val="00BC65A4"/>
    <w:rsid w:val="00BC728A"/>
    <w:rsid w:val="00BC7AE7"/>
    <w:rsid w:val="00BC7F67"/>
    <w:rsid w:val="00BD030E"/>
    <w:rsid w:val="00BD05A7"/>
    <w:rsid w:val="00BD0CF2"/>
    <w:rsid w:val="00BD0D1A"/>
    <w:rsid w:val="00BD0F41"/>
    <w:rsid w:val="00BD0FA5"/>
    <w:rsid w:val="00BD13BB"/>
    <w:rsid w:val="00BD1788"/>
    <w:rsid w:val="00BD1AE2"/>
    <w:rsid w:val="00BD1D40"/>
    <w:rsid w:val="00BD1D7F"/>
    <w:rsid w:val="00BD1F1C"/>
    <w:rsid w:val="00BD1FB4"/>
    <w:rsid w:val="00BD2241"/>
    <w:rsid w:val="00BD22E6"/>
    <w:rsid w:val="00BD29B8"/>
    <w:rsid w:val="00BD2AE5"/>
    <w:rsid w:val="00BD3B00"/>
    <w:rsid w:val="00BD3C46"/>
    <w:rsid w:val="00BD3EE9"/>
    <w:rsid w:val="00BD3FBC"/>
    <w:rsid w:val="00BD411E"/>
    <w:rsid w:val="00BD4508"/>
    <w:rsid w:val="00BD5418"/>
    <w:rsid w:val="00BD567E"/>
    <w:rsid w:val="00BD5983"/>
    <w:rsid w:val="00BD5986"/>
    <w:rsid w:val="00BD5AAD"/>
    <w:rsid w:val="00BD5CB2"/>
    <w:rsid w:val="00BD5CC6"/>
    <w:rsid w:val="00BD5CFA"/>
    <w:rsid w:val="00BD62C0"/>
    <w:rsid w:val="00BD6341"/>
    <w:rsid w:val="00BD654E"/>
    <w:rsid w:val="00BD67B4"/>
    <w:rsid w:val="00BD67CD"/>
    <w:rsid w:val="00BD6B81"/>
    <w:rsid w:val="00BD6F7F"/>
    <w:rsid w:val="00BD7682"/>
    <w:rsid w:val="00BD76A9"/>
    <w:rsid w:val="00BD77B4"/>
    <w:rsid w:val="00BD7AD2"/>
    <w:rsid w:val="00BD7D36"/>
    <w:rsid w:val="00BD7E63"/>
    <w:rsid w:val="00BD7F9C"/>
    <w:rsid w:val="00BE014D"/>
    <w:rsid w:val="00BE0519"/>
    <w:rsid w:val="00BE07CE"/>
    <w:rsid w:val="00BE0855"/>
    <w:rsid w:val="00BE0963"/>
    <w:rsid w:val="00BE0B6D"/>
    <w:rsid w:val="00BE0C56"/>
    <w:rsid w:val="00BE0D0D"/>
    <w:rsid w:val="00BE0E1B"/>
    <w:rsid w:val="00BE12CE"/>
    <w:rsid w:val="00BE1403"/>
    <w:rsid w:val="00BE1BCD"/>
    <w:rsid w:val="00BE1D7C"/>
    <w:rsid w:val="00BE1EF3"/>
    <w:rsid w:val="00BE1FC9"/>
    <w:rsid w:val="00BE2466"/>
    <w:rsid w:val="00BE2D6E"/>
    <w:rsid w:val="00BE2E51"/>
    <w:rsid w:val="00BE2E5D"/>
    <w:rsid w:val="00BE2F1C"/>
    <w:rsid w:val="00BE33F4"/>
    <w:rsid w:val="00BE371F"/>
    <w:rsid w:val="00BE38C6"/>
    <w:rsid w:val="00BE3BF2"/>
    <w:rsid w:val="00BE3FA9"/>
    <w:rsid w:val="00BE43FD"/>
    <w:rsid w:val="00BE4AAE"/>
    <w:rsid w:val="00BE4ACD"/>
    <w:rsid w:val="00BE4F6A"/>
    <w:rsid w:val="00BE4FBE"/>
    <w:rsid w:val="00BE52DF"/>
    <w:rsid w:val="00BE53B9"/>
    <w:rsid w:val="00BE5D26"/>
    <w:rsid w:val="00BE5FBC"/>
    <w:rsid w:val="00BE60E0"/>
    <w:rsid w:val="00BE6243"/>
    <w:rsid w:val="00BE694F"/>
    <w:rsid w:val="00BE6BEC"/>
    <w:rsid w:val="00BE6C40"/>
    <w:rsid w:val="00BE6CE7"/>
    <w:rsid w:val="00BE6DDB"/>
    <w:rsid w:val="00BE6FE5"/>
    <w:rsid w:val="00BE766D"/>
    <w:rsid w:val="00BE7C72"/>
    <w:rsid w:val="00BF03A6"/>
    <w:rsid w:val="00BF0975"/>
    <w:rsid w:val="00BF0B65"/>
    <w:rsid w:val="00BF0F25"/>
    <w:rsid w:val="00BF12E1"/>
    <w:rsid w:val="00BF13A8"/>
    <w:rsid w:val="00BF1853"/>
    <w:rsid w:val="00BF1D21"/>
    <w:rsid w:val="00BF1FB5"/>
    <w:rsid w:val="00BF227D"/>
    <w:rsid w:val="00BF22EF"/>
    <w:rsid w:val="00BF2490"/>
    <w:rsid w:val="00BF254A"/>
    <w:rsid w:val="00BF27A7"/>
    <w:rsid w:val="00BF27B6"/>
    <w:rsid w:val="00BF27EF"/>
    <w:rsid w:val="00BF27F4"/>
    <w:rsid w:val="00BF2829"/>
    <w:rsid w:val="00BF3076"/>
    <w:rsid w:val="00BF3760"/>
    <w:rsid w:val="00BF3C01"/>
    <w:rsid w:val="00BF40AC"/>
    <w:rsid w:val="00BF40D5"/>
    <w:rsid w:val="00BF43CC"/>
    <w:rsid w:val="00BF4520"/>
    <w:rsid w:val="00BF45B5"/>
    <w:rsid w:val="00BF472D"/>
    <w:rsid w:val="00BF48C6"/>
    <w:rsid w:val="00BF49C2"/>
    <w:rsid w:val="00BF4FC6"/>
    <w:rsid w:val="00BF5228"/>
    <w:rsid w:val="00BF56F1"/>
    <w:rsid w:val="00BF570D"/>
    <w:rsid w:val="00BF581F"/>
    <w:rsid w:val="00BF5A02"/>
    <w:rsid w:val="00BF5F2E"/>
    <w:rsid w:val="00BF6105"/>
    <w:rsid w:val="00BF6258"/>
    <w:rsid w:val="00BF6395"/>
    <w:rsid w:val="00BF6487"/>
    <w:rsid w:val="00BF6741"/>
    <w:rsid w:val="00BF78B0"/>
    <w:rsid w:val="00BF78E6"/>
    <w:rsid w:val="00BF7A75"/>
    <w:rsid w:val="00BF7C0A"/>
    <w:rsid w:val="00C00E9B"/>
    <w:rsid w:val="00C010B5"/>
    <w:rsid w:val="00C0118F"/>
    <w:rsid w:val="00C01288"/>
    <w:rsid w:val="00C01350"/>
    <w:rsid w:val="00C01572"/>
    <w:rsid w:val="00C01742"/>
    <w:rsid w:val="00C01FD0"/>
    <w:rsid w:val="00C021CB"/>
    <w:rsid w:val="00C026D8"/>
    <w:rsid w:val="00C028C2"/>
    <w:rsid w:val="00C02B94"/>
    <w:rsid w:val="00C02C08"/>
    <w:rsid w:val="00C02C35"/>
    <w:rsid w:val="00C02C7E"/>
    <w:rsid w:val="00C030F0"/>
    <w:rsid w:val="00C03121"/>
    <w:rsid w:val="00C031A1"/>
    <w:rsid w:val="00C031CA"/>
    <w:rsid w:val="00C032D9"/>
    <w:rsid w:val="00C0378B"/>
    <w:rsid w:val="00C037D9"/>
    <w:rsid w:val="00C0390D"/>
    <w:rsid w:val="00C03CFA"/>
    <w:rsid w:val="00C03F68"/>
    <w:rsid w:val="00C04A6B"/>
    <w:rsid w:val="00C04C0E"/>
    <w:rsid w:val="00C04C25"/>
    <w:rsid w:val="00C0529B"/>
    <w:rsid w:val="00C052D2"/>
    <w:rsid w:val="00C05635"/>
    <w:rsid w:val="00C05ADD"/>
    <w:rsid w:val="00C05BDB"/>
    <w:rsid w:val="00C05E7B"/>
    <w:rsid w:val="00C05EF7"/>
    <w:rsid w:val="00C060C5"/>
    <w:rsid w:val="00C062C1"/>
    <w:rsid w:val="00C06958"/>
    <w:rsid w:val="00C072A7"/>
    <w:rsid w:val="00C07920"/>
    <w:rsid w:val="00C10277"/>
    <w:rsid w:val="00C108B6"/>
    <w:rsid w:val="00C10B31"/>
    <w:rsid w:val="00C10B70"/>
    <w:rsid w:val="00C11086"/>
    <w:rsid w:val="00C11491"/>
    <w:rsid w:val="00C11ADC"/>
    <w:rsid w:val="00C11BFE"/>
    <w:rsid w:val="00C11D53"/>
    <w:rsid w:val="00C12436"/>
    <w:rsid w:val="00C127FA"/>
    <w:rsid w:val="00C1281A"/>
    <w:rsid w:val="00C1299C"/>
    <w:rsid w:val="00C12A4C"/>
    <w:rsid w:val="00C12E8C"/>
    <w:rsid w:val="00C130B0"/>
    <w:rsid w:val="00C130EA"/>
    <w:rsid w:val="00C1342F"/>
    <w:rsid w:val="00C135A1"/>
    <w:rsid w:val="00C13951"/>
    <w:rsid w:val="00C1397C"/>
    <w:rsid w:val="00C139AF"/>
    <w:rsid w:val="00C13ADC"/>
    <w:rsid w:val="00C13DEC"/>
    <w:rsid w:val="00C13E83"/>
    <w:rsid w:val="00C14255"/>
    <w:rsid w:val="00C1439B"/>
    <w:rsid w:val="00C14507"/>
    <w:rsid w:val="00C14787"/>
    <w:rsid w:val="00C14F15"/>
    <w:rsid w:val="00C150DE"/>
    <w:rsid w:val="00C157D1"/>
    <w:rsid w:val="00C1589B"/>
    <w:rsid w:val="00C15F6A"/>
    <w:rsid w:val="00C16025"/>
    <w:rsid w:val="00C160FC"/>
    <w:rsid w:val="00C16750"/>
    <w:rsid w:val="00C16A32"/>
    <w:rsid w:val="00C16B3D"/>
    <w:rsid w:val="00C16DB8"/>
    <w:rsid w:val="00C16EA1"/>
    <w:rsid w:val="00C173F8"/>
    <w:rsid w:val="00C177AA"/>
    <w:rsid w:val="00C17861"/>
    <w:rsid w:val="00C17E92"/>
    <w:rsid w:val="00C17ED1"/>
    <w:rsid w:val="00C201C8"/>
    <w:rsid w:val="00C20675"/>
    <w:rsid w:val="00C2078F"/>
    <w:rsid w:val="00C20AD2"/>
    <w:rsid w:val="00C210B8"/>
    <w:rsid w:val="00C21264"/>
    <w:rsid w:val="00C21412"/>
    <w:rsid w:val="00C217BD"/>
    <w:rsid w:val="00C217C5"/>
    <w:rsid w:val="00C218FE"/>
    <w:rsid w:val="00C21B95"/>
    <w:rsid w:val="00C21CEC"/>
    <w:rsid w:val="00C21F6A"/>
    <w:rsid w:val="00C22155"/>
    <w:rsid w:val="00C2249E"/>
    <w:rsid w:val="00C224DF"/>
    <w:rsid w:val="00C22625"/>
    <w:rsid w:val="00C22652"/>
    <w:rsid w:val="00C22885"/>
    <w:rsid w:val="00C22C22"/>
    <w:rsid w:val="00C22C9C"/>
    <w:rsid w:val="00C22EB7"/>
    <w:rsid w:val="00C230FF"/>
    <w:rsid w:val="00C23902"/>
    <w:rsid w:val="00C23AB1"/>
    <w:rsid w:val="00C23CCC"/>
    <w:rsid w:val="00C23FE0"/>
    <w:rsid w:val="00C24215"/>
    <w:rsid w:val="00C242DE"/>
    <w:rsid w:val="00C24521"/>
    <w:rsid w:val="00C24796"/>
    <w:rsid w:val="00C247D6"/>
    <w:rsid w:val="00C248C7"/>
    <w:rsid w:val="00C24B00"/>
    <w:rsid w:val="00C24FD2"/>
    <w:rsid w:val="00C2597F"/>
    <w:rsid w:val="00C25B49"/>
    <w:rsid w:val="00C25C49"/>
    <w:rsid w:val="00C25CB1"/>
    <w:rsid w:val="00C25D6C"/>
    <w:rsid w:val="00C260AF"/>
    <w:rsid w:val="00C26348"/>
    <w:rsid w:val="00C2676C"/>
    <w:rsid w:val="00C26788"/>
    <w:rsid w:val="00C269FA"/>
    <w:rsid w:val="00C26B99"/>
    <w:rsid w:val="00C26BC8"/>
    <w:rsid w:val="00C26F07"/>
    <w:rsid w:val="00C27020"/>
    <w:rsid w:val="00C270CD"/>
    <w:rsid w:val="00C271EA"/>
    <w:rsid w:val="00C27D25"/>
    <w:rsid w:val="00C3034A"/>
    <w:rsid w:val="00C305BD"/>
    <w:rsid w:val="00C30953"/>
    <w:rsid w:val="00C30B35"/>
    <w:rsid w:val="00C310F5"/>
    <w:rsid w:val="00C3118B"/>
    <w:rsid w:val="00C31356"/>
    <w:rsid w:val="00C315CD"/>
    <w:rsid w:val="00C317F7"/>
    <w:rsid w:val="00C318A6"/>
    <w:rsid w:val="00C31BE6"/>
    <w:rsid w:val="00C31BF1"/>
    <w:rsid w:val="00C31C57"/>
    <w:rsid w:val="00C31E5F"/>
    <w:rsid w:val="00C3210A"/>
    <w:rsid w:val="00C325AB"/>
    <w:rsid w:val="00C325EA"/>
    <w:rsid w:val="00C32749"/>
    <w:rsid w:val="00C32D5E"/>
    <w:rsid w:val="00C32F50"/>
    <w:rsid w:val="00C330B4"/>
    <w:rsid w:val="00C33451"/>
    <w:rsid w:val="00C3350F"/>
    <w:rsid w:val="00C33917"/>
    <w:rsid w:val="00C33DCA"/>
    <w:rsid w:val="00C33E3C"/>
    <w:rsid w:val="00C340E3"/>
    <w:rsid w:val="00C346D9"/>
    <w:rsid w:val="00C34C38"/>
    <w:rsid w:val="00C34ECF"/>
    <w:rsid w:val="00C351C9"/>
    <w:rsid w:val="00C35229"/>
    <w:rsid w:val="00C35466"/>
    <w:rsid w:val="00C3588A"/>
    <w:rsid w:val="00C3589B"/>
    <w:rsid w:val="00C35A76"/>
    <w:rsid w:val="00C35E52"/>
    <w:rsid w:val="00C35F1C"/>
    <w:rsid w:val="00C36051"/>
    <w:rsid w:val="00C361B4"/>
    <w:rsid w:val="00C362A4"/>
    <w:rsid w:val="00C3662B"/>
    <w:rsid w:val="00C36758"/>
    <w:rsid w:val="00C367A5"/>
    <w:rsid w:val="00C36B36"/>
    <w:rsid w:val="00C36EF6"/>
    <w:rsid w:val="00C37110"/>
    <w:rsid w:val="00C3713B"/>
    <w:rsid w:val="00C377F6"/>
    <w:rsid w:val="00C3796C"/>
    <w:rsid w:val="00C37B1C"/>
    <w:rsid w:val="00C37B3D"/>
    <w:rsid w:val="00C37D97"/>
    <w:rsid w:val="00C37FAD"/>
    <w:rsid w:val="00C4003D"/>
    <w:rsid w:val="00C40443"/>
    <w:rsid w:val="00C404F5"/>
    <w:rsid w:val="00C405AC"/>
    <w:rsid w:val="00C406F2"/>
    <w:rsid w:val="00C40A87"/>
    <w:rsid w:val="00C40E1E"/>
    <w:rsid w:val="00C40FBC"/>
    <w:rsid w:val="00C41649"/>
    <w:rsid w:val="00C4164F"/>
    <w:rsid w:val="00C416D8"/>
    <w:rsid w:val="00C4193D"/>
    <w:rsid w:val="00C41956"/>
    <w:rsid w:val="00C419F4"/>
    <w:rsid w:val="00C41DA7"/>
    <w:rsid w:val="00C41EF8"/>
    <w:rsid w:val="00C42202"/>
    <w:rsid w:val="00C42DC3"/>
    <w:rsid w:val="00C431E7"/>
    <w:rsid w:val="00C43F76"/>
    <w:rsid w:val="00C43FE1"/>
    <w:rsid w:val="00C44043"/>
    <w:rsid w:val="00C44A20"/>
    <w:rsid w:val="00C451B6"/>
    <w:rsid w:val="00C452B7"/>
    <w:rsid w:val="00C454AF"/>
    <w:rsid w:val="00C45C1E"/>
    <w:rsid w:val="00C45C47"/>
    <w:rsid w:val="00C45C6A"/>
    <w:rsid w:val="00C45CD3"/>
    <w:rsid w:val="00C45FEB"/>
    <w:rsid w:val="00C46137"/>
    <w:rsid w:val="00C465FA"/>
    <w:rsid w:val="00C467D5"/>
    <w:rsid w:val="00C46A48"/>
    <w:rsid w:val="00C46AF3"/>
    <w:rsid w:val="00C46B3C"/>
    <w:rsid w:val="00C46BD4"/>
    <w:rsid w:val="00C46E01"/>
    <w:rsid w:val="00C46F8B"/>
    <w:rsid w:val="00C4763A"/>
    <w:rsid w:val="00C47810"/>
    <w:rsid w:val="00C47858"/>
    <w:rsid w:val="00C478E3"/>
    <w:rsid w:val="00C47B40"/>
    <w:rsid w:val="00C47F6B"/>
    <w:rsid w:val="00C500AC"/>
    <w:rsid w:val="00C50173"/>
    <w:rsid w:val="00C50454"/>
    <w:rsid w:val="00C50493"/>
    <w:rsid w:val="00C507E0"/>
    <w:rsid w:val="00C50956"/>
    <w:rsid w:val="00C50A2B"/>
    <w:rsid w:val="00C50E54"/>
    <w:rsid w:val="00C512D7"/>
    <w:rsid w:val="00C514C4"/>
    <w:rsid w:val="00C516E4"/>
    <w:rsid w:val="00C51840"/>
    <w:rsid w:val="00C51E6D"/>
    <w:rsid w:val="00C51FF1"/>
    <w:rsid w:val="00C521A0"/>
    <w:rsid w:val="00C52278"/>
    <w:rsid w:val="00C522C7"/>
    <w:rsid w:val="00C525B3"/>
    <w:rsid w:val="00C52832"/>
    <w:rsid w:val="00C52EBF"/>
    <w:rsid w:val="00C52FB9"/>
    <w:rsid w:val="00C530FD"/>
    <w:rsid w:val="00C5361B"/>
    <w:rsid w:val="00C53931"/>
    <w:rsid w:val="00C53A35"/>
    <w:rsid w:val="00C53D35"/>
    <w:rsid w:val="00C541F4"/>
    <w:rsid w:val="00C54ED0"/>
    <w:rsid w:val="00C54F20"/>
    <w:rsid w:val="00C55133"/>
    <w:rsid w:val="00C551FC"/>
    <w:rsid w:val="00C554B0"/>
    <w:rsid w:val="00C55830"/>
    <w:rsid w:val="00C55B24"/>
    <w:rsid w:val="00C55DF4"/>
    <w:rsid w:val="00C55F40"/>
    <w:rsid w:val="00C55FFD"/>
    <w:rsid w:val="00C56147"/>
    <w:rsid w:val="00C56241"/>
    <w:rsid w:val="00C56748"/>
    <w:rsid w:val="00C5693F"/>
    <w:rsid w:val="00C56A09"/>
    <w:rsid w:val="00C56D12"/>
    <w:rsid w:val="00C56D92"/>
    <w:rsid w:val="00C56DF6"/>
    <w:rsid w:val="00C57369"/>
    <w:rsid w:val="00C573A5"/>
    <w:rsid w:val="00C575B7"/>
    <w:rsid w:val="00C575BB"/>
    <w:rsid w:val="00C578D8"/>
    <w:rsid w:val="00C60102"/>
    <w:rsid w:val="00C6047D"/>
    <w:rsid w:val="00C6050F"/>
    <w:rsid w:val="00C6053A"/>
    <w:rsid w:val="00C6056B"/>
    <w:rsid w:val="00C6090F"/>
    <w:rsid w:val="00C60976"/>
    <w:rsid w:val="00C60A73"/>
    <w:rsid w:val="00C60F19"/>
    <w:rsid w:val="00C61039"/>
    <w:rsid w:val="00C611A0"/>
    <w:rsid w:val="00C613D6"/>
    <w:rsid w:val="00C617FC"/>
    <w:rsid w:val="00C6199D"/>
    <w:rsid w:val="00C61C18"/>
    <w:rsid w:val="00C61E5B"/>
    <w:rsid w:val="00C61EA8"/>
    <w:rsid w:val="00C62448"/>
    <w:rsid w:val="00C627D0"/>
    <w:rsid w:val="00C630AC"/>
    <w:rsid w:val="00C630BF"/>
    <w:rsid w:val="00C634DB"/>
    <w:rsid w:val="00C638C6"/>
    <w:rsid w:val="00C63A20"/>
    <w:rsid w:val="00C63A48"/>
    <w:rsid w:val="00C63BBB"/>
    <w:rsid w:val="00C63D22"/>
    <w:rsid w:val="00C63E56"/>
    <w:rsid w:val="00C63EB1"/>
    <w:rsid w:val="00C63FF1"/>
    <w:rsid w:val="00C64292"/>
    <w:rsid w:val="00C642C6"/>
    <w:rsid w:val="00C647A5"/>
    <w:rsid w:val="00C64D80"/>
    <w:rsid w:val="00C64E35"/>
    <w:rsid w:val="00C65012"/>
    <w:rsid w:val="00C6531D"/>
    <w:rsid w:val="00C65594"/>
    <w:rsid w:val="00C655F9"/>
    <w:rsid w:val="00C65BC5"/>
    <w:rsid w:val="00C65FD4"/>
    <w:rsid w:val="00C66072"/>
    <w:rsid w:val="00C66441"/>
    <w:rsid w:val="00C667F9"/>
    <w:rsid w:val="00C67016"/>
    <w:rsid w:val="00C6709A"/>
    <w:rsid w:val="00C670C1"/>
    <w:rsid w:val="00C672B4"/>
    <w:rsid w:val="00C6743D"/>
    <w:rsid w:val="00C67638"/>
    <w:rsid w:val="00C67B5B"/>
    <w:rsid w:val="00C703DE"/>
    <w:rsid w:val="00C705D4"/>
    <w:rsid w:val="00C70688"/>
    <w:rsid w:val="00C709A2"/>
    <w:rsid w:val="00C71935"/>
    <w:rsid w:val="00C71EFB"/>
    <w:rsid w:val="00C72504"/>
    <w:rsid w:val="00C72919"/>
    <w:rsid w:val="00C72B6D"/>
    <w:rsid w:val="00C72C0B"/>
    <w:rsid w:val="00C72D28"/>
    <w:rsid w:val="00C72F1E"/>
    <w:rsid w:val="00C7337E"/>
    <w:rsid w:val="00C7393D"/>
    <w:rsid w:val="00C741CB"/>
    <w:rsid w:val="00C74346"/>
    <w:rsid w:val="00C745A2"/>
    <w:rsid w:val="00C7461E"/>
    <w:rsid w:val="00C746CB"/>
    <w:rsid w:val="00C7473B"/>
    <w:rsid w:val="00C74CB2"/>
    <w:rsid w:val="00C74CC6"/>
    <w:rsid w:val="00C74DFB"/>
    <w:rsid w:val="00C74F3E"/>
    <w:rsid w:val="00C75B01"/>
    <w:rsid w:val="00C75CE1"/>
    <w:rsid w:val="00C76134"/>
    <w:rsid w:val="00C76247"/>
    <w:rsid w:val="00C7638A"/>
    <w:rsid w:val="00C76AA9"/>
    <w:rsid w:val="00C76B2C"/>
    <w:rsid w:val="00C76EAD"/>
    <w:rsid w:val="00C76EDF"/>
    <w:rsid w:val="00C76F20"/>
    <w:rsid w:val="00C778CE"/>
    <w:rsid w:val="00C77985"/>
    <w:rsid w:val="00C77AC7"/>
    <w:rsid w:val="00C80004"/>
    <w:rsid w:val="00C80091"/>
    <w:rsid w:val="00C8033E"/>
    <w:rsid w:val="00C803BE"/>
    <w:rsid w:val="00C80517"/>
    <w:rsid w:val="00C80CFB"/>
    <w:rsid w:val="00C80F7B"/>
    <w:rsid w:val="00C81109"/>
    <w:rsid w:val="00C81241"/>
    <w:rsid w:val="00C81286"/>
    <w:rsid w:val="00C81342"/>
    <w:rsid w:val="00C8137A"/>
    <w:rsid w:val="00C814A7"/>
    <w:rsid w:val="00C81B1A"/>
    <w:rsid w:val="00C81F4D"/>
    <w:rsid w:val="00C824C7"/>
    <w:rsid w:val="00C82A81"/>
    <w:rsid w:val="00C82B93"/>
    <w:rsid w:val="00C82F79"/>
    <w:rsid w:val="00C8301B"/>
    <w:rsid w:val="00C83107"/>
    <w:rsid w:val="00C83250"/>
    <w:rsid w:val="00C832BD"/>
    <w:rsid w:val="00C83651"/>
    <w:rsid w:val="00C837AF"/>
    <w:rsid w:val="00C8394C"/>
    <w:rsid w:val="00C839A9"/>
    <w:rsid w:val="00C839BD"/>
    <w:rsid w:val="00C83B06"/>
    <w:rsid w:val="00C83E2C"/>
    <w:rsid w:val="00C8435D"/>
    <w:rsid w:val="00C8469C"/>
    <w:rsid w:val="00C84B59"/>
    <w:rsid w:val="00C84EE2"/>
    <w:rsid w:val="00C84FAB"/>
    <w:rsid w:val="00C85598"/>
    <w:rsid w:val="00C85603"/>
    <w:rsid w:val="00C856F6"/>
    <w:rsid w:val="00C8579F"/>
    <w:rsid w:val="00C85B31"/>
    <w:rsid w:val="00C85EBE"/>
    <w:rsid w:val="00C85FA1"/>
    <w:rsid w:val="00C86096"/>
    <w:rsid w:val="00C86469"/>
    <w:rsid w:val="00C864BF"/>
    <w:rsid w:val="00C86753"/>
    <w:rsid w:val="00C868ED"/>
    <w:rsid w:val="00C86929"/>
    <w:rsid w:val="00C86B68"/>
    <w:rsid w:val="00C86C70"/>
    <w:rsid w:val="00C86E24"/>
    <w:rsid w:val="00C86ED8"/>
    <w:rsid w:val="00C87099"/>
    <w:rsid w:val="00C8758E"/>
    <w:rsid w:val="00C87B07"/>
    <w:rsid w:val="00C9000F"/>
    <w:rsid w:val="00C9005F"/>
    <w:rsid w:val="00C900B7"/>
    <w:rsid w:val="00C901F5"/>
    <w:rsid w:val="00C9020A"/>
    <w:rsid w:val="00C90AE6"/>
    <w:rsid w:val="00C90DE7"/>
    <w:rsid w:val="00C9107C"/>
    <w:rsid w:val="00C9108B"/>
    <w:rsid w:val="00C912E3"/>
    <w:rsid w:val="00C9162F"/>
    <w:rsid w:val="00C9163E"/>
    <w:rsid w:val="00C91668"/>
    <w:rsid w:val="00C9193D"/>
    <w:rsid w:val="00C91AB6"/>
    <w:rsid w:val="00C91B43"/>
    <w:rsid w:val="00C91C51"/>
    <w:rsid w:val="00C91E9D"/>
    <w:rsid w:val="00C924A8"/>
    <w:rsid w:val="00C9261C"/>
    <w:rsid w:val="00C92A33"/>
    <w:rsid w:val="00C92E83"/>
    <w:rsid w:val="00C92F7B"/>
    <w:rsid w:val="00C92FAB"/>
    <w:rsid w:val="00C934D0"/>
    <w:rsid w:val="00C934D8"/>
    <w:rsid w:val="00C93B39"/>
    <w:rsid w:val="00C93CE2"/>
    <w:rsid w:val="00C941F9"/>
    <w:rsid w:val="00C9450E"/>
    <w:rsid w:val="00C9479A"/>
    <w:rsid w:val="00C94AE1"/>
    <w:rsid w:val="00C94EF8"/>
    <w:rsid w:val="00C95124"/>
    <w:rsid w:val="00C95607"/>
    <w:rsid w:val="00C95614"/>
    <w:rsid w:val="00C9563C"/>
    <w:rsid w:val="00C95684"/>
    <w:rsid w:val="00C95732"/>
    <w:rsid w:val="00C9577E"/>
    <w:rsid w:val="00C9583E"/>
    <w:rsid w:val="00C96230"/>
    <w:rsid w:val="00C968A1"/>
    <w:rsid w:val="00C96967"/>
    <w:rsid w:val="00C97149"/>
    <w:rsid w:val="00C9717B"/>
    <w:rsid w:val="00C971F2"/>
    <w:rsid w:val="00C97545"/>
    <w:rsid w:val="00C97833"/>
    <w:rsid w:val="00C97F41"/>
    <w:rsid w:val="00CA0061"/>
    <w:rsid w:val="00CA0072"/>
    <w:rsid w:val="00CA01E7"/>
    <w:rsid w:val="00CA06C5"/>
    <w:rsid w:val="00CA0FEA"/>
    <w:rsid w:val="00CA1219"/>
    <w:rsid w:val="00CA14F1"/>
    <w:rsid w:val="00CA1626"/>
    <w:rsid w:val="00CA1829"/>
    <w:rsid w:val="00CA1A5D"/>
    <w:rsid w:val="00CA1D39"/>
    <w:rsid w:val="00CA1D5C"/>
    <w:rsid w:val="00CA1F5F"/>
    <w:rsid w:val="00CA1F85"/>
    <w:rsid w:val="00CA213C"/>
    <w:rsid w:val="00CA2446"/>
    <w:rsid w:val="00CA2685"/>
    <w:rsid w:val="00CA2976"/>
    <w:rsid w:val="00CA2C5E"/>
    <w:rsid w:val="00CA2E49"/>
    <w:rsid w:val="00CA2ECB"/>
    <w:rsid w:val="00CA3ED4"/>
    <w:rsid w:val="00CA41D7"/>
    <w:rsid w:val="00CA4277"/>
    <w:rsid w:val="00CA4559"/>
    <w:rsid w:val="00CA4960"/>
    <w:rsid w:val="00CA4C5C"/>
    <w:rsid w:val="00CA4F1B"/>
    <w:rsid w:val="00CA4F58"/>
    <w:rsid w:val="00CA52B1"/>
    <w:rsid w:val="00CA53A2"/>
    <w:rsid w:val="00CA54D5"/>
    <w:rsid w:val="00CA5C47"/>
    <w:rsid w:val="00CA5CB0"/>
    <w:rsid w:val="00CA5EC3"/>
    <w:rsid w:val="00CA671E"/>
    <w:rsid w:val="00CA6768"/>
    <w:rsid w:val="00CA68DA"/>
    <w:rsid w:val="00CA6C8A"/>
    <w:rsid w:val="00CA6CFF"/>
    <w:rsid w:val="00CA6DCC"/>
    <w:rsid w:val="00CA6FDB"/>
    <w:rsid w:val="00CA7062"/>
    <w:rsid w:val="00CA7167"/>
    <w:rsid w:val="00CA754D"/>
    <w:rsid w:val="00CA755C"/>
    <w:rsid w:val="00CA76B9"/>
    <w:rsid w:val="00CA7752"/>
    <w:rsid w:val="00CA7B66"/>
    <w:rsid w:val="00CB060C"/>
    <w:rsid w:val="00CB0A1D"/>
    <w:rsid w:val="00CB0A26"/>
    <w:rsid w:val="00CB0BAE"/>
    <w:rsid w:val="00CB12A5"/>
    <w:rsid w:val="00CB14D7"/>
    <w:rsid w:val="00CB1AC0"/>
    <w:rsid w:val="00CB1D76"/>
    <w:rsid w:val="00CB1E09"/>
    <w:rsid w:val="00CB1E0E"/>
    <w:rsid w:val="00CB2274"/>
    <w:rsid w:val="00CB2894"/>
    <w:rsid w:val="00CB2B6C"/>
    <w:rsid w:val="00CB2CF2"/>
    <w:rsid w:val="00CB31D1"/>
    <w:rsid w:val="00CB32FA"/>
    <w:rsid w:val="00CB34AA"/>
    <w:rsid w:val="00CB34E5"/>
    <w:rsid w:val="00CB3857"/>
    <w:rsid w:val="00CB3ED5"/>
    <w:rsid w:val="00CB3FD0"/>
    <w:rsid w:val="00CB4679"/>
    <w:rsid w:val="00CB476D"/>
    <w:rsid w:val="00CB4795"/>
    <w:rsid w:val="00CB4AD8"/>
    <w:rsid w:val="00CB4AE4"/>
    <w:rsid w:val="00CB4D09"/>
    <w:rsid w:val="00CB4E91"/>
    <w:rsid w:val="00CB511A"/>
    <w:rsid w:val="00CB5135"/>
    <w:rsid w:val="00CB560C"/>
    <w:rsid w:val="00CB5A7A"/>
    <w:rsid w:val="00CB5CFB"/>
    <w:rsid w:val="00CB5D92"/>
    <w:rsid w:val="00CB5F06"/>
    <w:rsid w:val="00CB606F"/>
    <w:rsid w:val="00CB6824"/>
    <w:rsid w:val="00CB69E4"/>
    <w:rsid w:val="00CB6A15"/>
    <w:rsid w:val="00CB6DBF"/>
    <w:rsid w:val="00CB6E51"/>
    <w:rsid w:val="00CB6E7B"/>
    <w:rsid w:val="00CB6EFD"/>
    <w:rsid w:val="00CB7096"/>
    <w:rsid w:val="00CB751D"/>
    <w:rsid w:val="00CB77BC"/>
    <w:rsid w:val="00CB7AFB"/>
    <w:rsid w:val="00CB7BDC"/>
    <w:rsid w:val="00CB7BDF"/>
    <w:rsid w:val="00CB7CCE"/>
    <w:rsid w:val="00CC0480"/>
    <w:rsid w:val="00CC098A"/>
    <w:rsid w:val="00CC0D8E"/>
    <w:rsid w:val="00CC0DB2"/>
    <w:rsid w:val="00CC11B7"/>
    <w:rsid w:val="00CC11CD"/>
    <w:rsid w:val="00CC181C"/>
    <w:rsid w:val="00CC197F"/>
    <w:rsid w:val="00CC19A6"/>
    <w:rsid w:val="00CC2223"/>
    <w:rsid w:val="00CC26C0"/>
    <w:rsid w:val="00CC287D"/>
    <w:rsid w:val="00CC2A02"/>
    <w:rsid w:val="00CC2D42"/>
    <w:rsid w:val="00CC2DE9"/>
    <w:rsid w:val="00CC2EB9"/>
    <w:rsid w:val="00CC3009"/>
    <w:rsid w:val="00CC32DC"/>
    <w:rsid w:val="00CC32FB"/>
    <w:rsid w:val="00CC37D7"/>
    <w:rsid w:val="00CC388E"/>
    <w:rsid w:val="00CC3B32"/>
    <w:rsid w:val="00CC3E09"/>
    <w:rsid w:val="00CC43D7"/>
    <w:rsid w:val="00CC45AD"/>
    <w:rsid w:val="00CC486E"/>
    <w:rsid w:val="00CC4C83"/>
    <w:rsid w:val="00CC4D86"/>
    <w:rsid w:val="00CC5058"/>
    <w:rsid w:val="00CC5505"/>
    <w:rsid w:val="00CC551B"/>
    <w:rsid w:val="00CC55C9"/>
    <w:rsid w:val="00CC5ABF"/>
    <w:rsid w:val="00CC5B38"/>
    <w:rsid w:val="00CC5FD7"/>
    <w:rsid w:val="00CC6436"/>
    <w:rsid w:val="00CC6486"/>
    <w:rsid w:val="00CC64DE"/>
    <w:rsid w:val="00CC679E"/>
    <w:rsid w:val="00CC6993"/>
    <w:rsid w:val="00CC6EE0"/>
    <w:rsid w:val="00CC6EED"/>
    <w:rsid w:val="00CC7346"/>
    <w:rsid w:val="00CC7720"/>
    <w:rsid w:val="00CC7C0A"/>
    <w:rsid w:val="00CC7CA0"/>
    <w:rsid w:val="00CC7D8E"/>
    <w:rsid w:val="00CC7F6C"/>
    <w:rsid w:val="00CD019E"/>
    <w:rsid w:val="00CD02C9"/>
    <w:rsid w:val="00CD047E"/>
    <w:rsid w:val="00CD0C3E"/>
    <w:rsid w:val="00CD0C79"/>
    <w:rsid w:val="00CD0DE8"/>
    <w:rsid w:val="00CD0E2F"/>
    <w:rsid w:val="00CD113B"/>
    <w:rsid w:val="00CD19B1"/>
    <w:rsid w:val="00CD1AB0"/>
    <w:rsid w:val="00CD1AB5"/>
    <w:rsid w:val="00CD1E3D"/>
    <w:rsid w:val="00CD1FD2"/>
    <w:rsid w:val="00CD212F"/>
    <w:rsid w:val="00CD231F"/>
    <w:rsid w:val="00CD25EF"/>
    <w:rsid w:val="00CD26E2"/>
    <w:rsid w:val="00CD2827"/>
    <w:rsid w:val="00CD2D9F"/>
    <w:rsid w:val="00CD2E10"/>
    <w:rsid w:val="00CD2E11"/>
    <w:rsid w:val="00CD2F25"/>
    <w:rsid w:val="00CD2FDA"/>
    <w:rsid w:val="00CD3210"/>
    <w:rsid w:val="00CD3408"/>
    <w:rsid w:val="00CD36FD"/>
    <w:rsid w:val="00CD4041"/>
    <w:rsid w:val="00CD4061"/>
    <w:rsid w:val="00CD4151"/>
    <w:rsid w:val="00CD4626"/>
    <w:rsid w:val="00CD4920"/>
    <w:rsid w:val="00CD497F"/>
    <w:rsid w:val="00CD4A8E"/>
    <w:rsid w:val="00CD4DD9"/>
    <w:rsid w:val="00CD4F35"/>
    <w:rsid w:val="00CD52A5"/>
    <w:rsid w:val="00CD534F"/>
    <w:rsid w:val="00CD5414"/>
    <w:rsid w:val="00CD5C23"/>
    <w:rsid w:val="00CD5FC6"/>
    <w:rsid w:val="00CD6298"/>
    <w:rsid w:val="00CD6871"/>
    <w:rsid w:val="00CD6F92"/>
    <w:rsid w:val="00CD76FF"/>
    <w:rsid w:val="00CD776F"/>
    <w:rsid w:val="00CD77BE"/>
    <w:rsid w:val="00CE003D"/>
    <w:rsid w:val="00CE0563"/>
    <w:rsid w:val="00CE0599"/>
    <w:rsid w:val="00CE0C52"/>
    <w:rsid w:val="00CE0D89"/>
    <w:rsid w:val="00CE0E7C"/>
    <w:rsid w:val="00CE1472"/>
    <w:rsid w:val="00CE15E9"/>
    <w:rsid w:val="00CE1C62"/>
    <w:rsid w:val="00CE1F2B"/>
    <w:rsid w:val="00CE2124"/>
    <w:rsid w:val="00CE22F9"/>
    <w:rsid w:val="00CE2646"/>
    <w:rsid w:val="00CE278D"/>
    <w:rsid w:val="00CE27CB"/>
    <w:rsid w:val="00CE29DF"/>
    <w:rsid w:val="00CE2C44"/>
    <w:rsid w:val="00CE2CFC"/>
    <w:rsid w:val="00CE2D60"/>
    <w:rsid w:val="00CE2DBC"/>
    <w:rsid w:val="00CE2FCE"/>
    <w:rsid w:val="00CE324F"/>
    <w:rsid w:val="00CE3508"/>
    <w:rsid w:val="00CE3A62"/>
    <w:rsid w:val="00CE3C75"/>
    <w:rsid w:val="00CE3D11"/>
    <w:rsid w:val="00CE4058"/>
    <w:rsid w:val="00CE40CE"/>
    <w:rsid w:val="00CE41E6"/>
    <w:rsid w:val="00CE4B46"/>
    <w:rsid w:val="00CE4CCB"/>
    <w:rsid w:val="00CE4F5E"/>
    <w:rsid w:val="00CE5012"/>
    <w:rsid w:val="00CE5643"/>
    <w:rsid w:val="00CE5657"/>
    <w:rsid w:val="00CE5C57"/>
    <w:rsid w:val="00CE60BD"/>
    <w:rsid w:val="00CE66EC"/>
    <w:rsid w:val="00CE6B55"/>
    <w:rsid w:val="00CE718E"/>
    <w:rsid w:val="00CE78D9"/>
    <w:rsid w:val="00CE790A"/>
    <w:rsid w:val="00CE7AB0"/>
    <w:rsid w:val="00CE7DAC"/>
    <w:rsid w:val="00CF07B9"/>
    <w:rsid w:val="00CF07F2"/>
    <w:rsid w:val="00CF1269"/>
    <w:rsid w:val="00CF126C"/>
    <w:rsid w:val="00CF12A5"/>
    <w:rsid w:val="00CF1B0E"/>
    <w:rsid w:val="00CF21DE"/>
    <w:rsid w:val="00CF2494"/>
    <w:rsid w:val="00CF29C2"/>
    <w:rsid w:val="00CF2BB8"/>
    <w:rsid w:val="00CF2DC4"/>
    <w:rsid w:val="00CF2E4E"/>
    <w:rsid w:val="00CF2F3B"/>
    <w:rsid w:val="00CF32CA"/>
    <w:rsid w:val="00CF3734"/>
    <w:rsid w:val="00CF39B5"/>
    <w:rsid w:val="00CF3AEF"/>
    <w:rsid w:val="00CF411B"/>
    <w:rsid w:val="00CF426E"/>
    <w:rsid w:val="00CF4605"/>
    <w:rsid w:val="00CF46AC"/>
    <w:rsid w:val="00CF4704"/>
    <w:rsid w:val="00CF49C2"/>
    <w:rsid w:val="00CF5492"/>
    <w:rsid w:val="00CF5658"/>
    <w:rsid w:val="00CF573E"/>
    <w:rsid w:val="00CF5855"/>
    <w:rsid w:val="00CF5A32"/>
    <w:rsid w:val="00CF6062"/>
    <w:rsid w:val="00CF638D"/>
    <w:rsid w:val="00CF675D"/>
    <w:rsid w:val="00CF689C"/>
    <w:rsid w:val="00CF6A4A"/>
    <w:rsid w:val="00CF6CCE"/>
    <w:rsid w:val="00CF6E8F"/>
    <w:rsid w:val="00CF6F04"/>
    <w:rsid w:val="00CF70B2"/>
    <w:rsid w:val="00CF7161"/>
    <w:rsid w:val="00CF718F"/>
    <w:rsid w:val="00CF7277"/>
    <w:rsid w:val="00CF72BD"/>
    <w:rsid w:val="00CF72E9"/>
    <w:rsid w:val="00CF74E8"/>
    <w:rsid w:val="00CF7760"/>
    <w:rsid w:val="00CF7761"/>
    <w:rsid w:val="00CF7801"/>
    <w:rsid w:val="00D002A2"/>
    <w:rsid w:val="00D003DD"/>
    <w:rsid w:val="00D005D9"/>
    <w:rsid w:val="00D00899"/>
    <w:rsid w:val="00D00BB8"/>
    <w:rsid w:val="00D00EC3"/>
    <w:rsid w:val="00D01018"/>
    <w:rsid w:val="00D012CD"/>
    <w:rsid w:val="00D01729"/>
    <w:rsid w:val="00D01AF0"/>
    <w:rsid w:val="00D01FB2"/>
    <w:rsid w:val="00D01FEC"/>
    <w:rsid w:val="00D0209D"/>
    <w:rsid w:val="00D02241"/>
    <w:rsid w:val="00D02869"/>
    <w:rsid w:val="00D02870"/>
    <w:rsid w:val="00D02904"/>
    <w:rsid w:val="00D02AC9"/>
    <w:rsid w:val="00D02D0C"/>
    <w:rsid w:val="00D03164"/>
    <w:rsid w:val="00D03CA3"/>
    <w:rsid w:val="00D03D86"/>
    <w:rsid w:val="00D04127"/>
    <w:rsid w:val="00D04229"/>
    <w:rsid w:val="00D0422B"/>
    <w:rsid w:val="00D04961"/>
    <w:rsid w:val="00D04A3D"/>
    <w:rsid w:val="00D04B34"/>
    <w:rsid w:val="00D04F6C"/>
    <w:rsid w:val="00D05534"/>
    <w:rsid w:val="00D058F0"/>
    <w:rsid w:val="00D05C8B"/>
    <w:rsid w:val="00D06075"/>
    <w:rsid w:val="00D06200"/>
    <w:rsid w:val="00D062F3"/>
    <w:rsid w:val="00D0630B"/>
    <w:rsid w:val="00D0671E"/>
    <w:rsid w:val="00D067E6"/>
    <w:rsid w:val="00D0690B"/>
    <w:rsid w:val="00D069B7"/>
    <w:rsid w:val="00D06A58"/>
    <w:rsid w:val="00D06B19"/>
    <w:rsid w:val="00D06B92"/>
    <w:rsid w:val="00D072C2"/>
    <w:rsid w:val="00D072D1"/>
    <w:rsid w:val="00D07370"/>
    <w:rsid w:val="00D075CB"/>
    <w:rsid w:val="00D07D04"/>
    <w:rsid w:val="00D07DFE"/>
    <w:rsid w:val="00D10304"/>
    <w:rsid w:val="00D10460"/>
    <w:rsid w:val="00D10634"/>
    <w:rsid w:val="00D106EF"/>
    <w:rsid w:val="00D10A2B"/>
    <w:rsid w:val="00D10B18"/>
    <w:rsid w:val="00D10B97"/>
    <w:rsid w:val="00D10CA9"/>
    <w:rsid w:val="00D10E00"/>
    <w:rsid w:val="00D10FAC"/>
    <w:rsid w:val="00D11531"/>
    <w:rsid w:val="00D1155D"/>
    <w:rsid w:val="00D11667"/>
    <w:rsid w:val="00D12083"/>
    <w:rsid w:val="00D1270F"/>
    <w:rsid w:val="00D12747"/>
    <w:rsid w:val="00D12E4A"/>
    <w:rsid w:val="00D12ED5"/>
    <w:rsid w:val="00D139F4"/>
    <w:rsid w:val="00D13B25"/>
    <w:rsid w:val="00D13C36"/>
    <w:rsid w:val="00D13C4B"/>
    <w:rsid w:val="00D13F6E"/>
    <w:rsid w:val="00D1418E"/>
    <w:rsid w:val="00D14582"/>
    <w:rsid w:val="00D14F88"/>
    <w:rsid w:val="00D14FFE"/>
    <w:rsid w:val="00D152EB"/>
    <w:rsid w:val="00D155E9"/>
    <w:rsid w:val="00D1571B"/>
    <w:rsid w:val="00D1597B"/>
    <w:rsid w:val="00D15DED"/>
    <w:rsid w:val="00D15F8D"/>
    <w:rsid w:val="00D1642D"/>
    <w:rsid w:val="00D16433"/>
    <w:rsid w:val="00D16AB2"/>
    <w:rsid w:val="00D16B38"/>
    <w:rsid w:val="00D174CE"/>
    <w:rsid w:val="00D17524"/>
    <w:rsid w:val="00D177AF"/>
    <w:rsid w:val="00D178DF"/>
    <w:rsid w:val="00D17BA4"/>
    <w:rsid w:val="00D17E8C"/>
    <w:rsid w:val="00D17E93"/>
    <w:rsid w:val="00D17EE6"/>
    <w:rsid w:val="00D20041"/>
    <w:rsid w:val="00D20207"/>
    <w:rsid w:val="00D205AA"/>
    <w:rsid w:val="00D20712"/>
    <w:rsid w:val="00D20B3B"/>
    <w:rsid w:val="00D20B5D"/>
    <w:rsid w:val="00D20B66"/>
    <w:rsid w:val="00D20DB4"/>
    <w:rsid w:val="00D21E60"/>
    <w:rsid w:val="00D21EAD"/>
    <w:rsid w:val="00D21F2C"/>
    <w:rsid w:val="00D22298"/>
    <w:rsid w:val="00D222FD"/>
    <w:rsid w:val="00D22522"/>
    <w:rsid w:val="00D22B2D"/>
    <w:rsid w:val="00D22E48"/>
    <w:rsid w:val="00D23146"/>
    <w:rsid w:val="00D23148"/>
    <w:rsid w:val="00D231AF"/>
    <w:rsid w:val="00D23769"/>
    <w:rsid w:val="00D239E0"/>
    <w:rsid w:val="00D23AC2"/>
    <w:rsid w:val="00D23D6C"/>
    <w:rsid w:val="00D24317"/>
    <w:rsid w:val="00D2465A"/>
    <w:rsid w:val="00D2469B"/>
    <w:rsid w:val="00D24FA4"/>
    <w:rsid w:val="00D24FBA"/>
    <w:rsid w:val="00D25038"/>
    <w:rsid w:val="00D25685"/>
    <w:rsid w:val="00D2568D"/>
    <w:rsid w:val="00D25773"/>
    <w:rsid w:val="00D264F7"/>
    <w:rsid w:val="00D269D1"/>
    <w:rsid w:val="00D26A50"/>
    <w:rsid w:val="00D26E02"/>
    <w:rsid w:val="00D27129"/>
    <w:rsid w:val="00D2760B"/>
    <w:rsid w:val="00D27C5A"/>
    <w:rsid w:val="00D27DB4"/>
    <w:rsid w:val="00D30090"/>
    <w:rsid w:val="00D30199"/>
    <w:rsid w:val="00D303CA"/>
    <w:rsid w:val="00D3086F"/>
    <w:rsid w:val="00D309A9"/>
    <w:rsid w:val="00D30A54"/>
    <w:rsid w:val="00D30CE9"/>
    <w:rsid w:val="00D30E60"/>
    <w:rsid w:val="00D31005"/>
    <w:rsid w:val="00D31020"/>
    <w:rsid w:val="00D31137"/>
    <w:rsid w:val="00D3115D"/>
    <w:rsid w:val="00D31672"/>
    <w:rsid w:val="00D316B4"/>
    <w:rsid w:val="00D317B2"/>
    <w:rsid w:val="00D318F9"/>
    <w:rsid w:val="00D31912"/>
    <w:rsid w:val="00D320C9"/>
    <w:rsid w:val="00D32429"/>
    <w:rsid w:val="00D32477"/>
    <w:rsid w:val="00D32B2F"/>
    <w:rsid w:val="00D32C9E"/>
    <w:rsid w:val="00D332F6"/>
    <w:rsid w:val="00D33BBD"/>
    <w:rsid w:val="00D33BEA"/>
    <w:rsid w:val="00D3412A"/>
    <w:rsid w:val="00D34770"/>
    <w:rsid w:val="00D3487C"/>
    <w:rsid w:val="00D35364"/>
    <w:rsid w:val="00D35658"/>
    <w:rsid w:val="00D35920"/>
    <w:rsid w:val="00D359D4"/>
    <w:rsid w:val="00D35B84"/>
    <w:rsid w:val="00D35C83"/>
    <w:rsid w:val="00D35FF4"/>
    <w:rsid w:val="00D361E8"/>
    <w:rsid w:val="00D36377"/>
    <w:rsid w:val="00D36735"/>
    <w:rsid w:val="00D36E7A"/>
    <w:rsid w:val="00D36FB6"/>
    <w:rsid w:val="00D37354"/>
    <w:rsid w:val="00D375CF"/>
    <w:rsid w:val="00D37D78"/>
    <w:rsid w:val="00D400C9"/>
    <w:rsid w:val="00D402A4"/>
    <w:rsid w:val="00D403C5"/>
    <w:rsid w:val="00D40601"/>
    <w:rsid w:val="00D407E9"/>
    <w:rsid w:val="00D40AEB"/>
    <w:rsid w:val="00D40CED"/>
    <w:rsid w:val="00D4183D"/>
    <w:rsid w:val="00D41A1C"/>
    <w:rsid w:val="00D41BA5"/>
    <w:rsid w:val="00D41D4B"/>
    <w:rsid w:val="00D42059"/>
    <w:rsid w:val="00D42076"/>
    <w:rsid w:val="00D42278"/>
    <w:rsid w:val="00D422E1"/>
    <w:rsid w:val="00D42B6C"/>
    <w:rsid w:val="00D42D4C"/>
    <w:rsid w:val="00D42FB9"/>
    <w:rsid w:val="00D42FD8"/>
    <w:rsid w:val="00D4313C"/>
    <w:rsid w:val="00D4331A"/>
    <w:rsid w:val="00D43824"/>
    <w:rsid w:val="00D43856"/>
    <w:rsid w:val="00D43CB8"/>
    <w:rsid w:val="00D43CF5"/>
    <w:rsid w:val="00D43D5F"/>
    <w:rsid w:val="00D44D93"/>
    <w:rsid w:val="00D44DD9"/>
    <w:rsid w:val="00D44F16"/>
    <w:rsid w:val="00D44FFF"/>
    <w:rsid w:val="00D4501B"/>
    <w:rsid w:val="00D45062"/>
    <w:rsid w:val="00D4525C"/>
    <w:rsid w:val="00D458AF"/>
    <w:rsid w:val="00D45D1C"/>
    <w:rsid w:val="00D45E35"/>
    <w:rsid w:val="00D46054"/>
    <w:rsid w:val="00D460B6"/>
    <w:rsid w:val="00D462E5"/>
    <w:rsid w:val="00D46343"/>
    <w:rsid w:val="00D4673A"/>
    <w:rsid w:val="00D46868"/>
    <w:rsid w:val="00D46B49"/>
    <w:rsid w:val="00D46CD7"/>
    <w:rsid w:val="00D46DE9"/>
    <w:rsid w:val="00D46E1D"/>
    <w:rsid w:val="00D4716F"/>
    <w:rsid w:val="00D473C8"/>
    <w:rsid w:val="00D47774"/>
    <w:rsid w:val="00D477AA"/>
    <w:rsid w:val="00D47CD7"/>
    <w:rsid w:val="00D47D5F"/>
    <w:rsid w:val="00D47DA3"/>
    <w:rsid w:val="00D47E5B"/>
    <w:rsid w:val="00D47F38"/>
    <w:rsid w:val="00D501AA"/>
    <w:rsid w:val="00D50209"/>
    <w:rsid w:val="00D5041E"/>
    <w:rsid w:val="00D507A6"/>
    <w:rsid w:val="00D50C5C"/>
    <w:rsid w:val="00D5104F"/>
    <w:rsid w:val="00D5118A"/>
    <w:rsid w:val="00D512E2"/>
    <w:rsid w:val="00D5178B"/>
    <w:rsid w:val="00D51DB8"/>
    <w:rsid w:val="00D521D7"/>
    <w:rsid w:val="00D524EC"/>
    <w:rsid w:val="00D527FE"/>
    <w:rsid w:val="00D52917"/>
    <w:rsid w:val="00D52A23"/>
    <w:rsid w:val="00D52BDF"/>
    <w:rsid w:val="00D52F4B"/>
    <w:rsid w:val="00D530FA"/>
    <w:rsid w:val="00D5349A"/>
    <w:rsid w:val="00D53833"/>
    <w:rsid w:val="00D539D0"/>
    <w:rsid w:val="00D53A86"/>
    <w:rsid w:val="00D53E2A"/>
    <w:rsid w:val="00D540EC"/>
    <w:rsid w:val="00D542F3"/>
    <w:rsid w:val="00D54535"/>
    <w:rsid w:val="00D5476C"/>
    <w:rsid w:val="00D551F1"/>
    <w:rsid w:val="00D552F3"/>
    <w:rsid w:val="00D554D1"/>
    <w:rsid w:val="00D55A50"/>
    <w:rsid w:val="00D55B55"/>
    <w:rsid w:val="00D55E3A"/>
    <w:rsid w:val="00D55F93"/>
    <w:rsid w:val="00D55FAD"/>
    <w:rsid w:val="00D56256"/>
    <w:rsid w:val="00D5769F"/>
    <w:rsid w:val="00D57B37"/>
    <w:rsid w:val="00D57D96"/>
    <w:rsid w:val="00D609AC"/>
    <w:rsid w:val="00D609DD"/>
    <w:rsid w:val="00D60C34"/>
    <w:rsid w:val="00D61D2C"/>
    <w:rsid w:val="00D62426"/>
    <w:rsid w:val="00D624B3"/>
    <w:rsid w:val="00D624CC"/>
    <w:rsid w:val="00D624F2"/>
    <w:rsid w:val="00D626E5"/>
    <w:rsid w:val="00D62C54"/>
    <w:rsid w:val="00D630DC"/>
    <w:rsid w:val="00D63790"/>
    <w:rsid w:val="00D63CBA"/>
    <w:rsid w:val="00D63CFB"/>
    <w:rsid w:val="00D63DB3"/>
    <w:rsid w:val="00D64684"/>
    <w:rsid w:val="00D64BF0"/>
    <w:rsid w:val="00D64C75"/>
    <w:rsid w:val="00D6502F"/>
    <w:rsid w:val="00D65095"/>
    <w:rsid w:val="00D651B5"/>
    <w:rsid w:val="00D65425"/>
    <w:rsid w:val="00D65428"/>
    <w:rsid w:val="00D655F1"/>
    <w:rsid w:val="00D65681"/>
    <w:rsid w:val="00D658AA"/>
    <w:rsid w:val="00D6593C"/>
    <w:rsid w:val="00D65A2A"/>
    <w:rsid w:val="00D65E69"/>
    <w:rsid w:val="00D65E7D"/>
    <w:rsid w:val="00D6605F"/>
    <w:rsid w:val="00D667EE"/>
    <w:rsid w:val="00D66D1A"/>
    <w:rsid w:val="00D66E0E"/>
    <w:rsid w:val="00D67195"/>
    <w:rsid w:val="00D6735F"/>
    <w:rsid w:val="00D67606"/>
    <w:rsid w:val="00D67994"/>
    <w:rsid w:val="00D67B97"/>
    <w:rsid w:val="00D67E71"/>
    <w:rsid w:val="00D67EF9"/>
    <w:rsid w:val="00D67F24"/>
    <w:rsid w:val="00D7023C"/>
    <w:rsid w:val="00D70639"/>
    <w:rsid w:val="00D708D1"/>
    <w:rsid w:val="00D70982"/>
    <w:rsid w:val="00D70B38"/>
    <w:rsid w:val="00D70FCF"/>
    <w:rsid w:val="00D713E0"/>
    <w:rsid w:val="00D719D1"/>
    <w:rsid w:val="00D71BAB"/>
    <w:rsid w:val="00D71C0B"/>
    <w:rsid w:val="00D71DA9"/>
    <w:rsid w:val="00D71F83"/>
    <w:rsid w:val="00D721F0"/>
    <w:rsid w:val="00D72217"/>
    <w:rsid w:val="00D72524"/>
    <w:rsid w:val="00D72530"/>
    <w:rsid w:val="00D72A19"/>
    <w:rsid w:val="00D7311E"/>
    <w:rsid w:val="00D7353C"/>
    <w:rsid w:val="00D7381F"/>
    <w:rsid w:val="00D738B6"/>
    <w:rsid w:val="00D739EA"/>
    <w:rsid w:val="00D73BB9"/>
    <w:rsid w:val="00D73CA3"/>
    <w:rsid w:val="00D73EC5"/>
    <w:rsid w:val="00D747AB"/>
    <w:rsid w:val="00D74C5A"/>
    <w:rsid w:val="00D74CCB"/>
    <w:rsid w:val="00D7533C"/>
    <w:rsid w:val="00D753B8"/>
    <w:rsid w:val="00D754F2"/>
    <w:rsid w:val="00D75A3C"/>
    <w:rsid w:val="00D75AF5"/>
    <w:rsid w:val="00D75F75"/>
    <w:rsid w:val="00D76232"/>
    <w:rsid w:val="00D768B9"/>
    <w:rsid w:val="00D76C6A"/>
    <w:rsid w:val="00D76F82"/>
    <w:rsid w:val="00D773C5"/>
    <w:rsid w:val="00D777A6"/>
    <w:rsid w:val="00D805D2"/>
    <w:rsid w:val="00D80858"/>
    <w:rsid w:val="00D80859"/>
    <w:rsid w:val="00D80869"/>
    <w:rsid w:val="00D80D20"/>
    <w:rsid w:val="00D80E59"/>
    <w:rsid w:val="00D81201"/>
    <w:rsid w:val="00D812E6"/>
    <w:rsid w:val="00D81352"/>
    <w:rsid w:val="00D81628"/>
    <w:rsid w:val="00D81947"/>
    <w:rsid w:val="00D81A05"/>
    <w:rsid w:val="00D81A36"/>
    <w:rsid w:val="00D81E4C"/>
    <w:rsid w:val="00D81F38"/>
    <w:rsid w:val="00D82013"/>
    <w:rsid w:val="00D820E4"/>
    <w:rsid w:val="00D822A6"/>
    <w:rsid w:val="00D822C7"/>
    <w:rsid w:val="00D8235E"/>
    <w:rsid w:val="00D826C1"/>
    <w:rsid w:val="00D82B78"/>
    <w:rsid w:val="00D83809"/>
    <w:rsid w:val="00D83F12"/>
    <w:rsid w:val="00D84062"/>
    <w:rsid w:val="00D840BF"/>
    <w:rsid w:val="00D8427C"/>
    <w:rsid w:val="00D843C9"/>
    <w:rsid w:val="00D848D1"/>
    <w:rsid w:val="00D84905"/>
    <w:rsid w:val="00D851C1"/>
    <w:rsid w:val="00D85515"/>
    <w:rsid w:val="00D85C2B"/>
    <w:rsid w:val="00D85C64"/>
    <w:rsid w:val="00D85C6A"/>
    <w:rsid w:val="00D8613C"/>
    <w:rsid w:val="00D8634C"/>
    <w:rsid w:val="00D8636B"/>
    <w:rsid w:val="00D8642D"/>
    <w:rsid w:val="00D865B0"/>
    <w:rsid w:val="00D86966"/>
    <w:rsid w:val="00D869D6"/>
    <w:rsid w:val="00D86A1B"/>
    <w:rsid w:val="00D86E01"/>
    <w:rsid w:val="00D86E31"/>
    <w:rsid w:val="00D870D3"/>
    <w:rsid w:val="00D870E8"/>
    <w:rsid w:val="00D8722B"/>
    <w:rsid w:val="00D8729D"/>
    <w:rsid w:val="00D872FE"/>
    <w:rsid w:val="00D87379"/>
    <w:rsid w:val="00D873C3"/>
    <w:rsid w:val="00D87570"/>
    <w:rsid w:val="00D876CF"/>
    <w:rsid w:val="00D8794A"/>
    <w:rsid w:val="00D87BDD"/>
    <w:rsid w:val="00D87C99"/>
    <w:rsid w:val="00D901DE"/>
    <w:rsid w:val="00D9050A"/>
    <w:rsid w:val="00D90765"/>
    <w:rsid w:val="00D90A26"/>
    <w:rsid w:val="00D90A89"/>
    <w:rsid w:val="00D90B6E"/>
    <w:rsid w:val="00D90C52"/>
    <w:rsid w:val="00D90CA4"/>
    <w:rsid w:val="00D90D7D"/>
    <w:rsid w:val="00D90DA8"/>
    <w:rsid w:val="00D911CE"/>
    <w:rsid w:val="00D9125B"/>
    <w:rsid w:val="00D91294"/>
    <w:rsid w:val="00D9196D"/>
    <w:rsid w:val="00D91C4F"/>
    <w:rsid w:val="00D91CCC"/>
    <w:rsid w:val="00D91CD1"/>
    <w:rsid w:val="00D91D84"/>
    <w:rsid w:val="00D92141"/>
    <w:rsid w:val="00D92AF4"/>
    <w:rsid w:val="00D92C54"/>
    <w:rsid w:val="00D93E73"/>
    <w:rsid w:val="00D93F16"/>
    <w:rsid w:val="00D93F4D"/>
    <w:rsid w:val="00D93F9C"/>
    <w:rsid w:val="00D93FAD"/>
    <w:rsid w:val="00D940A2"/>
    <w:rsid w:val="00D9414F"/>
    <w:rsid w:val="00D94542"/>
    <w:rsid w:val="00D94765"/>
    <w:rsid w:val="00D94CDC"/>
    <w:rsid w:val="00D952C3"/>
    <w:rsid w:val="00D9545A"/>
    <w:rsid w:val="00D954A7"/>
    <w:rsid w:val="00D95527"/>
    <w:rsid w:val="00D95BA3"/>
    <w:rsid w:val="00D95C68"/>
    <w:rsid w:val="00D96593"/>
    <w:rsid w:val="00D9702F"/>
    <w:rsid w:val="00D9753D"/>
    <w:rsid w:val="00D97577"/>
    <w:rsid w:val="00D9780F"/>
    <w:rsid w:val="00D978AC"/>
    <w:rsid w:val="00D979CA"/>
    <w:rsid w:val="00D97B84"/>
    <w:rsid w:val="00D97D44"/>
    <w:rsid w:val="00D97E17"/>
    <w:rsid w:val="00D97EDA"/>
    <w:rsid w:val="00D97FD4"/>
    <w:rsid w:val="00DA0030"/>
    <w:rsid w:val="00DA0049"/>
    <w:rsid w:val="00DA06ED"/>
    <w:rsid w:val="00DA0D3C"/>
    <w:rsid w:val="00DA0E45"/>
    <w:rsid w:val="00DA1036"/>
    <w:rsid w:val="00DA156E"/>
    <w:rsid w:val="00DA1B8E"/>
    <w:rsid w:val="00DA1CDE"/>
    <w:rsid w:val="00DA206F"/>
    <w:rsid w:val="00DA24A0"/>
    <w:rsid w:val="00DA279E"/>
    <w:rsid w:val="00DA27F5"/>
    <w:rsid w:val="00DA312E"/>
    <w:rsid w:val="00DA3462"/>
    <w:rsid w:val="00DA3496"/>
    <w:rsid w:val="00DA3DF9"/>
    <w:rsid w:val="00DA41C0"/>
    <w:rsid w:val="00DA4210"/>
    <w:rsid w:val="00DA468A"/>
    <w:rsid w:val="00DA477A"/>
    <w:rsid w:val="00DA4790"/>
    <w:rsid w:val="00DA48D8"/>
    <w:rsid w:val="00DA491E"/>
    <w:rsid w:val="00DA4C40"/>
    <w:rsid w:val="00DA4F7D"/>
    <w:rsid w:val="00DA5729"/>
    <w:rsid w:val="00DA5AE7"/>
    <w:rsid w:val="00DA5BF4"/>
    <w:rsid w:val="00DA634C"/>
    <w:rsid w:val="00DA6D14"/>
    <w:rsid w:val="00DA7213"/>
    <w:rsid w:val="00DA76A1"/>
    <w:rsid w:val="00DA77F1"/>
    <w:rsid w:val="00DA7D7F"/>
    <w:rsid w:val="00DA7E41"/>
    <w:rsid w:val="00DB073C"/>
    <w:rsid w:val="00DB0996"/>
    <w:rsid w:val="00DB0B6C"/>
    <w:rsid w:val="00DB0D52"/>
    <w:rsid w:val="00DB0DB6"/>
    <w:rsid w:val="00DB0F46"/>
    <w:rsid w:val="00DB0F8D"/>
    <w:rsid w:val="00DB102C"/>
    <w:rsid w:val="00DB17EA"/>
    <w:rsid w:val="00DB1C6F"/>
    <w:rsid w:val="00DB2092"/>
    <w:rsid w:val="00DB286F"/>
    <w:rsid w:val="00DB2928"/>
    <w:rsid w:val="00DB2BBF"/>
    <w:rsid w:val="00DB3159"/>
    <w:rsid w:val="00DB3239"/>
    <w:rsid w:val="00DB363A"/>
    <w:rsid w:val="00DB36DA"/>
    <w:rsid w:val="00DB3B5D"/>
    <w:rsid w:val="00DB3BA5"/>
    <w:rsid w:val="00DB42B5"/>
    <w:rsid w:val="00DB446F"/>
    <w:rsid w:val="00DB47D7"/>
    <w:rsid w:val="00DB49C1"/>
    <w:rsid w:val="00DB4A0A"/>
    <w:rsid w:val="00DB4AA9"/>
    <w:rsid w:val="00DB4EDE"/>
    <w:rsid w:val="00DB5104"/>
    <w:rsid w:val="00DB5116"/>
    <w:rsid w:val="00DB5687"/>
    <w:rsid w:val="00DB5B77"/>
    <w:rsid w:val="00DB5CD3"/>
    <w:rsid w:val="00DB5DB0"/>
    <w:rsid w:val="00DB5F13"/>
    <w:rsid w:val="00DB61BA"/>
    <w:rsid w:val="00DB61F7"/>
    <w:rsid w:val="00DB625A"/>
    <w:rsid w:val="00DB637E"/>
    <w:rsid w:val="00DB63DF"/>
    <w:rsid w:val="00DB6559"/>
    <w:rsid w:val="00DB6B59"/>
    <w:rsid w:val="00DB6BB8"/>
    <w:rsid w:val="00DB6DA5"/>
    <w:rsid w:val="00DB7710"/>
    <w:rsid w:val="00DC0030"/>
    <w:rsid w:val="00DC01E9"/>
    <w:rsid w:val="00DC065B"/>
    <w:rsid w:val="00DC06E9"/>
    <w:rsid w:val="00DC07A0"/>
    <w:rsid w:val="00DC08F7"/>
    <w:rsid w:val="00DC0929"/>
    <w:rsid w:val="00DC0B3A"/>
    <w:rsid w:val="00DC0EA9"/>
    <w:rsid w:val="00DC0F3C"/>
    <w:rsid w:val="00DC0F68"/>
    <w:rsid w:val="00DC114F"/>
    <w:rsid w:val="00DC1269"/>
    <w:rsid w:val="00DC1417"/>
    <w:rsid w:val="00DC1497"/>
    <w:rsid w:val="00DC1867"/>
    <w:rsid w:val="00DC1925"/>
    <w:rsid w:val="00DC1B1D"/>
    <w:rsid w:val="00DC1B2C"/>
    <w:rsid w:val="00DC1B74"/>
    <w:rsid w:val="00DC22E5"/>
    <w:rsid w:val="00DC2482"/>
    <w:rsid w:val="00DC29FE"/>
    <w:rsid w:val="00DC31AF"/>
    <w:rsid w:val="00DC3312"/>
    <w:rsid w:val="00DC3842"/>
    <w:rsid w:val="00DC39D4"/>
    <w:rsid w:val="00DC436E"/>
    <w:rsid w:val="00DC43F3"/>
    <w:rsid w:val="00DC4646"/>
    <w:rsid w:val="00DC46C3"/>
    <w:rsid w:val="00DC48F9"/>
    <w:rsid w:val="00DC496C"/>
    <w:rsid w:val="00DC4B33"/>
    <w:rsid w:val="00DC4B61"/>
    <w:rsid w:val="00DC4CBD"/>
    <w:rsid w:val="00DC4E69"/>
    <w:rsid w:val="00DC4F69"/>
    <w:rsid w:val="00DC5153"/>
    <w:rsid w:val="00DC570F"/>
    <w:rsid w:val="00DC5D91"/>
    <w:rsid w:val="00DC642F"/>
    <w:rsid w:val="00DC647C"/>
    <w:rsid w:val="00DC6738"/>
    <w:rsid w:val="00DC68E1"/>
    <w:rsid w:val="00DC6C27"/>
    <w:rsid w:val="00DC6D92"/>
    <w:rsid w:val="00DC70C5"/>
    <w:rsid w:val="00DC70CC"/>
    <w:rsid w:val="00DC7226"/>
    <w:rsid w:val="00DC74ED"/>
    <w:rsid w:val="00DC7848"/>
    <w:rsid w:val="00DC7900"/>
    <w:rsid w:val="00DC7A88"/>
    <w:rsid w:val="00DC7C60"/>
    <w:rsid w:val="00DD00B8"/>
    <w:rsid w:val="00DD0444"/>
    <w:rsid w:val="00DD0484"/>
    <w:rsid w:val="00DD04E9"/>
    <w:rsid w:val="00DD051F"/>
    <w:rsid w:val="00DD0811"/>
    <w:rsid w:val="00DD083A"/>
    <w:rsid w:val="00DD0B85"/>
    <w:rsid w:val="00DD0FBB"/>
    <w:rsid w:val="00DD10AD"/>
    <w:rsid w:val="00DD1144"/>
    <w:rsid w:val="00DD117B"/>
    <w:rsid w:val="00DD1471"/>
    <w:rsid w:val="00DD19F8"/>
    <w:rsid w:val="00DD1D68"/>
    <w:rsid w:val="00DD1DB8"/>
    <w:rsid w:val="00DD1E47"/>
    <w:rsid w:val="00DD1EE6"/>
    <w:rsid w:val="00DD26A5"/>
    <w:rsid w:val="00DD29D6"/>
    <w:rsid w:val="00DD2B19"/>
    <w:rsid w:val="00DD2FB3"/>
    <w:rsid w:val="00DD3183"/>
    <w:rsid w:val="00DD3BB1"/>
    <w:rsid w:val="00DD3CA4"/>
    <w:rsid w:val="00DD3D6A"/>
    <w:rsid w:val="00DD3EA7"/>
    <w:rsid w:val="00DD3F44"/>
    <w:rsid w:val="00DD3F85"/>
    <w:rsid w:val="00DD40C0"/>
    <w:rsid w:val="00DD40C5"/>
    <w:rsid w:val="00DD4125"/>
    <w:rsid w:val="00DD43F0"/>
    <w:rsid w:val="00DD45A7"/>
    <w:rsid w:val="00DD467F"/>
    <w:rsid w:val="00DD4922"/>
    <w:rsid w:val="00DD495F"/>
    <w:rsid w:val="00DD4B6C"/>
    <w:rsid w:val="00DD5487"/>
    <w:rsid w:val="00DD548D"/>
    <w:rsid w:val="00DD54A7"/>
    <w:rsid w:val="00DD54CE"/>
    <w:rsid w:val="00DD577B"/>
    <w:rsid w:val="00DD5A66"/>
    <w:rsid w:val="00DD5B70"/>
    <w:rsid w:val="00DD5E5F"/>
    <w:rsid w:val="00DD5EDF"/>
    <w:rsid w:val="00DD60AA"/>
    <w:rsid w:val="00DD60B5"/>
    <w:rsid w:val="00DD60D5"/>
    <w:rsid w:val="00DD614D"/>
    <w:rsid w:val="00DD686F"/>
    <w:rsid w:val="00DD6B14"/>
    <w:rsid w:val="00DD6C22"/>
    <w:rsid w:val="00DD6DD0"/>
    <w:rsid w:val="00DD76AF"/>
    <w:rsid w:val="00DD7D26"/>
    <w:rsid w:val="00DD7EEC"/>
    <w:rsid w:val="00DD7F6C"/>
    <w:rsid w:val="00DE02CE"/>
    <w:rsid w:val="00DE0486"/>
    <w:rsid w:val="00DE04AD"/>
    <w:rsid w:val="00DE0731"/>
    <w:rsid w:val="00DE0779"/>
    <w:rsid w:val="00DE0986"/>
    <w:rsid w:val="00DE09D5"/>
    <w:rsid w:val="00DE0A31"/>
    <w:rsid w:val="00DE0B19"/>
    <w:rsid w:val="00DE0BF3"/>
    <w:rsid w:val="00DE11F3"/>
    <w:rsid w:val="00DE124C"/>
    <w:rsid w:val="00DE1425"/>
    <w:rsid w:val="00DE1647"/>
    <w:rsid w:val="00DE165C"/>
    <w:rsid w:val="00DE1A14"/>
    <w:rsid w:val="00DE1EFC"/>
    <w:rsid w:val="00DE1F43"/>
    <w:rsid w:val="00DE2470"/>
    <w:rsid w:val="00DE282A"/>
    <w:rsid w:val="00DE2B4F"/>
    <w:rsid w:val="00DE2D8D"/>
    <w:rsid w:val="00DE2F1E"/>
    <w:rsid w:val="00DE3162"/>
    <w:rsid w:val="00DE3442"/>
    <w:rsid w:val="00DE34EC"/>
    <w:rsid w:val="00DE37A6"/>
    <w:rsid w:val="00DE3A1C"/>
    <w:rsid w:val="00DE40A7"/>
    <w:rsid w:val="00DE4173"/>
    <w:rsid w:val="00DE41D8"/>
    <w:rsid w:val="00DE438F"/>
    <w:rsid w:val="00DE4810"/>
    <w:rsid w:val="00DE4A8A"/>
    <w:rsid w:val="00DE4B4B"/>
    <w:rsid w:val="00DE4D95"/>
    <w:rsid w:val="00DE4EA8"/>
    <w:rsid w:val="00DE4F4F"/>
    <w:rsid w:val="00DE5174"/>
    <w:rsid w:val="00DE533A"/>
    <w:rsid w:val="00DE594D"/>
    <w:rsid w:val="00DE5E27"/>
    <w:rsid w:val="00DE5FCF"/>
    <w:rsid w:val="00DE663E"/>
    <w:rsid w:val="00DE6757"/>
    <w:rsid w:val="00DE6BDC"/>
    <w:rsid w:val="00DE6E13"/>
    <w:rsid w:val="00DE73CE"/>
    <w:rsid w:val="00DE782B"/>
    <w:rsid w:val="00DE7BDF"/>
    <w:rsid w:val="00DE7CB3"/>
    <w:rsid w:val="00DF014A"/>
    <w:rsid w:val="00DF0172"/>
    <w:rsid w:val="00DF03CC"/>
    <w:rsid w:val="00DF0914"/>
    <w:rsid w:val="00DF0B42"/>
    <w:rsid w:val="00DF0DEB"/>
    <w:rsid w:val="00DF17A6"/>
    <w:rsid w:val="00DF1A2F"/>
    <w:rsid w:val="00DF2046"/>
    <w:rsid w:val="00DF22EC"/>
    <w:rsid w:val="00DF2645"/>
    <w:rsid w:val="00DF291C"/>
    <w:rsid w:val="00DF298F"/>
    <w:rsid w:val="00DF2A42"/>
    <w:rsid w:val="00DF2EC5"/>
    <w:rsid w:val="00DF32DF"/>
    <w:rsid w:val="00DF3439"/>
    <w:rsid w:val="00DF3794"/>
    <w:rsid w:val="00DF38A4"/>
    <w:rsid w:val="00DF3CFE"/>
    <w:rsid w:val="00DF3F85"/>
    <w:rsid w:val="00DF41A7"/>
    <w:rsid w:val="00DF4612"/>
    <w:rsid w:val="00DF473D"/>
    <w:rsid w:val="00DF47F5"/>
    <w:rsid w:val="00DF488A"/>
    <w:rsid w:val="00DF4D14"/>
    <w:rsid w:val="00DF4F3C"/>
    <w:rsid w:val="00DF5032"/>
    <w:rsid w:val="00DF58AC"/>
    <w:rsid w:val="00DF5A5C"/>
    <w:rsid w:val="00DF5B70"/>
    <w:rsid w:val="00DF5BC9"/>
    <w:rsid w:val="00DF5FC7"/>
    <w:rsid w:val="00DF698E"/>
    <w:rsid w:val="00DF6AC9"/>
    <w:rsid w:val="00DF745B"/>
    <w:rsid w:val="00DF74F2"/>
    <w:rsid w:val="00DF7D2A"/>
    <w:rsid w:val="00E00036"/>
    <w:rsid w:val="00E000A6"/>
    <w:rsid w:val="00E005CC"/>
    <w:rsid w:val="00E00DEC"/>
    <w:rsid w:val="00E00F67"/>
    <w:rsid w:val="00E00F9C"/>
    <w:rsid w:val="00E013EA"/>
    <w:rsid w:val="00E01428"/>
    <w:rsid w:val="00E015E0"/>
    <w:rsid w:val="00E016FD"/>
    <w:rsid w:val="00E0177B"/>
    <w:rsid w:val="00E01ABF"/>
    <w:rsid w:val="00E0204D"/>
    <w:rsid w:val="00E020D0"/>
    <w:rsid w:val="00E02722"/>
    <w:rsid w:val="00E0287C"/>
    <w:rsid w:val="00E02BD0"/>
    <w:rsid w:val="00E02D42"/>
    <w:rsid w:val="00E02E5D"/>
    <w:rsid w:val="00E02EE7"/>
    <w:rsid w:val="00E031C6"/>
    <w:rsid w:val="00E03686"/>
    <w:rsid w:val="00E03C85"/>
    <w:rsid w:val="00E04225"/>
    <w:rsid w:val="00E045DD"/>
    <w:rsid w:val="00E04644"/>
    <w:rsid w:val="00E047E3"/>
    <w:rsid w:val="00E04AA6"/>
    <w:rsid w:val="00E04AE6"/>
    <w:rsid w:val="00E04C71"/>
    <w:rsid w:val="00E05616"/>
    <w:rsid w:val="00E0561C"/>
    <w:rsid w:val="00E058F3"/>
    <w:rsid w:val="00E0598C"/>
    <w:rsid w:val="00E06061"/>
    <w:rsid w:val="00E06313"/>
    <w:rsid w:val="00E064D0"/>
    <w:rsid w:val="00E06A68"/>
    <w:rsid w:val="00E06AAA"/>
    <w:rsid w:val="00E06B32"/>
    <w:rsid w:val="00E06C4A"/>
    <w:rsid w:val="00E078CD"/>
    <w:rsid w:val="00E07965"/>
    <w:rsid w:val="00E0797A"/>
    <w:rsid w:val="00E079AC"/>
    <w:rsid w:val="00E07A0D"/>
    <w:rsid w:val="00E07B92"/>
    <w:rsid w:val="00E07CF7"/>
    <w:rsid w:val="00E07F48"/>
    <w:rsid w:val="00E1011B"/>
    <w:rsid w:val="00E1055C"/>
    <w:rsid w:val="00E108D9"/>
    <w:rsid w:val="00E10902"/>
    <w:rsid w:val="00E10AC2"/>
    <w:rsid w:val="00E10E11"/>
    <w:rsid w:val="00E10F46"/>
    <w:rsid w:val="00E116F2"/>
    <w:rsid w:val="00E11AD8"/>
    <w:rsid w:val="00E11DE2"/>
    <w:rsid w:val="00E120C1"/>
    <w:rsid w:val="00E121FB"/>
    <w:rsid w:val="00E12413"/>
    <w:rsid w:val="00E1245C"/>
    <w:rsid w:val="00E1248D"/>
    <w:rsid w:val="00E12F51"/>
    <w:rsid w:val="00E132D3"/>
    <w:rsid w:val="00E132F0"/>
    <w:rsid w:val="00E13413"/>
    <w:rsid w:val="00E138A7"/>
    <w:rsid w:val="00E13ED1"/>
    <w:rsid w:val="00E1411A"/>
    <w:rsid w:val="00E14231"/>
    <w:rsid w:val="00E14874"/>
    <w:rsid w:val="00E1498A"/>
    <w:rsid w:val="00E14C6D"/>
    <w:rsid w:val="00E155FA"/>
    <w:rsid w:val="00E156CC"/>
    <w:rsid w:val="00E15A52"/>
    <w:rsid w:val="00E15AB6"/>
    <w:rsid w:val="00E15EDE"/>
    <w:rsid w:val="00E16116"/>
    <w:rsid w:val="00E16419"/>
    <w:rsid w:val="00E16447"/>
    <w:rsid w:val="00E16480"/>
    <w:rsid w:val="00E164F8"/>
    <w:rsid w:val="00E1659C"/>
    <w:rsid w:val="00E165B2"/>
    <w:rsid w:val="00E165EB"/>
    <w:rsid w:val="00E16704"/>
    <w:rsid w:val="00E16851"/>
    <w:rsid w:val="00E16951"/>
    <w:rsid w:val="00E16F3F"/>
    <w:rsid w:val="00E1782A"/>
    <w:rsid w:val="00E17DE5"/>
    <w:rsid w:val="00E20664"/>
    <w:rsid w:val="00E2082F"/>
    <w:rsid w:val="00E20CE9"/>
    <w:rsid w:val="00E20D4E"/>
    <w:rsid w:val="00E20F45"/>
    <w:rsid w:val="00E21C58"/>
    <w:rsid w:val="00E2206B"/>
    <w:rsid w:val="00E221D5"/>
    <w:rsid w:val="00E2265C"/>
    <w:rsid w:val="00E227CD"/>
    <w:rsid w:val="00E22882"/>
    <w:rsid w:val="00E22991"/>
    <w:rsid w:val="00E22A1F"/>
    <w:rsid w:val="00E22BD0"/>
    <w:rsid w:val="00E23113"/>
    <w:rsid w:val="00E23867"/>
    <w:rsid w:val="00E23B94"/>
    <w:rsid w:val="00E241A7"/>
    <w:rsid w:val="00E244A6"/>
    <w:rsid w:val="00E24574"/>
    <w:rsid w:val="00E24871"/>
    <w:rsid w:val="00E24A87"/>
    <w:rsid w:val="00E24AEC"/>
    <w:rsid w:val="00E24B14"/>
    <w:rsid w:val="00E24B56"/>
    <w:rsid w:val="00E24CAD"/>
    <w:rsid w:val="00E24E13"/>
    <w:rsid w:val="00E25246"/>
    <w:rsid w:val="00E257A6"/>
    <w:rsid w:val="00E25A5F"/>
    <w:rsid w:val="00E25C3A"/>
    <w:rsid w:val="00E25D39"/>
    <w:rsid w:val="00E25FAE"/>
    <w:rsid w:val="00E2614F"/>
    <w:rsid w:val="00E266B9"/>
    <w:rsid w:val="00E26D33"/>
    <w:rsid w:val="00E26D36"/>
    <w:rsid w:val="00E26D67"/>
    <w:rsid w:val="00E26E73"/>
    <w:rsid w:val="00E27661"/>
    <w:rsid w:val="00E27A02"/>
    <w:rsid w:val="00E30524"/>
    <w:rsid w:val="00E30546"/>
    <w:rsid w:val="00E30A1B"/>
    <w:rsid w:val="00E30D0E"/>
    <w:rsid w:val="00E30D4E"/>
    <w:rsid w:val="00E31216"/>
    <w:rsid w:val="00E3140C"/>
    <w:rsid w:val="00E316A5"/>
    <w:rsid w:val="00E31D54"/>
    <w:rsid w:val="00E32296"/>
    <w:rsid w:val="00E32385"/>
    <w:rsid w:val="00E324E7"/>
    <w:rsid w:val="00E3255D"/>
    <w:rsid w:val="00E325BE"/>
    <w:rsid w:val="00E32875"/>
    <w:rsid w:val="00E32D5C"/>
    <w:rsid w:val="00E32E5F"/>
    <w:rsid w:val="00E32FEB"/>
    <w:rsid w:val="00E333AD"/>
    <w:rsid w:val="00E333ED"/>
    <w:rsid w:val="00E33442"/>
    <w:rsid w:val="00E3372F"/>
    <w:rsid w:val="00E33842"/>
    <w:rsid w:val="00E33BCE"/>
    <w:rsid w:val="00E33BF3"/>
    <w:rsid w:val="00E33C3C"/>
    <w:rsid w:val="00E33F5B"/>
    <w:rsid w:val="00E340CB"/>
    <w:rsid w:val="00E34337"/>
    <w:rsid w:val="00E3438B"/>
    <w:rsid w:val="00E345DB"/>
    <w:rsid w:val="00E34C36"/>
    <w:rsid w:val="00E35017"/>
    <w:rsid w:val="00E3528A"/>
    <w:rsid w:val="00E35382"/>
    <w:rsid w:val="00E35516"/>
    <w:rsid w:val="00E35889"/>
    <w:rsid w:val="00E35915"/>
    <w:rsid w:val="00E35991"/>
    <w:rsid w:val="00E35ABB"/>
    <w:rsid w:val="00E35B66"/>
    <w:rsid w:val="00E35D55"/>
    <w:rsid w:val="00E35E22"/>
    <w:rsid w:val="00E367C5"/>
    <w:rsid w:val="00E36836"/>
    <w:rsid w:val="00E36A59"/>
    <w:rsid w:val="00E36B8B"/>
    <w:rsid w:val="00E36E2B"/>
    <w:rsid w:val="00E36F72"/>
    <w:rsid w:val="00E3708D"/>
    <w:rsid w:val="00E372EF"/>
    <w:rsid w:val="00E37314"/>
    <w:rsid w:val="00E37637"/>
    <w:rsid w:val="00E376A9"/>
    <w:rsid w:val="00E37922"/>
    <w:rsid w:val="00E37BAC"/>
    <w:rsid w:val="00E405EB"/>
    <w:rsid w:val="00E413DB"/>
    <w:rsid w:val="00E41620"/>
    <w:rsid w:val="00E419A5"/>
    <w:rsid w:val="00E41B57"/>
    <w:rsid w:val="00E4214F"/>
    <w:rsid w:val="00E425D2"/>
    <w:rsid w:val="00E42703"/>
    <w:rsid w:val="00E42857"/>
    <w:rsid w:val="00E428ED"/>
    <w:rsid w:val="00E42B45"/>
    <w:rsid w:val="00E42BF4"/>
    <w:rsid w:val="00E42C8D"/>
    <w:rsid w:val="00E42E0C"/>
    <w:rsid w:val="00E43C48"/>
    <w:rsid w:val="00E43F99"/>
    <w:rsid w:val="00E44268"/>
    <w:rsid w:val="00E44A9F"/>
    <w:rsid w:val="00E44F49"/>
    <w:rsid w:val="00E45275"/>
    <w:rsid w:val="00E454BE"/>
    <w:rsid w:val="00E45804"/>
    <w:rsid w:val="00E45841"/>
    <w:rsid w:val="00E45978"/>
    <w:rsid w:val="00E462A3"/>
    <w:rsid w:val="00E462D3"/>
    <w:rsid w:val="00E463BF"/>
    <w:rsid w:val="00E46722"/>
    <w:rsid w:val="00E46833"/>
    <w:rsid w:val="00E46B70"/>
    <w:rsid w:val="00E4755F"/>
    <w:rsid w:val="00E47908"/>
    <w:rsid w:val="00E47B32"/>
    <w:rsid w:val="00E501C5"/>
    <w:rsid w:val="00E50917"/>
    <w:rsid w:val="00E50981"/>
    <w:rsid w:val="00E509EF"/>
    <w:rsid w:val="00E50D65"/>
    <w:rsid w:val="00E51514"/>
    <w:rsid w:val="00E515FB"/>
    <w:rsid w:val="00E5162F"/>
    <w:rsid w:val="00E51952"/>
    <w:rsid w:val="00E5196D"/>
    <w:rsid w:val="00E519D8"/>
    <w:rsid w:val="00E51AD0"/>
    <w:rsid w:val="00E51CB3"/>
    <w:rsid w:val="00E5217C"/>
    <w:rsid w:val="00E5218E"/>
    <w:rsid w:val="00E5222C"/>
    <w:rsid w:val="00E525EF"/>
    <w:rsid w:val="00E52657"/>
    <w:rsid w:val="00E52866"/>
    <w:rsid w:val="00E53177"/>
    <w:rsid w:val="00E5343F"/>
    <w:rsid w:val="00E53586"/>
    <w:rsid w:val="00E5367F"/>
    <w:rsid w:val="00E53736"/>
    <w:rsid w:val="00E539C9"/>
    <w:rsid w:val="00E53FF3"/>
    <w:rsid w:val="00E5498D"/>
    <w:rsid w:val="00E54C0C"/>
    <w:rsid w:val="00E54CF2"/>
    <w:rsid w:val="00E54E9E"/>
    <w:rsid w:val="00E552DC"/>
    <w:rsid w:val="00E5562A"/>
    <w:rsid w:val="00E558F3"/>
    <w:rsid w:val="00E55B47"/>
    <w:rsid w:val="00E5654B"/>
    <w:rsid w:val="00E56D4C"/>
    <w:rsid w:val="00E5717B"/>
    <w:rsid w:val="00E57748"/>
    <w:rsid w:val="00E578DE"/>
    <w:rsid w:val="00E579C4"/>
    <w:rsid w:val="00E57AD9"/>
    <w:rsid w:val="00E6056B"/>
    <w:rsid w:val="00E60870"/>
    <w:rsid w:val="00E608D1"/>
    <w:rsid w:val="00E61082"/>
    <w:rsid w:val="00E614FE"/>
    <w:rsid w:val="00E61575"/>
    <w:rsid w:val="00E618A5"/>
    <w:rsid w:val="00E6199E"/>
    <w:rsid w:val="00E61A30"/>
    <w:rsid w:val="00E62591"/>
    <w:rsid w:val="00E62771"/>
    <w:rsid w:val="00E628FA"/>
    <w:rsid w:val="00E62B33"/>
    <w:rsid w:val="00E62CA1"/>
    <w:rsid w:val="00E63A4E"/>
    <w:rsid w:val="00E63BC6"/>
    <w:rsid w:val="00E6484C"/>
    <w:rsid w:val="00E64A0B"/>
    <w:rsid w:val="00E64E56"/>
    <w:rsid w:val="00E651B3"/>
    <w:rsid w:val="00E6529D"/>
    <w:rsid w:val="00E652FD"/>
    <w:rsid w:val="00E6567B"/>
    <w:rsid w:val="00E65C66"/>
    <w:rsid w:val="00E65E9A"/>
    <w:rsid w:val="00E65F28"/>
    <w:rsid w:val="00E65FBD"/>
    <w:rsid w:val="00E66045"/>
    <w:rsid w:val="00E663B4"/>
    <w:rsid w:val="00E66E8D"/>
    <w:rsid w:val="00E672D8"/>
    <w:rsid w:val="00E67311"/>
    <w:rsid w:val="00E6788B"/>
    <w:rsid w:val="00E67993"/>
    <w:rsid w:val="00E67C99"/>
    <w:rsid w:val="00E67D74"/>
    <w:rsid w:val="00E7009E"/>
    <w:rsid w:val="00E70239"/>
    <w:rsid w:val="00E703E0"/>
    <w:rsid w:val="00E70496"/>
    <w:rsid w:val="00E70A7B"/>
    <w:rsid w:val="00E70AEF"/>
    <w:rsid w:val="00E70E4D"/>
    <w:rsid w:val="00E70E7C"/>
    <w:rsid w:val="00E70FC7"/>
    <w:rsid w:val="00E71035"/>
    <w:rsid w:val="00E7149A"/>
    <w:rsid w:val="00E714C9"/>
    <w:rsid w:val="00E7163A"/>
    <w:rsid w:val="00E7198A"/>
    <w:rsid w:val="00E71B78"/>
    <w:rsid w:val="00E71C88"/>
    <w:rsid w:val="00E72055"/>
    <w:rsid w:val="00E721EE"/>
    <w:rsid w:val="00E7242D"/>
    <w:rsid w:val="00E725A4"/>
    <w:rsid w:val="00E72A2E"/>
    <w:rsid w:val="00E72AA1"/>
    <w:rsid w:val="00E72C4D"/>
    <w:rsid w:val="00E72E88"/>
    <w:rsid w:val="00E73728"/>
    <w:rsid w:val="00E737D5"/>
    <w:rsid w:val="00E73892"/>
    <w:rsid w:val="00E7396D"/>
    <w:rsid w:val="00E739AB"/>
    <w:rsid w:val="00E739BE"/>
    <w:rsid w:val="00E73BEE"/>
    <w:rsid w:val="00E73ED0"/>
    <w:rsid w:val="00E74049"/>
    <w:rsid w:val="00E741B7"/>
    <w:rsid w:val="00E742C2"/>
    <w:rsid w:val="00E745C3"/>
    <w:rsid w:val="00E748B9"/>
    <w:rsid w:val="00E74941"/>
    <w:rsid w:val="00E749C7"/>
    <w:rsid w:val="00E74E54"/>
    <w:rsid w:val="00E75217"/>
    <w:rsid w:val="00E7597D"/>
    <w:rsid w:val="00E75DB9"/>
    <w:rsid w:val="00E761A4"/>
    <w:rsid w:val="00E762FD"/>
    <w:rsid w:val="00E765E6"/>
    <w:rsid w:val="00E76FD9"/>
    <w:rsid w:val="00E7710D"/>
    <w:rsid w:val="00E77E67"/>
    <w:rsid w:val="00E80C1F"/>
    <w:rsid w:val="00E80E31"/>
    <w:rsid w:val="00E811AD"/>
    <w:rsid w:val="00E81287"/>
    <w:rsid w:val="00E8149F"/>
    <w:rsid w:val="00E815CC"/>
    <w:rsid w:val="00E81825"/>
    <w:rsid w:val="00E81952"/>
    <w:rsid w:val="00E81BD9"/>
    <w:rsid w:val="00E8218B"/>
    <w:rsid w:val="00E82889"/>
    <w:rsid w:val="00E828E2"/>
    <w:rsid w:val="00E83061"/>
    <w:rsid w:val="00E835FA"/>
    <w:rsid w:val="00E83645"/>
    <w:rsid w:val="00E83679"/>
    <w:rsid w:val="00E837E1"/>
    <w:rsid w:val="00E83898"/>
    <w:rsid w:val="00E83AA3"/>
    <w:rsid w:val="00E83B76"/>
    <w:rsid w:val="00E83E41"/>
    <w:rsid w:val="00E83F60"/>
    <w:rsid w:val="00E83FA2"/>
    <w:rsid w:val="00E842D3"/>
    <w:rsid w:val="00E844BD"/>
    <w:rsid w:val="00E845BD"/>
    <w:rsid w:val="00E847CA"/>
    <w:rsid w:val="00E8539D"/>
    <w:rsid w:val="00E853F5"/>
    <w:rsid w:val="00E8549E"/>
    <w:rsid w:val="00E85511"/>
    <w:rsid w:val="00E85A9A"/>
    <w:rsid w:val="00E860E2"/>
    <w:rsid w:val="00E86770"/>
    <w:rsid w:val="00E867D9"/>
    <w:rsid w:val="00E869FA"/>
    <w:rsid w:val="00E86A88"/>
    <w:rsid w:val="00E86E15"/>
    <w:rsid w:val="00E8712C"/>
    <w:rsid w:val="00E87254"/>
    <w:rsid w:val="00E872D5"/>
    <w:rsid w:val="00E873DB"/>
    <w:rsid w:val="00E8744E"/>
    <w:rsid w:val="00E87450"/>
    <w:rsid w:val="00E87696"/>
    <w:rsid w:val="00E87B63"/>
    <w:rsid w:val="00E903F1"/>
    <w:rsid w:val="00E90819"/>
    <w:rsid w:val="00E90E80"/>
    <w:rsid w:val="00E913DC"/>
    <w:rsid w:val="00E91476"/>
    <w:rsid w:val="00E91515"/>
    <w:rsid w:val="00E91876"/>
    <w:rsid w:val="00E918C4"/>
    <w:rsid w:val="00E91A86"/>
    <w:rsid w:val="00E91B60"/>
    <w:rsid w:val="00E91BF0"/>
    <w:rsid w:val="00E91E13"/>
    <w:rsid w:val="00E91E50"/>
    <w:rsid w:val="00E91F72"/>
    <w:rsid w:val="00E91FC7"/>
    <w:rsid w:val="00E9298C"/>
    <w:rsid w:val="00E92FBC"/>
    <w:rsid w:val="00E93164"/>
    <w:rsid w:val="00E93289"/>
    <w:rsid w:val="00E93BAC"/>
    <w:rsid w:val="00E93EEF"/>
    <w:rsid w:val="00E93F37"/>
    <w:rsid w:val="00E94036"/>
    <w:rsid w:val="00E940D9"/>
    <w:rsid w:val="00E946AB"/>
    <w:rsid w:val="00E947B2"/>
    <w:rsid w:val="00E94D93"/>
    <w:rsid w:val="00E950F9"/>
    <w:rsid w:val="00E95265"/>
    <w:rsid w:val="00E953D5"/>
    <w:rsid w:val="00E958EC"/>
    <w:rsid w:val="00E95A9F"/>
    <w:rsid w:val="00E960BD"/>
    <w:rsid w:val="00E96517"/>
    <w:rsid w:val="00E96599"/>
    <w:rsid w:val="00E97282"/>
    <w:rsid w:val="00E973DC"/>
    <w:rsid w:val="00E973E3"/>
    <w:rsid w:val="00E97539"/>
    <w:rsid w:val="00E97676"/>
    <w:rsid w:val="00E97D31"/>
    <w:rsid w:val="00E97E4D"/>
    <w:rsid w:val="00E97E97"/>
    <w:rsid w:val="00E97F3C"/>
    <w:rsid w:val="00EA0257"/>
    <w:rsid w:val="00EA04CE"/>
    <w:rsid w:val="00EA0556"/>
    <w:rsid w:val="00EA0607"/>
    <w:rsid w:val="00EA0627"/>
    <w:rsid w:val="00EA065C"/>
    <w:rsid w:val="00EA0E6F"/>
    <w:rsid w:val="00EA19B9"/>
    <w:rsid w:val="00EA1A00"/>
    <w:rsid w:val="00EA215F"/>
    <w:rsid w:val="00EA242D"/>
    <w:rsid w:val="00EA2907"/>
    <w:rsid w:val="00EA2FBC"/>
    <w:rsid w:val="00EA3550"/>
    <w:rsid w:val="00EA4051"/>
    <w:rsid w:val="00EA4185"/>
    <w:rsid w:val="00EA44E6"/>
    <w:rsid w:val="00EA496D"/>
    <w:rsid w:val="00EA4B66"/>
    <w:rsid w:val="00EA4B81"/>
    <w:rsid w:val="00EA4CC2"/>
    <w:rsid w:val="00EA4D3E"/>
    <w:rsid w:val="00EA57B6"/>
    <w:rsid w:val="00EA5BD9"/>
    <w:rsid w:val="00EA6212"/>
    <w:rsid w:val="00EA6249"/>
    <w:rsid w:val="00EA6322"/>
    <w:rsid w:val="00EA662C"/>
    <w:rsid w:val="00EA7418"/>
    <w:rsid w:val="00EA7593"/>
    <w:rsid w:val="00EA75E0"/>
    <w:rsid w:val="00EA778B"/>
    <w:rsid w:val="00EA790F"/>
    <w:rsid w:val="00EA797A"/>
    <w:rsid w:val="00EB0560"/>
    <w:rsid w:val="00EB05A7"/>
    <w:rsid w:val="00EB0A1E"/>
    <w:rsid w:val="00EB0F70"/>
    <w:rsid w:val="00EB1198"/>
    <w:rsid w:val="00EB1479"/>
    <w:rsid w:val="00EB1BCF"/>
    <w:rsid w:val="00EB1EDA"/>
    <w:rsid w:val="00EB250E"/>
    <w:rsid w:val="00EB2682"/>
    <w:rsid w:val="00EB26F0"/>
    <w:rsid w:val="00EB27B7"/>
    <w:rsid w:val="00EB2A04"/>
    <w:rsid w:val="00EB2BEF"/>
    <w:rsid w:val="00EB2DBD"/>
    <w:rsid w:val="00EB2F0C"/>
    <w:rsid w:val="00EB2F51"/>
    <w:rsid w:val="00EB2F65"/>
    <w:rsid w:val="00EB369C"/>
    <w:rsid w:val="00EB39A3"/>
    <w:rsid w:val="00EB3B45"/>
    <w:rsid w:val="00EB3DCF"/>
    <w:rsid w:val="00EB3E27"/>
    <w:rsid w:val="00EB410A"/>
    <w:rsid w:val="00EB4115"/>
    <w:rsid w:val="00EB422C"/>
    <w:rsid w:val="00EB440B"/>
    <w:rsid w:val="00EB4480"/>
    <w:rsid w:val="00EB4765"/>
    <w:rsid w:val="00EB47D5"/>
    <w:rsid w:val="00EB505F"/>
    <w:rsid w:val="00EB530F"/>
    <w:rsid w:val="00EB55CA"/>
    <w:rsid w:val="00EB5811"/>
    <w:rsid w:val="00EB5D06"/>
    <w:rsid w:val="00EB5E41"/>
    <w:rsid w:val="00EB6127"/>
    <w:rsid w:val="00EB6361"/>
    <w:rsid w:val="00EB66E8"/>
    <w:rsid w:val="00EB6801"/>
    <w:rsid w:val="00EB6E85"/>
    <w:rsid w:val="00EB73B8"/>
    <w:rsid w:val="00EB744D"/>
    <w:rsid w:val="00EB749C"/>
    <w:rsid w:val="00EB75C1"/>
    <w:rsid w:val="00EB7C77"/>
    <w:rsid w:val="00EB7E10"/>
    <w:rsid w:val="00EB7E41"/>
    <w:rsid w:val="00EC02FE"/>
    <w:rsid w:val="00EC03EC"/>
    <w:rsid w:val="00EC03FC"/>
    <w:rsid w:val="00EC0691"/>
    <w:rsid w:val="00EC0780"/>
    <w:rsid w:val="00EC0A9A"/>
    <w:rsid w:val="00EC0B4F"/>
    <w:rsid w:val="00EC0C45"/>
    <w:rsid w:val="00EC13A5"/>
    <w:rsid w:val="00EC13C9"/>
    <w:rsid w:val="00EC147D"/>
    <w:rsid w:val="00EC1566"/>
    <w:rsid w:val="00EC15C7"/>
    <w:rsid w:val="00EC1BFD"/>
    <w:rsid w:val="00EC1E0E"/>
    <w:rsid w:val="00EC1EA5"/>
    <w:rsid w:val="00EC1F51"/>
    <w:rsid w:val="00EC2159"/>
    <w:rsid w:val="00EC22F3"/>
    <w:rsid w:val="00EC243C"/>
    <w:rsid w:val="00EC2491"/>
    <w:rsid w:val="00EC269F"/>
    <w:rsid w:val="00EC26E3"/>
    <w:rsid w:val="00EC2C45"/>
    <w:rsid w:val="00EC2CB8"/>
    <w:rsid w:val="00EC31D9"/>
    <w:rsid w:val="00EC31E4"/>
    <w:rsid w:val="00EC3425"/>
    <w:rsid w:val="00EC374F"/>
    <w:rsid w:val="00EC387C"/>
    <w:rsid w:val="00EC3B5C"/>
    <w:rsid w:val="00EC3DA4"/>
    <w:rsid w:val="00EC40D8"/>
    <w:rsid w:val="00EC41CF"/>
    <w:rsid w:val="00EC4541"/>
    <w:rsid w:val="00EC47FF"/>
    <w:rsid w:val="00EC48BE"/>
    <w:rsid w:val="00EC4C38"/>
    <w:rsid w:val="00EC5E5C"/>
    <w:rsid w:val="00EC5FBC"/>
    <w:rsid w:val="00EC66F4"/>
    <w:rsid w:val="00EC6F1B"/>
    <w:rsid w:val="00EC70C1"/>
    <w:rsid w:val="00EC7222"/>
    <w:rsid w:val="00EC7435"/>
    <w:rsid w:val="00EC7B6A"/>
    <w:rsid w:val="00ED007C"/>
    <w:rsid w:val="00ED0085"/>
    <w:rsid w:val="00ED013C"/>
    <w:rsid w:val="00ED054E"/>
    <w:rsid w:val="00ED05D6"/>
    <w:rsid w:val="00ED0636"/>
    <w:rsid w:val="00ED083A"/>
    <w:rsid w:val="00ED0C91"/>
    <w:rsid w:val="00ED0DDB"/>
    <w:rsid w:val="00ED1173"/>
    <w:rsid w:val="00ED12C8"/>
    <w:rsid w:val="00ED1839"/>
    <w:rsid w:val="00ED1CAF"/>
    <w:rsid w:val="00ED2804"/>
    <w:rsid w:val="00ED2835"/>
    <w:rsid w:val="00ED2F0B"/>
    <w:rsid w:val="00ED307D"/>
    <w:rsid w:val="00ED3275"/>
    <w:rsid w:val="00ED3523"/>
    <w:rsid w:val="00ED367E"/>
    <w:rsid w:val="00ED390B"/>
    <w:rsid w:val="00ED39E7"/>
    <w:rsid w:val="00ED3A5A"/>
    <w:rsid w:val="00ED3F49"/>
    <w:rsid w:val="00ED4085"/>
    <w:rsid w:val="00ED4190"/>
    <w:rsid w:val="00ED4298"/>
    <w:rsid w:val="00ED42A8"/>
    <w:rsid w:val="00ED432C"/>
    <w:rsid w:val="00ED518B"/>
    <w:rsid w:val="00ED5488"/>
    <w:rsid w:val="00ED5587"/>
    <w:rsid w:val="00ED5708"/>
    <w:rsid w:val="00ED57E4"/>
    <w:rsid w:val="00ED58BA"/>
    <w:rsid w:val="00ED5AA7"/>
    <w:rsid w:val="00ED5E27"/>
    <w:rsid w:val="00ED5FF5"/>
    <w:rsid w:val="00ED6327"/>
    <w:rsid w:val="00ED63C1"/>
    <w:rsid w:val="00ED67F7"/>
    <w:rsid w:val="00ED6B91"/>
    <w:rsid w:val="00ED6C49"/>
    <w:rsid w:val="00ED6C96"/>
    <w:rsid w:val="00ED702F"/>
    <w:rsid w:val="00ED72A9"/>
    <w:rsid w:val="00ED7419"/>
    <w:rsid w:val="00ED7450"/>
    <w:rsid w:val="00ED770E"/>
    <w:rsid w:val="00ED7B88"/>
    <w:rsid w:val="00ED7BE6"/>
    <w:rsid w:val="00ED7F6C"/>
    <w:rsid w:val="00EE00A9"/>
    <w:rsid w:val="00EE00AE"/>
    <w:rsid w:val="00EE0239"/>
    <w:rsid w:val="00EE0339"/>
    <w:rsid w:val="00EE03D8"/>
    <w:rsid w:val="00EE0410"/>
    <w:rsid w:val="00EE0959"/>
    <w:rsid w:val="00EE0A2F"/>
    <w:rsid w:val="00EE0ED7"/>
    <w:rsid w:val="00EE0EFB"/>
    <w:rsid w:val="00EE1173"/>
    <w:rsid w:val="00EE1A3E"/>
    <w:rsid w:val="00EE1EC5"/>
    <w:rsid w:val="00EE1F1B"/>
    <w:rsid w:val="00EE1FF4"/>
    <w:rsid w:val="00EE2108"/>
    <w:rsid w:val="00EE261D"/>
    <w:rsid w:val="00EE2C79"/>
    <w:rsid w:val="00EE3885"/>
    <w:rsid w:val="00EE39B0"/>
    <w:rsid w:val="00EE3B13"/>
    <w:rsid w:val="00EE3DE4"/>
    <w:rsid w:val="00EE3E5C"/>
    <w:rsid w:val="00EE40CF"/>
    <w:rsid w:val="00EE4275"/>
    <w:rsid w:val="00EE47A4"/>
    <w:rsid w:val="00EE49D6"/>
    <w:rsid w:val="00EE4ABC"/>
    <w:rsid w:val="00EE4E53"/>
    <w:rsid w:val="00EE4E54"/>
    <w:rsid w:val="00EE56CA"/>
    <w:rsid w:val="00EE57CD"/>
    <w:rsid w:val="00EE5A47"/>
    <w:rsid w:val="00EE5C1D"/>
    <w:rsid w:val="00EE5DB6"/>
    <w:rsid w:val="00EE5FED"/>
    <w:rsid w:val="00EE624A"/>
    <w:rsid w:val="00EE62EF"/>
    <w:rsid w:val="00EE669D"/>
    <w:rsid w:val="00EE724C"/>
    <w:rsid w:val="00EE7388"/>
    <w:rsid w:val="00EE7813"/>
    <w:rsid w:val="00EE7854"/>
    <w:rsid w:val="00EE7997"/>
    <w:rsid w:val="00EE7D0B"/>
    <w:rsid w:val="00EF0280"/>
    <w:rsid w:val="00EF0EA9"/>
    <w:rsid w:val="00EF0EB5"/>
    <w:rsid w:val="00EF0FF2"/>
    <w:rsid w:val="00EF115F"/>
    <w:rsid w:val="00EF14F8"/>
    <w:rsid w:val="00EF176D"/>
    <w:rsid w:val="00EF189A"/>
    <w:rsid w:val="00EF1A48"/>
    <w:rsid w:val="00EF1A7A"/>
    <w:rsid w:val="00EF1E1E"/>
    <w:rsid w:val="00EF2333"/>
    <w:rsid w:val="00EF2440"/>
    <w:rsid w:val="00EF254B"/>
    <w:rsid w:val="00EF2824"/>
    <w:rsid w:val="00EF2C70"/>
    <w:rsid w:val="00EF3225"/>
    <w:rsid w:val="00EF354A"/>
    <w:rsid w:val="00EF35AC"/>
    <w:rsid w:val="00EF37EF"/>
    <w:rsid w:val="00EF38F2"/>
    <w:rsid w:val="00EF3940"/>
    <w:rsid w:val="00EF3CC0"/>
    <w:rsid w:val="00EF3D2A"/>
    <w:rsid w:val="00EF3E00"/>
    <w:rsid w:val="00EF4096"/>
    <w:rsid w:val="00EF410D"/>
    <w:rsid w:val="00EF4437"/>
    <w:rsid w:val="00EF4596"/>
    <w:rsid w:val="00EF4F27"/>
    <w:rsid w:val="00EF5067"/>
    <w:rsid w:val="00EF51C9"/>
    <w:rsid w:val="00EF5EA0"/>
    <w:rsid w:val="00EF632E"/>
    <w:rsid w:val="00EF63FB"/>
    <w:rsid w:val="00EF64D3"/>
    <w:rsid w:val="00EF6A83"/>
    <w:rsid w:val="00EF6B2C"/>
    <w:rsid w:val="00EF743B"/>
    <w:rsid w:val="00EF77EE"/>
    <w:rsid w:val="00EF7C0C"/>
    <w:rsid w:val="00EF7E2F"/>
    <w:rsid w:val="00EF7FF8"/>
    <w:rsid w:val="00F0097B"/>
    <w:rsid w:val="00F01064"/>
    <w:rsid w:val="00F01082"/>
    <w:rsid w:val="00F010AD"/>
    <w:rsid w:val="00F01338"/>
    <w:rsid w:val="00F0147B"/>
    <w:rsid w:val="00F01569"/>
    <w:rsid w:val="00F01686"/>
    <w:rsid w:val="00F01B2D"/>
    <w:rsid w:val="00F01F5F"/>
    <w:rsid w:val="00F02B16"/>
    <w:rsid w:val="00F02DF0"/>
    <w:rsid w:val="00F030F9"/>
    <w:rsid w:val="00F030FA"/>
    <w:rsid w:val="00F03232"/>
    <w:rsid w:val="00F032AC"/>
    <w:rsid w:val="00F03313"/>
    <w:rsid w:val="00F03510"/>
    <w:rsid w:val="00F0361A"/>
    <w:rsid w:val="00F039B9"/>
    <w:rsid w:val="00F03D09"/>
    <w:rsid w:val="00F03DDD"/>
    <w:rsid w:val="00F04228"/>
    <w:rsid w:val="00F042C1"/>
    <w:rsid w:val="00F043EA"/>
    <w:rsid w:val="00F04737"/>
    <w:rsid w:val="00F04790"/>
    <w:rsid w:val="00F04838"/>
    <w:rsid w:val="00F04864"/>
    <w:rsid w:val="00F048B9"/>
    <w:rsid w:val="00F04929"/>
    <w:rsid w:val="00F049C9"/>
    <w:rsid w:val="00F0549F"/>
    <w:rsid w:val="00F05B88"/>
    <w:rsid w:val="00F05B91"/>
    <w:rsid w:val="00F05F80"/>
    <w:rsid w:val="00F060BC"/>
    <w:rsid w:val="00F060F8"/>
    <w:rsid w:val="00F061BB"/>
    <w:rsid w:val="00F06354"/>
    <w:rsid w:val="00F063D4"/>
    <w:rsid w:val="00F06552"/>
    <w:rsid w:val="00F06758"/>
    <w:rsid w:val="00F06C8A"/>
    <w:rsid w:val="00F06DD5"/>
    <w:rsid w:val="00F06EB6"/>
    <w:rsid w:val="00F06FDA"/>
    <w:rsid w:val="00F07137"/>
    <w:rsid w:val="00F0781A"/>
    <w:rsid w:val="00F078F5"/>
    <w:rsid w:val="00F07B0C"/>
    <w:rsid w:val="00F100F8"/>
    <w:rsid w:val="00F10104"/>
    <w:rsid w:val="00F1068A"/>
    <w:rsid w:val="00F10715"/>
    <w:rsid w:val="00F107BD"/>
    <w:rsid w:val="00F10881"/>
    <w:rsid w:val="00F10B6A"/>
    <w:rsid w:val="00F10E4B"/>
    <w:rsid w:val="00F1108F"/>
    <w:rsid w:val="00F11095"/>
    <w:rsid w:val="00F11171"/>
    <w:rsid w:val="00F114B9"/>
    <w:rsid w:val="00F11802"/>
    <w:rsid w:val="00F1187C"/>
    <w:rsid w:val="00F1191E"/>
    <w:rsid w:val="00F11A88"/>
    <w:rsid w:val="00F11B9B"/>
    <w:rsid w:val="00F11DFE"/>
    <w:rsid w:val="00F11E46"/>
    <w:rsid w:val="00F12072"/>
    <w:rsid w:val="00F12413"/>
    <w:rsid w:val="00F12491"/>
    <w:rsid w:val="00F1250A"/>
    <w:rsid w:val="00F13064"/>
    <w:rsid w:val="00F13451"/>
    <w:rsid w:val="00F13468"/>
    <w:rsid w:val="00F1351F"/>
    <w:rsid w:val="00F13757"/>
    <w:rsid w:val="00F139F8"/>
    <w:rsid w:val="00F13A2C"/>
    <w:rsid w:val="00F13DD9"/>
    <w:rsid w:val="00F13F43"/>
    <w:rsid w:val="00F14004"/>
    <w:rsid w:val="00F141ED"/>
    <w:rsid w:val="00F14A7C"/>
    <w:rsid w:val="00F14CD1"/>
    <w:rsid w:val="00F1526E"/>
    <w:rsid w:val="00F152F1"/>
    <w:rsid w:val="00F155E7"/>
    <w:rsid w:val="00F15736"/>
    <w:rsid w:val="00F15AF3"/>
    <w:rsid w:val="00F16006"/>
    <w:rsid w:val="00F16049"/>
    <w:rsid w:val="00F16156"/>
    <w:rsid w:val="00F16795"/>
    <w:rsid w:val="00F16BD6"/>
    <w:rsid w:val="00F16DBD"/>
    <w:rsid w:val="00F16DE5"/>
    <w:rsid w:val="00F16FE1"/>
    <w:rsid w:val="00F17082"/>
    <w:rsid w:val="00F171A6"/>
    <w:rsid w:val="00F171C3"/>
    <w:rsid w:val="00F17435"/>
    <w:rsid w:val="00F1747B"/>
    <w:rsid w:val="00F17482"/>
    <w:rsid w:val="00F179E2"/>
    <w:rsid w:val="00F179F1"/>
    <w:rsid w:val="00F17A0C"/>
    <w:rsid w:val="00F17B37"/>
    <w:rsid w:val="00F17CE5"/>
    <w:rsid w:val="00F200B3"/>
    <w:rsid w:val="00F20546"/>
    <w:rsid w:val="00F20687"/>
    <w:rsid w:val="00F206ED"/>
    <w:rsid w:val="00F2090E"/>
    <w:rsid w:val="00F20A1D"/>
    <w:rsid w:val="00F20C94"/>
    <w:rsid w:val="00F21233"/>
    <w:rsid w:val="00F213D1"/>
    <w:rsid w:val="00F217D3"/>
    <w:rsid w:val="00F2190D"/>
    <w:rsid w:val="00F21AA4"/>
    <w:rsid w:val="00F21C25"/>
    <w:rsid w:val="00F21CF0"/>
    <w:rsid w:val="00F21D75"/>
    <w:rsid w:val="00F21EA6"/>
    <w:rsid w:val="00F21FD7"/>
    <w:rsid w:val="00F2239E"/>
    <w:rsid w:val="00F22757"/>
    <w:rsid w:val="00F22E21"/>
    <w:rsid w:val="00F232B6"/>
    <w:rsid w:val="00F23575"/>
    <w:rsid w:val="00F23644"/>
    <w:rsid w:val="00F2369B"/>
    <w:rsid w:val="00F237EE"/>
    <w:rsid w:val="00F23841"/>
    <w:rsid w:val="00F23FD6"/>
    <w:rsid w:val="00F24118"/>
    <w:rsid w:val="00F247E8"/>
    <w:rsid w:val="00F24988"/>
    <w:rsid w:val="00F24990"/>
    <w:rsid w:val="00F24B9C"/>
    <w:rsid w:val="00F2527F"/>
    <w:rsid w:val="00F25500"/>
    <w:rsid w:val="00F2551B"/>
    <w:rsid w:val="00F2574D"/>
    <w:rsid w:val="00F257B6"/>
    <w:rsid w:val="00F25AC8"/>
    <w:rsid w:val="00F25ADD"/>
    <w:rsid w:val="00F25B18"/>
    <w:rsid w:val="00F25D1C"/>
    <w:rsid w:val="00F26163"/>
    <w:rsid w:val="00F264A2"/>
    <w:rsid w:val="00F26973"/>
    <w:rsid w:val="00F26A65"/>
    <w:rsid w:val="00F26B90"/>
    <w:rsid w:val="00F26CAE"/>
    <w:rsid w:val="00F27058"/>
    <w:rsid w:val="00F2715F"/>
    <w:rsid w:val="00F27293"/>
    <w:rsid w:val="00F2750F"/>
    <w:rsid w:val="00F2755C"/>
    <w:rsid w:val="00F275BD"/>
    <w:rsid w:val="00F2786A"/>
    <w:rsid w:val="00F27A46"/>
    <w:rsid w:val="00F27CF1"/>
    <w:rsid w:val="00F30017"/>
    <w:rsid w:val="00F30AA5"/>
    <w:rsid w:val="00F30BD8"/>
    <w:rsid w:val="00F30C23"/>
    <w:rsid w:val="00F31076"/>
    <w:rsid w:val="00F310BC"/>
    <w:rsid w:val="00F3136F"/>
    <w:rsid w:val="00F313CA"/>
    <w:rsid w:val="00F318B6"/>
    <w:rsid w:val="00F319A3"/>
    <w:rsid w:val="00F31B17"/>
    <w:rsid w:val="00F31B7F"/>
    <w:rsid w:val="00F32052"/>
    <w:rsid w:val="00F320BD"/>
    <w:rsid w:val="00F325BC"/>
    <w:rsid w:val="00F325D1"/>
    <w:rsid w:val="00F32BAE"/>
    <w:rsid w:val="00F332D9"/>
    <w:rsid w:val="00F33302"/>
    <w:rsid w:val="00F33650"/>
    <w:rsid w:val="00F339DF"/>
    <w:rsid w:val="00F33A83"/>
    <w:rsid w:val="00F33AFD"/>
    <w:rsid w:val="00F33E98"/>
    <w:rsid w:val="00F33F23"/>
    <w:rsid w:val="00F34458"/>
    <w:rsid w:val="00F347F0"/>
    <w:rsid w:val="00F34BC3"/>
    <w:rsid w:val="00F34F84"/>
    <w:rsid w:val="00F350F6"/>
    <w:rsid w:val="00F35333"/>
    <w:rsid w:val="00F358F9"/>
    <w:rsid w:val="00F35CCB"/>
    <w:rsid w:val="00F35EAC"/>
    <w:rsid w:val="00F36225"/>
    <w:rsid w:val="00F3649A"/>
    <w:rsid w:val="00F365C7"/>
    <w:rsid w:val="00F36779"/>
    <w:rsid w:val="00F36A96"/>
    <w:rsid w:val="00F36C47"/>
    <w:rsid w:val="00F36F62"/>
    <w:rsid w:val="00F37079"/>
    <w:rsid w:val="00F37126"/>
    <w:rsid w:val="00F37615"/>
    <w:rsid w:val="00F377DF"/>
    <w:rsid w:val="00F378CE"/>
    <w:rsid w:val="00F3799C"/>
    <w:rsid w:val="00F37FD1"/>
    <w:rsid w:val="00F40174"/>
    <w:rsid w:val="00F4046A"/>
    <w:rsid w:val="00F40795"/>
    <w:rsid w:val="00F4102F"/>
    <w:rsid w:val="00F417D6"/>
    <w:rsid w:val="00F419F0"/>
    <w:rsid w:val="00F41EF2"/>
    <w:rsid w:val="00F42264"/>
    <w:rsid w:val="00F4250B"/>
    <w:rsid w:val="00F427CD"/>
    <w:rsid w:val="00F429A6"/>
    <w:rsid w:val="00F42AA8"/>
    <w:rsid w:val="00F42EC4"/>
    <w:rsid w:val="00F43F85"/>
    <w:rsid w:val="00F441CD"/>
    <w:rsid w:val="00F44E0E"/>
    <w:rsid w:val="00F45100"/>
    <w:rsid w:val="00F4515C"/>
    <w:rsid w:val="00F457A4"/>
    <w:rsid w:val="00F45A65"/>
    <w:rsid w:val="00F45AE9"/>
    <w:rsid w:val="00F45C3C"/>
    <w:rsid w:val="00F45CB2"/>
    <w:rsid w:val="00F45D8A"/>
    <w:rsid w:val="00F461B8"/>
    <w:rsid w:val="00F46231"/>
    <w:rsid w:val="00F4657C"/>
    <w:rsid w:val="00F469CE"/>
    <w:rsid w:val="00F46CCD"/>
    <w:rsid w:val="00F46F2C"/>
    <w:rsid w:val="00F47256"/>
    <w:rsid w:val="00F47349"/>
    <w:rsid w:val="00F47366"/>
    <w:rsid w:val="00F475DD"/>
    <w:rsid w:val="00F47D8B"/>
    <w:rsid w:val="00F47DF6"/>
    <w:rsid w:val="00F500EB"/>
    <w:rsid w:val="00F501DD"/>
    <w:rsid w:val="00F502A9"/>
    <w:rsid w:val="00F50A66"/>
    <w:rsid w:val="00F50C93"/>
    <w:rsid w:val="00F50FED"/>
    <w:rsid w:val="00F510FB"/>
    <w:rsid w:val="00F51BDF"/>
    <w:rsid w:val="00F51CB9"/>
    <w:rsid w:val="00F51E1E"/>
    <w:rsid w:val="00F521A9"/>
    <w:rsid w:val="00F523A1"/>
    <w:rsid w:val="00F52AA6"/>
    <w:rsid w:val="00F52CBE"/>
    <w:rsid w:val="00F52ED5"/>
    <w:rsid w:val="00F53151"/>
    <w:rsid w:val="00F532BB"/>
    <w:rsid w:val="00F5393B"/>
    <w:rsid w:val="00F539C9"/>
    <w:rsid w:val="00F539E9"/>
    <w:rsid w:val="00F53A2B"/>
    <w:rsid w:val="00F53BF7"/>
    <w:rsid w:val="00F53C65"/>
    <w:rsid w:val="00F53EC3"/>
    <w:rsid w:val="00F53F3A"/>
    <w:rsid w:val="00F541E3"/>
    <w:rsid w:val="00F546D0"/>
    <w:rsid w:val="00F54AB7"/>
    <w:rsid w:val="00F54B10"/>
    <w:rsid w:val="00F54BB0"/>
    <w:rsid w:val="00F54DB1"/>
    <w:rsid w:val="00F550FD"/>
    <w:rsid w:val="00F55344"/>
    <w:rsid w:val="00F5559A"/>
    <w:rsid w:val="00F55F3E"/>
    <w:rsid w:val="00F563EC"/>
    <w:rsid w:val="00F564AF"/>
    <w:rsid w:val="00F56BA4"/>
    <w:rsid w:val="00F56C12"/>
    <w:rsid w:val="00F56C22"/>
    <w:rsid w:val="00F56C93"/>
    <w:rsid w:val="00F56DF5"/>
    <w:rsid w:val="00F57627"/>
    <w:rsid w:val="00F5763A"/>
    <w:rsid w:val="00F57A4B"/>
    <w:rsid w:val="00F57AD2"/>
    <w:rsid w:val="00F60306"/>
    <w:rsid w:val="00F60516"/>
    <w:rsid w:val="00F60715"/>
    <w:rsid w:val="00F608F1"/>
    <w:rsid w:val="00F60AA4"/>
    <w:rsid w:val="00F60D66"/>
    <w:rsid w:val="00F60E80"/>
    <w:rsid w:val="00F60EBA"/>
    <w:rsid w:val="00F60FA9"/>
    <w:rsid w:val="00F611B6"/>
    <w:rsid w:val="00F6142E"/>
    <w:rsid w:val="00F6145C"/>
    <w:rsid w:val="00F614E9"/>
    <w:rsid w:val="00F61BDF"/>
    <w:rsid w:val="00F61CA9"/>
    <w:rsid w:val="00F62121"/>
    <w:rsid w:val="00F62241"/>
    <w:rsid w:val="00F622C5"/>
    <w:rsid w:val="00F62CA1"/>
    <w:rsid w:val="00F62E27"/>
    <w:rsid w:val="00F62E6A"/>
    <w:rsid w:val="00F6303F"/>
    <w:rsid w:val="00F6322B"/>
    <w:rsid w:val="00F63902"/>
    <w:rsid w:val="00F63C79"/>
    <w:rsid w:val="00F63D59"/>
    <w:rsid w:val="00F63FE8"/>
    <w:rsid w:val="00F641D7"/>
    <w:rsid w:val="00F641F9"/>
    <w:rsid w:val="00F6425A"/>
    <w:rsid w:val="00F642E2"/>
    <w:rsid w:val="00F6477B"/>
    <w:rsid w:val="00F64E11"/>
    <w:rsid w:val="00F64FE5"/>
    <w:rsid w:val="00F65018"/>
    <w:rsid w:val="00F650BF"/>
    <w:rsid w:val="00F651A4"/>
    <w:rsid w:val="00F651A7"/>
    <w:rsid w:val="00F651B4"/>
    <w:rsid w:val="00F65210"/>
    <w:rsid w:val="00F65BF5"/>
    <w:rsid w:val="00F65F80"/>
    <w:rsid w:val="00F66232"/>
    <w:rsid w:val="00F664C4"/>
    <w:rsid w:val="00F6669B"/>
    <w:rsid w:val="00F666C3"/>
    <w:rsid w:val="00F66747"/>
    <w:rsid w:val="00F66A89"/>
    <w:rsid w:val="00F66D1B"/>
    <w:rsid w:val="00F67650"/>
    <w:rsid w:val="00F67654"/>
    <w:rsid w:val="00F67708"/>
    <w:rsid w:val="00F678DF"/>
    <w:rsid w:val="00F6792D"/>
    <w:rsid w:val="00F67AE6"/>
    <w:rsid w:val="00F67DE6"/>
    <w:rsid w:val="00F708CC"/>
    <w:rsid w:val="00F71195"/>
    <w:rsid w:val="00F714BD"/>
    <w:rsid w:val="00F716EB"/>
    <w:rsid w:val="00F71CA3"/>
    <w:rsid w:val="00F72243"/>
    <w:rsid w:val="00F72278"/>
    <w:rsid w:val="00F72894"/>
    <w:rsid w:val="00F7289A"/>
    <w:rsid w:val="00F7291B"/>
    <w:rsid w:val="00F72BC3"/>
    <w:rsid w:val="00F72BD0"/>
    <w:rsid w:val="00F72C5A"/>
    <w:rsid w:val="00F73024"/>
    <w:rsid w:val="00F730C3"/>
    <w:rsid w:val="00F735E7"/>
    <w:rsid w:val="00F73ECF"/>
    <w:rsid w:val="00F7448C"/>
    <w:rsid w:val="00F746DA"/>
    <w:rsid w:val="00F749B1"/>
    <w:rsid w:val="00F74A0A"/>
    <w:rsid w:val="00F74B84"/>
    <w:rsid w:val="00F74C19"/>
    <w:rsid w:val="00F74D28"/>
    <w:rsid w:val="00F7524C"/>
    <w:rsid w:val="00F752DE"/>
    <w:rsid w:val="00F75390"/>
    <w:rsid w:val="00F75629"/>
    <w:rsid w:val="00F75650"/>
    <w:rsid w:val="00F75A1C"/>
    <w:rsid w:val="00F75A4F"/>
    <w:rsid w:val="00F75CC5"/>
    <w:rsid w:val="00F7616E"/>
    <w:rsid w:val="00F76DC6"/>
    <w:rsid w:val="00F76F36"/>
    <w:rsid w:val="00F776A8"/>
    <w:rsid w:val="00F7787A"/>
    <w:rsid w:val="00F779EA"/>
    <w:rsid w:val="00F77D71"/>
    <w:rsid w:val="00F77E72"/>
    <w:rsid w:val="00F80305"/>
    <w:rsid w:val="00F80EBE"/>
    <w:rsid w:val="00F80ED8"/>
    <w:rsid w:val="00F81003"/>
    <w:rsid w:val="00F81586"/>
    <w:rsid w:val="00F82002"/>
    <w:rsid w:val="00F82CE4"/>
    <w:rsid w:val="00F82CF6"/>
    <w:rsid w:val="00F83122"/>
    <w:rsid w:val="00F83342"/>
    <w:rsid w:val="00F8335A"/>
    <w:rsid w:val="00F83400"/>
    <w:rsid w:val="00F835CD"/>
    <w:rsid w:val="00F8382C"/>
    <w:rsid w:val="00F83F30"/>
    <w:rsid w:val="00F83F6B"/>
    <w:rsid w:val="00F84077"/>
    <w:rsid w:val="00F8407E"/>
    <w:rsid w:val="00F8455B"/>
    <w:rsid w:val="00F845EF"/>
    <w:rsid w:val="00F8472C"/>
    <w:rsid w:val="00F84865"/>
    <w:rsid w:val="00F848A4"/>
    <w:rsid w:val="00F84B10"/>
    <w:rsid w:val="00F84D4C"/>
    <w:rsid w:val="00F84DA0"/>
    <w:rsid w:val="00F84E2B"/>
    <w:rsid w:val="00F84E31"/>
    <w:rsid w:val="00F8516F"/>
    <w:rsid w:val="00F85C9A"/>
    <w:rsid w:val="00F861F7"/>
    <w:rsid w:val="00F8649B"/>
    <w:rsid w:val="00F864F9"/>
    <w:rsid w:val="00F869A1"/>
    <w:rsid w:val="00F86AA5"/>
    <w:rsid w:val="00F86CC2"/>
    <w:rsid w:val="00F86EAF"/>
    <w:rsid w:val="00F87325"/>
    <w:rsid w:val="00F874EB"/>
    <w:rsid w:val="00F87584"/>
    <w:rsid w:val="00F8789E"/>
    <w:rsid w:val="00F90372"/>
    <w:rsid w:val="00F9046B"/>
    <w:rsid w:val="00F906E5"/>
    <w:rsid w:val="00F907BB"/>
    <w:rsid w:val="00F90BA1"/>
    <w:rsid w:val="00F90E1F"/>
    <w:rsid w:val="00F90FD3"/>
    <w:rsid w:val="00F91006"/>
    <w:rsid w:val="00F91176"/>
    <w:rsid w:val="00F911E0"/>
    <w:rsid w:val="00F9137A"/>
    <w:rsid w:val="00F913A0"/>
    <w:rsid w:val="00F9157E"/>
    <w:rsid w:val="00F91592"/>
    <w:rsid w:val="00F91920"/>
    <w:rsid w:val="00F91B63"/>
    <w:rsid w:val="00F91C25"/>
    <w:rsid w:val="00F925C4"/>
    <w:rsid w:val="00F925EC"/>
    <w:rsid w:val="00F92AD4"/>
    <w:rsid w:val="00F92BC5"/>
    <w:rsid w:val="00F92C04"/>
    <w:rsid w:val="00F93999"/>
    <w:rsid w:val="00F93D37"/>
    <w:rsid w:val="00F93E27"/>
    <w:rsid w:val="00F94096"/>
    <w:rsid w:val="00F94E93"/>
    <w:rsid w:val="00F9527D"/>
    <w:rsid w:val="00F9527E"/>
    <w:rsid w:val="00F9554E"/>
    <w:rsid w:val="00F95BF4"/>
    <w:rsid w:val="00F95CFE"/>
    <w:rsid w:val="00F95D7A"/>
    <w:rsid w:val="00F961CA"/>
    <w:rsid w:val="00F9625E"/>
    <w:rsid w:val="00F964DC"/>
    <w:rsid w:val="00F96511"/>
    <w:rsid w:val="00F965B4"/>
    <w:rsid w:val="00F96B6E"/>
    <w:rsid w:val="00F96D8C"/>
    <w:rsid w:val="00F9740A"/>
    <w:rsid w:val="00F975A0"/>
    <w:rsid w:val="00F97903"/>
    <w:rsid w:val="00F97A2B"/>
    <w:rsid w:val="00F97C4C"/>
    <w:rsid w:val="00F97DE1"/>
    <w:rsid w:val="00FA0254"/>
    <w:rsid w:val="00FA04FB"/>
    <w:rsid w:val="00FA06A3"/>
    <w:rsid w:val="00FA091D"/>
    <w:rsid w:val="00FA0B0A"/>
    <w:rsid w:val="00FA0BE7"/>
    <w:rsid w:val="00FA0C37"/>
    <w:rsid w:val="00FA0DFC"/>
    <w:rsid w:val="00FA1252"/>
    <w:rsid w:val="00FA1325"/>
    <w:rsid w:val="00FA1869"/>
    <w:rsid w:val="00FA1B79"/>
    <w:rsid w:val="00FA1CFB"/>
    <w:rsid w:val="00FA1F49"/>
    <w:rsid w:val="00FA233E"/>
    <w:rsid w:val="00FA2501"/>
    <w:rsid w:val="00FA27CE"/>
    <w:rsid w:val="00FA289E"/>
    <w:rsid w:val="00FA2912"/>
    <w:rsid w:val="00FA2A67"/>
    <w:rsid w:val="00FA2B4E"/>
    <w:rsid w:val="00FA32EB"/>
    <w:rsid w:val="00FA3EA3"/>
    <w:rsid w:val="00FA435C"/>
    <w:rsid w:val="00FA4696"/>
    <w:rsid w:val="00FA48E3"/>
    <w:rsid w:val="00FA4AEF"/>
    <w:rsid w:val="00FA51A4"/>
    <w:rsid w:val="00FA54B6"/>
    <w:rsid w:val="00FA591E"/>
    <w:rsid w:val="00FA5F56"/>
    <w:rsid w:val="00FA609B"/>
    <w:rsid w:val="00FA618D"/>
    <w:rsid w:val="00FA62F8"/>
    <w:rsid w:val="00FA6399"/>
    <w:rsid w:val="00FA668A"/>
    <w:rsid w:val="00FA66A3"/>
    <w:rsid w:val="00FA6AC9"/>
    <w:rsid w:val="00FA6E0E"/>
    <w:rsid w:val="00FA77C7"/>
    <w:rsid w:val="00FA7AFC"/>
    <w:rsid w:val="00FA7B01"/>
    <w:rsid w:val="00FA7BBB"/>
    <w:rsid w:val="00FA7E05"/>
    <w:rsid w:val="00FA7EE4"/>
    <w:rsid w:val="00FA7FC9"/>
    <w:rsid w:val="00FB0019"/>
    <w:rsid w:val="00FB0840"/>
    <w:rsid w:val="00FB0995"/>
    <w:rsid w:val="00FB0BCE"/>
    <w:rsid w:val="00FB146F"/>
    <w:rsid w:val="00FB1544"/>
    <w:rsid w:val="00FB1BD8"/>
    <w:rsid w:val="00FB2038"/>
    <w:rsid w:val="00FB2578"/>
    <w:rsid w:val="00FB28D4"/>
    <w:rsid w:val="00FB295D"/>
    <w:rsid w:val="00FB2E5D"/>
    <w:rsid w:val="00FB3069"/>
    <w:rsid w:val="00FB33CC"/>
    <w:rsid w:val="00FB3443"/>
    <w:rsid w:val="00FB36EB"/>
    <w:rsid w:val="00FB3871"/>
    <w:rsid w:val="00FB38F6"/>
    <w:rsid w:val="00FB3ACF"/>
    <w:rsid w:val="00FB3DDE"/>
    <w:rsid w:val="00FB3EB0"/>
    <w:rsid w:val="00FB3F12"/>
    <w:rsid w:val="00FB3FF0"/>
    <w:rsid w:val="00FB4494"/>
    <w:rsid w:val="00FB49FC"/>
    <w:rsid w:val="00FB4A28"/>
    <w:rsid w:val="00FB4D59"/>
    <w:rsid w:val="00FB4D8A"/>
    <w:rsid w:val="00FB5289"/>
    <w:rsid w:val="00FB56A1"/>
    <w:rsid w:val="00FB570F"/>
    <w:rsid w:val="00FB5771"/>
    <w:rsid w:val="00FB59E4"/>
    <w:rsid w:val="00FB5AB0"/>
    <w:rsid w:val="00FB5BFB"/>
    <w:rsid w:val="00FB5CC9"/>
    <w:rsid w:val="00FB60B5"/>
    <w:rsid w:val="00FB66C1"/>
    <w:rsid w:val="00FB66C3"/>
    <w:rsid w:val="00FB6776"/>
    <w:rsid w:val="00FB71C9"/>
    <w:rsid w:val="00FB722D"/>
    <w:rsid w:val="00FB746D"/>
    <w:rsid w:val="00FB74AA"/>
    <w:rsid w:val="00FB760D"/>
    <w:rsid w:val="00FB7750"/>
    <w:rsid w:val="00FB79F0"/>
    <w:rsid w:val="00FB7C91"/>
    <w:rsid w:val="00FB7DD3"/>
    <w:rsid w:val="00FC0291"/>
    <w:rsid w:val="00FC04B0"/>
    <w:rsid w:val="00FC0581"/>
    <w:rsid w:val="00FC0875"/>
    <w:rsid w:val="00FC09E4"/>
    <w:rsid w:val="00FC0CFE"/>
    <w:rsid w:val="00FC11A2"/>
    <w:rsid w:val="00FC1333"/>
    <w:rsid w:val="00FC153D"/>
    <w:rsid w:val="00FC158A"/>
    <w:rsid w:val="00FC173A"/>
    <w:rsid w:val="00FC1ADB"/>
    <w:rsid w:val="00FC1C5D"/>
    <w:rsid w:val="00FC2481"/>
    <w:rsid w:val="00FC24B1"/>
    <w:rsid w:val="00FC26FA"/>
    <w:rsid w:val="00FC29B2"/>
    <w:rsid w:val="00FC2AED"/>
    <w:rsid w:val="00FC2AF7"/>
    <w:rsid w:val="00FC325F"/>
    <w:rsid w:val="00FC33EC"/>
    <w:rsid w:val="00FC34E7"/>
    <w:rsid w:val="00FC378E"/>
    <w:rsid w:val="00FC3BD6"/>
    <w:rsid w:val="00FC3C04"/>
    <w:rsid w:val="00FC3FAD"/>
    <w:rsid w:val="00FC4134"/>
    <w:rsid w:val="00FC41C0"/>
    <w:rsid w:val="00FC41C2"/>
    <w:rsid w:val="00FC440D"/>
    <w:rsid w:val="00FC4439"/>
    <w:rsid w:val="00FC45D6"/>
    <w:rsid w:val="00FC45FB"/>
    <w:rsid w:val="00FC4D6D"/>
    <w:rsid w:val="00FC4DD9"/>
    <w:rsid w:val="00FC5E9D"/>
    <w:rsid w:val="00FC5FE3"/>
    <w:rsid w:val="00FC626F"/>
    <w:rsid w:val="00FC6279"/>
    <w:rsid w:val="00FC700E"/>
    <w:rsid w:val="00FC7543"/>
    <w:rsid w:val="00FC764E"/>
    <w:rsid w:val="00FC78A5"/>
    <w:rsid w:val="00FC79DF"/>
    <w:rsid w:val="00FC7FA7"/>
    <w:rsid w:val="00FD0543"/>
    <w:rsid w:val="00FD09C5"/>
    <w:rsid w:val="00FD0AB4"/>
    <w:rsid w:val="00FD1030"/>
    <w:rsid w:val="00FD1463"/>
    <w:rsid w:val="00FD1B8F"/>
    <w:rsid w:val="00FD1C35"/>
    <w:rsid w:val="00FD2249"/>
    <w:rsid w:val="00FD243A"/>
    <w:rsid w:val="00FD28DC"/>
    <w:rsid w:val="00FD29A2"/>
    <w:rsid w:val="00FD2D9B"/>
    <w:rsid w:val="00FD347E"/>
    <w:rsid w:val="00FD37BA"/>
    <w:rsid w:val="00FD3B46"/>
    <w:rsid w:val="00FD3C7A"/>
    <w:rsid w:val="00FD4399"/>
    <w:rsid w:val="00FD47EE"/>
    <w:rsid w:val="00FD4898"/>
    <w:rsid w:val="00FD494B"/>
    <w:rsid w:val="00FD4A32"/>
    <w:rsid w:val="00FD4B40"/>
    <w:rsid w:val="00FD4BC2"/>
    <w:rsid w:val="00FD4E50"/>
    <w:rsid w:val="00FD5165"/>
    <w:rsid w:val="00FD54DA"/>
    <w:rsid w:val="00FD556D"/>
    <w:rsid w:val="00FD594B"/>
    <w:rsid w:val="00FD5CE5"/>
    <w:rsid w:val="00FD5CFD"/>
    <w:rsid w:val="00FD623A"/>
    <w:rsid w:val="00FD641A"/>
    <w:rsid w:val="00FD67B0"/>
    <w:rsid w:val="00FD683B"/>
    <w:rsid w:val="00FD6AB0"/>
    <w:rsid w:val="00FD6B04"/>
    <w:rsid w:val="00FD7100"/>
    <w:rsid w:val="00FD74B6"/>
    <w:rsid w:val="00FD755E"/>
    <w:rsid w:val="00FD773E"/>
    <w:rsid w:val="00FE00AA"/>
    <w:rsid w:val="00FE02DB"/>
    <w:rsid w:val="00FE0422"/>
    <w:rsid w:val="00FE0552"/>
    <w:rsid w:val="00FE0584"/>
    <w:rsid w:val="00FE05C1"/>
    <w:rsid w:val="00FE06E6"/>
    <w:rsid w:val="00FE0780"/>
    <w:rsid w:val="00FE083A"/>
    <w:rsid w:val="00FE085D"/>
    <w:rsid w:val="00FE0868"/>
    <w:rsid w:val="00FE0888"/>
    <w:rsid w:val="00FE0D8C"/>
    <w:rsid w:val="00FE0DEC"/>
    <w:rsid w:val="00FE11BC"/>
    <w:rsid w:val="00FE12AC"/>
    <w:rsid w:val="00FE1718"/>
    <w:rsid w:val="00FE2105"/>
    <w:rsid w:val="00FE226D"/>
    <w:rsid w:val="00FE2421"/>
    <w:rsid w:val="00FE25ED"/>
    <w:rsid w:val="00FE28DF"/>
    <w:rsid w:val="00FE28E7"/>
    <w:rsid w:val="00FE2C9B"/>
    <w:rsid w:val="00FE3069"/>
    <w:rsid w:val="00FE30A2"/>
    <w:rsid w:val="00FE30A8"/>
    <w:rsid w:val="00FE32B2"/>
    <w:rsid w:val="00FE33DD"/>
    <w:rsid w:val="00FE3745"/>
    <w:rsid w:val="00FE3787"/>
    <w:rsid w:val="00FE39A8"/>
    <w:rsid w:val="00FE3AA9"/>
    <w:rsid w:val="00FE3CC6"/>
    <w:rsid w:val="00FE3D6A"/>
    <w:rsid w:val="00FE4101"/>
    <w:rsid w:val="00FE410D"/>
    <w:rsid w:val="00FE446D"/>
    <w:rsid w:val="00FE45BE"/>
    <w:rsid w:val="00FE47C5"/>
    <w:rsid w:val="00FE4955"/>
    <w:rsid w:val="00FE4F82"/>
    <w:rsid w:val="00FE5053"/>
    <w:rsid w:val="00FE5071"/>
    <w:rsid w:val="00FE51A4"/>
    <w:rsid w:val="00FE5ADF"/>
    <w:rsid w:val="00FE5C4F"/>
    <w:rsid w:val="00FE60FF"/>
    <w:rsid w:val="00FE62D8"/>
    <w:rsid w:val="00FE678B"/>
    <w:rsid w:val="00FE6B3B"/>
    <w:rsid w:val="00FE6C20"/>
    <w:rsid w:val="00FE71C6"/>
    <w:rsid w:val="00FE7625"/>
    <w:rsid w:val="00FE7A1E"/>
    <w:rsid w:val="00FE7B62"/>
    <w:rsid w:val="00FF0352"/>
    <w:rsid w:val="00FF0C0C"/>
    <w:rsid w:val="00FF10BC"/>
    <w:rsid w:val="00FF122A"/>
    <w:rsid w:val="00FF18BF"/>
    <w:rsid w:val="00FF1A36"/>
    <w:rsid w:val="00FF1A90"/>
    <w:rsid w:val="00FF1C07"/>
    <w:rsid w:val="00FF2A82"/>
    <w:rsid w:val="00FF2E1C"/>
    <w:rsid w:val="00FF2E89"/>
    <w:rsid w:val="00FF3062"/>
    <w:rsid w:val="00FF3251"/>
    <w:rsid w:val="00FF3311"/>
    <w:rsid w:val="00FF3386"/>
    <w:rsid w:val="00FF3451"/>
    <w:rsid w:val="00FF3B64"/>
    <w:rsid w:val="00FF3B8C"/>
    <w:rsid w:val="00FF3BF7"/>
    <w:rsid w:val="00FF3D2A"/>
    <w:rsid w:val="00FF4731"/>
    <w:rsid w:val="00FF4739"/>
    <w:rsid w:val="00FF49D0"/>
    <w:rsid w:val="00FF4EE4"/>
    <w:rsid w:val="00FF51CA"/>
    <w:rsid w:val="00FF52E3"/>
    <w:rsid w:val="00FF5456"/>
    <w:rsid w:val="00FF5649"/>
    <w:rsid w:val="00FF5AC5"/>
    <w:rsid w:val="00FF6665"/>
    <w:rsid w:val="00FF6693"/>
    <w:rsid w:val="00FF66A7"/>
    <w:rsid w:val="00FF6B0D"/>
    <w:rsid w:val="00FF6C5E"/>
    <w:rsid w:val="00FF6D8F"/>
    <w:rsid w:val="00FF6F46"/>
    <w:rsid w:val="00FF761D"/>
    <w:rsid w:val="00FF7AB2"/>
    <w:rsid w:val="00FF7CA9"/>
    <w:rsid w:val="00FF7DC0"/>
    <w:rsid w:val="00FF7F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68EC94A"/>
  <w15:chartTrackingRefBased/>
  <w15:docId w15:val="{41E5FDC3-5361-44CA-9B9B-78E0E13E7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qFormat="1"/>
    <w:lsdException w:name="heading 5" w:qFormat="1"/>
    <w:lsdException w:name="heading 6" w:uiPriority="0"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316B4"/>
  </w:style>
  <w:style w:type="paragraph" w:styleId="Nagwek1">
    <w:name w:val="heading 1"/>
    <w:basedOn w:val="Normalny"/>
    <w:next w:val="Normalny"/>
    <w:link w:val="Nagwek1Znak"/>
    <w:uiPriority w:val="9"/>
    <w:qFormat/>
    <w:rsid w:val="00E25A5F"/>
    <w:pPr>
      <w:keepNext/>
      <w:jc w:val="center"/>
      <w:outlineLvl w:val="0"/>
    </w:pPr>
    <w:rPr>
      <w:rFonts w:ascii="Arial" w:hAnsi="Arial"/>
      <w:b/>
      <w:sz w:val="24"/>
    </w:rPr>
  </w:style>
  <w:style w:type="paragraph" w:styleId="Nagwek2">
    <w:name w:val="heading 2"/>
    <w:aliases w:val="Paragraaf,Podtytuł1,Heading 2 AGT ESIA"/>
    <w:basedOn w:val="Normalny"/>
    <w:next w:val="Normalny"/>
    <w:link w:val="Nagwek2Znak"/>
    <w:qFormat/>
    <w:rsid w:val="00E25A5F"/>
    <w:pPr>
      <w:keepNext/>
      <w:ind w:right="72"/>
      <w:outlineLvl w:val="1"/>
    </w:pPr>
    <w:rPr>
      <w:rFonts w:ascii="Arial" w:hAnsi="Arial" w:cs="Arial"/>
      <w:b/>
      <w:sz w:val="24"/>
    </w:rPr>
  </w:style>
  <w:style w:type="paragraph" w:styleId="Nagwek3">
    <w:name w:val="heading 3"/>
    <w:aliases w:val="Subparagraaf,Podtytuł2"/>
    <w:basedOn w:val="Normalny"/>
    <w:next w:val="Normalny"/>
    <w:link w:val="Nagwek3Znak"/>
    <w:qFormat/>
    <w:rsid w:val="00E25A5F"/>
    <w:pPr>
      <w:keepNext/>
      <w:jc w:val="both"/>
      <w:outlineLvl w:val="2"/>
    </w:pPr>
    <w:rPr>
      <w:rFonts w:ascii="Arial" w:hAnsi="Arial"/>
      <w:b/>
      <w:sz w:val="24"/>
    </w:rPr>
  </w:style>
  <w:style w:type="paragraph" w:styleId="Nagwek4">
    <w:name w:val="heading 4"/>
    <w:basedOn w:val="Normalny"/>
    <w:next w:val="Normalny"/>
    <w:link w:val="Nagwek4Znak"/>
    <w:uiPriority w:val="99"/>
    <w:qFormat/>
    <w:rsid w:val="00D316B4"/>
    <w:pPr>
      <w:keepNext/>
      <w:jc w:val="center"/>
      <w:outlineLvl w:val="3"/>
    </w:pPr>
    <w:rPr>
      <w:rFonts w:ascii="Arial" w:hAnsi="Arial" w:cs="Arial"/>
      <w:b/>
    </w:rPr>
  </w:style>
  <w:style w:type="paragraph" w:styleId="Nagwek5">
    <w:name w:val="heading 5"/>
    <w:basedOn w:val="Normalny"/>
    <w:next w:val="Normalny"/>
    <w:link w:val="Nagwek5Znak"/>
    <w:uiPriority w:val="99"/>
    <w:qFormat/>
    <w:rsid w:val="00D316B4"/>
    <w:pPr>
      <w:spacing w:before="240" w:after="60"/>
      <w:outlineLvl w:val="4"/>
    </w:pPr>
    <w:rPr>
      <w:b/>
      <w:bCs/>
      <w:i/>
      <w:iCs/>
      <w:sz w:val="26"/>
      <w:szCs w:val="26"/>
    </w:rPr>
  </w:style>
  <w:style w:type="paragraph" w:styleId="Nagwek6">
    <w:name w:val="heading 6"/>
    <w:basedOn w:val="Normalny"/>
    <w:next w:val="Normalny"/>
    <w:link w:val="Nagwek6Znak"/>
    <w:qFormat/>
    <w:rsid w:val="00D316B4"/>
    <w:pPr>
      <w:keepNext/>
      <w:outlineLvl w:val="5"/>
    </w:pPr>
    <w:rPr>
      <w:rFonts w:ascii="Arial" w:hAnsi="Arial"/>
      <w:color w:val="000000"/>
      <w:szCs w:val="18"/>
      <w:u w:val="single"/>
    </w:rPr>
  </w:style>
  <w:style w:type="paragraph" w:styleId="Nagwek7">
    <w:name w:val="heading 7"/>
    <w:basedOn w:val="Normalny"/>
    <w:next w:val="Normalny"/>
    <w:link w:val="Nagwek7Znak"/>
    <w:qFormat/>
    <w:rsid w:val="00D316B4"/>
    <w:pPr>
      <w:keepNext/>
      <w:spacing w:line="360" w:lineRule="auto"/>
      <w:ind w:left="540"/>
      <w:outlineLvl w:val="6"/>
    </w:pPr>
    <w:rPr>
      <w:rFonts w:ascii="Arial" w:hAnsi="Arial" w:cs="Arial"/>
      <w:sz w:val="24"/>
    </w:rPr>
  </w:style>
  <w:style w:type="paragraph" w:styleId="Nagwek8">
    <w:name w:val="heading 8"/>
    <w:basedOn w:val="Normalny"/>
    <w:next w:val="Normalny"/>
    <w:link w:val="Nagwek8Znak"/>
    <w:uiPriority w:val="9"/>
    <w:qFormat/>
    <w:rsid w:val="00D316B4"/>
    <w:pPr>
      <w:keepNext/>
      <w:autoSpaceDE w:val="0"/>
      <w:autoSpaceDN w:val="0"/>
      <w:adjustRightInd w:val="0"/>
      <w:outlineLvl w:val="7"/>
    </w:pPr>
    <w:rPr>
      <w:rFonts w:ascii="Arial" w:hAnsi="Arial" w:cs="Arial"/>
      <w:b/>
      <w:bCs/>
      <w:sz w:val="24"/>
      <w:szCs w:val="24"/>
    </w:rPr>
  </w:style>
  <w:style w:type="paragraph" w:styleId="Nagwek9">
    <w:name w:val="heading 9"/>
    <w:basedOn w:val="Normalny"/>
    <w:next w:val="Normalny"/>
    <w:link w:val="Nagwek9Znak"/>
    <w:uiPriority w:val="9"/>
    <w:qFormat/>
    <w:rsid w:val="00D316B4"/>
    <w:pPr>
      <w:keepNext/>
      <w:autoSpaceDE w:val="0"/>
      <w:autoSpaceDN w:val="0"/>
      <w:adjustRightInd w:val="0"/>
      <w:outlineLvl w:val="8"/>
    </w:pPr>
    <w:rPr>
      <w:rFonts w:ascii="Arial" w:hAnsi="Arial" w:cs="Arial"/>
      <w:b/>
      <w:bCs/>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E25A5F"/>
    <w:rPr>
      <w:rFonts w:ascii="Arial" w:hAnsi="Arial"/>
      <w:b/>
      <w:sz w:val="24"/>
    </w:rPr>
  </w:style>
  <w:style w:type="character" w:customStyle="1" w:styleId="Nagwek2Znak">
    <w:name w:val="Nagłówek 2 Znak"/>
    <w:aliases w:val="Paragraaf Znak,Podtytuł1 Znak,Heading 2 AGT ESIA Znak"/>
    <w:link w:val="Nagwek2"/>
    <w:locked/>
    <w:rsid w:val="00E25A5F"/>
    <w:rPr>
      <w:rFonts w:ascii="Arial" w:hAnsi="Arial" w:cs="Arial"/>
      <w:b/>
      <w:sz w:val="24"/>
    </w:rPr>
  </w:style>
  <w:style w:type="character" w:customStyle="1" w:styleId="Nagwek3Znak">
    <w:name w:val="Nagłówek 3 Znak"/>
    <w:aliases w:val="Subparagraaf Znak,Podtytuł2 Znak"/>
    <w:link w:val="Nagwek3"/>
    <w:rsid w:val="00E25A5F"/>
    <w:rPr>
      <w:rFonts w:ascii="Arial" w:hAnsi="Arial"/>
      <w:b/>
      <w:sz w:val="24"/>
    </w:rPr>
  </w:style>
  <w:style w:type="character" w:customStyle="1" w:styleId="Nagwek4Znak">
    <w:name w:val="Nagłówek 4 Znak"/>
    <w:link w:val="Nagwek4"/>
    <w:uiPriority w:val="99"/>
    <w:locked/>
    <w:rsid w:val="00D768B9"/>
    <w:rPr>
      <w:rFonts w:ascii="Arial" w:hAnsi="Arial" w:cs="Arial"/>
      <w:b/>
    </w:rPr>
  </w:style>
  <w:style w:type="character" w:customStyle="1" w:styleId="Nagwek5Znak">
    <w:name w:val="Nagłówek 5 Znak"/>
    <w:link w:val="Nagwek5"/>
    <w:uiPriority w:val="9"/>
    <w:semiHidden/>
    <w:rsid w:val="00832E96"/>
    <w:rPr>
      <w:rFonts w:ascii="Calibri" w:eastAsia="Times New Roman" w:hAnsi="Calibri" w:cs="Times New Roman"/>
      <w:b/>
      <w:bCs/>
      <w:i/>
      <w:iCs/>
      <w:sz w:val="26"/>
      <w:szCs w:val="26"/>
    </w:rPr>
  </w:style>
  <w:style w:type="character" w:customStyle="1" w:styleId="Nagwek6Znak">
    <w:name w:val="Nagłówek 6 Znak"/>
    <w:link w:val="Nagwek6"/>
    <w:uiPriority w:val="9"/>
    <w:semiHidden/>
    <w:rsid w:val="00832E96"/>
    <w:rPr>
      <w:rFonts w:ascii="Calibri" w:eastAsia="Times New Roman" w:hAnsi="Calibri" w:cs="Times New Roman"/>
      <w:b/>
      <w:bCs/>
      <w:sz w:val="22"/>
      <w:szCs w:val="22"/>
    </w:rPr>
  </w:style>
  <w:style w:type="character" w:customStyle="1" w:styleId="Nagwek7Znak">
    <w:name w:val="Nagłówek 7 Znak"/>
    <w:link w:val="Nagwek7"/>
    <w:uiPriority w:val="9"/>
    <w:locked/>
    <w:rsid w:val="00B009E4"/>
    <w:rPr>
      <w:rFonts w:ascii="Arial" w:hAnsi="Arial" w:cs="Arial"/>
      <w:sz w:val="24"/>
    </w:rPr>
  </w:style>
  <w:style w:type="character" w:customStyle="1" w:styleId="Nagwek8Znak">
    <w:name w:val="Nagłówek 8 Znak"/>
    <w:link w:val="Nagwek8"/>
    <w:uiPriority w:val="9"/>
    <w:semiHidden/>
    <w:rsid w:val="00832E96"/>
    <w:rPr>
      <w:rFonts w:ascii="Calibri" w:eastAsia="Times New Roman" w:hAnsi="Calibri" w:cs="Times New Roman"/>
      <w:i/>
      <w:iCs/>
      <w:sz w:val="24"/>
      <w:szCs w:val="24"/>
    </w:rPr>
  </w:style>
  <w:style w:type="character" w:customStyle="1" w:styleId="Nagwek9Znak">
    <w:name w:val="Nagłówek 9 Znak"/>
    <w:link w:val="Nagwek9"/>
    <w:uiPriority w:val="9"/>
    <w:semiHidden/>
    <w:rsid w:val="00832E96"/>
    <w:rPr>
      <w:rFonts w:ascii="Cambria" w:eastAsia="Times New Roman" w:hAnsi="Cambria" w:cs="Times New Roman"/>
      <w:sz w:val="22"/>
      <w:szCs w:val="22"/>
    </w:rPr>
  </w:style>
  <w:style w:type="paragraph" w:styleId="Tekstpodstawowy">
    <w:name w:val="Body Text"/>
    <w:aliases w:val="Tekst podstawowy Znak,Odstęp,Tekst podstawowy  Ja,anita1,a2,block style"/>
    <w:basedOn w:val="Normalny"/>
    <w:link w:val="TekstpodstawowyZnak2"/>
    <w:rsid w:val="00D316B4"/>
    <w:pPr>
      <w:jc w:val="both"/>
    </w:pPr>
    <w:rPr>
      <w:rFonts w:ascii="CG Times" w:hAnsi="CG Times"/>
      <w:sz w:val="24"/>
    </w:rPr>
  </w:style>
  <w:style w:type="character" w:customStyle="1" w:styleId="TekstpodstawowyZnak2">
    <w:name w:val="Tekst podstawowy Znak2"/>
    <w:aliases w:val="Tekst podstawowy Znak Znak1,Odstęp Znak1,Tekst podstawowy  Ja Znak1,anita1 Znak1,a2 Znak1,block style Znak1"/>
    <w:link w:val="Tekstpodstawowy"/>
    <w:locked/>
    <w:rsid w:val="00F45100"/>
    <w:rPr>
      <w:rFonts w:ascii="CG Times" w:hAnsi="CG Times" w:cs="Times New Roman"/>
      <w:sz w:val="24"/>
    </w:rPr>
  </w:style>
  <w:style w:type="paragraph" w:styleId="Tekstpodstawowy3">
    <w:name w:val="Body Text 3"/>
    <w:aliases w:val="Podpis rys"/>
    <w:basedOn w:val="Normalny"/>
    <w:link w:val="Tekstpodstawowy3Znak"/>
    <w:rsid w:val="00D316B4"/>
    <w:pPr>
      <w:spacing w:after="120"/>
    </w:pPr>
    <w:rPr>
      <w:sz w:val="16"/>
      <w:szCs w:val="16"/>
    </w:rPr>
  </w:style>
  <w:style w:type="character" w:customStyle="1" w:styleId="Tekstpodstawowy3Znak">
    <w:name w:val="Tekst podstawowy 3 Znak"/>
    <w:aliases w:val="Podpis rys Znak"/>
    <w:link w:val="Tekstpodstawowy3"/>
    <w:locked/>
    <w:rsid w:val="00310EF7"/>
    <w:rPr>
      <w:rFonts w:cs="Times New Roman"/>
      <w:sz w:val="16"/>
      <w:szCs w:val="16"/>
    </w:rPr>
  </w:style>
  <w:style w:type="paragraph" w:styleId="Tekstpodstawowywcity2">
    <w:name w:val="Body Text Indent 2"/>
    <w:basedOn w:val="Normalny"/>
    <w:link w:val="Tekstpodstawowywcity2Znak1"/>
    <w:uiPriority w:val="99"/>
    <w:semiHidden/>
    <w:rsid w:val="00D316B4"/>
    <w:pPr>
      <w:spacing w:after="120" w:line="480" w:lineRule="auto"/>
      <w:ind w:left="283"/>
    </w:pPr>
  </w:style>
  <w:style w:type="character" w:customStyle="1" w:styleId="Tekstpodstawowywcity2Znak1">
    <w:name w:val="Tekst podstawowy wcięty 2 Znak1"/>
    <w:basedOn w:val="Domylnaczcionkaakapitu"/>
    <w:link w:val="Tekstpodstawowywcity2"/>
    <w:uiPriority w:val="99"/>
    <w:semiHidden/>
    <w:rsid w:val="00832E96"/>
  </w:style>
  <w:style w:type="paragraph" w:styleId="Tekstpodstawowy2">
    <w:name w:val="Body Text 2"/>
    <w:basedOn w:val="Normalny"/>
    <w:link w:val="Tekstpodstawowy2Znak"/>
    <w:uiPriority w:val="99"/>
    <w:semiHidden/>
    <w:rsid w:val="00D316B4"/>
    <w:pPr>
      <w:spacing w:after="120" w:line="480" w:lineRule="auto"/>
    </w:pPr>
    <w:rPr>
      <w:sz w:val="24"/>
      <w:szCs w:val="24"/>
    </w:rPr>
  </w:style>
  <w:style w:type="character" w:customStyle="1" w:styleId="Tekstpodstawowy2Znak">
    <w:name w:val="Tekst podstawowy 2 Znak"/>
    <w:link w:val="Tekstpodstawowy2"/>
    <w:uiPriority w:val="99"/>
    <w:semiHidden/>
    <w:locked/>
    <w:rsid w:val="00D768B9"/>
    <w:rPr>
      <w:rFonts w:cs="Times New Roman"/>
      <w:sz w:val="24"/>
      <w:szCs w:val="24"/>
    </w:rPr>
  </w:style>
  <w:style w:type="paragraph" w:styleId="Nagwek">
    <w:name w:val="header"/>
    <w:aliases w:val="Nagłówek strony Znak,Nagłówek strony"/>
    <w:basedOn w:val="Normalny"/>
    <w:link w:val="NagwekZnak"/>
    <w:rsid w:val="00D316B4"/>
    <w:pPr>
      <w:tabs>
        <w:tab w:val="center" w:pos="4536"/>
        <w:tab w:val="right" w:pos="9072"/>
      </w:tabs>
    </w:pPr>
  </w:style>
  <w:style w:type="character" w:customStyle="1" w:styleId="NagwekZnak">
    <w:name w:val="Nagłówek Znak"/>
    <w:aliases w:val="Nagłówek strony Znak Znak,Nagłówek strony Znak1,Nagłówek Znak1"/>
    <w:link w:val="Nagwek"/>
    <w:locked/>
    <w:rsid w:val="00F45100"/>
    <w:rPr>
      <w:rFonts w:cs="Times New Roman"/>
    </w:rPr>
  </w:style>
  <w:style w:type="paragraph" w:styleId="Stopka">
    <w:name w:val="footer"/>
    <w:basedOn w:val="Normalny"/>
    <w:link w:val="StopkaZnak1"/>
    <w:uiPriority w:val="99"/>
    <w:rsid w:val="00D316B4"/>
    <w:pPr>
      <w:tabs>
        <w:tab w:val="center" w:pos="4536"/>
        <w:tab w:val="right" w:pos="9072"/>
      </w:tabs>
    </w:pPr>
  </w:style>
  <w:style w:type="character" w:customStyle="1" w:styleId="StopkaZnak1">
    <w:name w:val="Stopka Znak1"/>
    <w:basedOn w:val="Domylnaczcionkaakapitu"/>
    <w:link w:val="Stopka"/>
    <w:rsid w:val="00832E96"/>
  </w:style>
  <w:style w:type="paragraph" w:styleId="Tekstpodstawowywcity3">
    <w:name w:val="Body Text Indent 3"/>
    <w:basedOn w:val="Normalny"/>
    <w:link w:val="Tekstpodstawowywcity3Znak"/>
    <w:uiPriority w:val="99"/>
    <w:semiHidden/>
    <w:rsid w:val="00D316B4"/>
    <w:pPr>
      <w:ind w:left="360"/>
    </w:pPr>
    <w:rPr>
      <w:rFonts w:ascii="Arial" w:hAnsi="Arial" w:cs="Arial"/>
    </w:rPr>
  </w:style>
  <w:style w:type="character" w:customStyle="1" w:styleId="Tekstpodstawowywcity3Znak">
    <w:name w:val="Tekst podstawowy wcięty 3 Znak"/>
    <w:link w:val="Tekstpodstawowywcity3"/>
    <w:uiPriority w:val="99"/>
    <w:semiHidden/>
    <w:rsid w:val="00832E96"/>
    <w:rPr>
      <w:sz w:val="16"/>
      <w:szCs w:val="16"/>
    </w:rPr>
  </w:style>
  <w:style w:type="paragraph" w:customStyle="1" w:styleId="Standardowy0">
    <w:name w:val="Standardowy_"/>
    <w:rsid w:val="00D316B4"/>
    <w:pPr>
      <w:widowControl w:val="0"/>
      <w:tabs>
        <w:tab w:val="left" w:pos="-720"/>
      </w:tabs>
      <w:suppressAutoHyphens/>
      <w:jc w:val="both"/>
    </w:pPr>
    <w:rPr>
      <w:spacing w:val="-3"/>
      <w:sz w:val="24"/>
      <w:lang w:val="en-US"/>
    </w:rPr>
  </w:style>
  <w:style w:type="paragraph" w:customStyle="1" w:styleId="Head">
    <w:name w:val="Head"/>
    <w:basedOn w:val="Normalny"/>
    <w:next w:val="Tekstpodstawowy"/>
    <w:rsid w:val="00D316B4"/>
    <w:rPr>
      <w:rFonts w:ascii="Helvetica" w:hAnsi="Helvetica"/>
      <w:sz w:val="22"/>
    </w:rPr>
  </w:style>
  <w:style w:type="paragraph" w:customStyle="1" w:styleId="Default">
    <w:name w:val="Default"/>
    <w:rsid w:val="00D316B4"/>
    <w:pPr>
      <w:autoSpaceDE w:val="0"/>
      <w:autoSpaceDN w:val="0"/>
      <w:adjustRightInd w:val="0"/>
    </w:pPr>
    <w:rPr>
      <w:color w:val="000000"/>
      <w:sz w:val="24"/>
      <w:szCs w:val="24"/>
    </w:rPr>
  </w:style>
  <w:style w:type="paragraph" w:styleId="Tekstprzypisudolnego">
    <w:name w:val="footnote text"/>
    <w:basedOn w:val="Normalny"/>
    <w:link w:val="TekstprzypisudolnegoZnak1"/>
    <w:uiPriority w:val="99"/>
    <w:semiHidden/>
    <w:rsid w:val="00D316B4"/>
  </w:style>
  <w:style w:type="character" w:customStyle="1" w:styleId="TekstprzypisudolnegoZnak1">
    <w:name w:val="Tekst przypisu dolnego Znak1"/>
    <w:basedOn w:val="Domylnaczcionkaakapitu"/>
    <w:link w:val="Tekstprzypisudolnego"/>
    <w:uiPriority w:val="99"/>
    <w:semiHidden/>
    <w:rsid w:val="00832E96"/>
  </w:style>
  <w:style w:type="character" w:customStyle="1" w:styleId="TekstprzypisudolnegoZnak">
    <w:name w:val="Tekst przypisu dolnego Znak"/>
    <w:semiHidden/>
    <w:rsid w:val="00D316B4"/>
    <w:rPr>
      <w:rFonts w:cs="Times New Roman"/>
    </w:rPr>
  </w:style>
  <w:style w:type="character" w:styleId="Odwoanieprzypisudolnego">
    <w:name w:val="footnote reference"/>
    <w:uiPriority w:val="99"/>
    <w:semiHidden/>
    <w:rsid w:val="00D316B4"/>
    <w:rPr>
      <w:rFonts w:cs="Times New Roman"/>
      <w:vertAlign w:val="superscript"/>
    </w:rPr>
  </w:style>
  <w:style w:type="character" w:customStyle="1" w:styleId="StopkaZnak">
    <w:name w:val="Stopka Znak"/>
    <w:uiPriority w:val="99"/>
    <w:rsid w:val="00D316B4"/>
    <w:rPr>
      <w:rFonts w:cs="Times New Roman"/>
    </w:rPr>
  </w:style>
  <w:style w:type="paragraph" w:styleId="Tekstdymka">
    <w:name w:val="Balloon Text"/>
    <w:basedOn w:val="Normalny"/>
    <w:link w:val="TekstdymkaZnak1"/>
    <w:uiPriority w:val="99"/>
    <w:semiHidden/>
    <w:unhideWhenUsed/>
    <w:rsid w:val="00D316B4"/>
    <w:rPr>
      <w:rFonts w:ascii="Tahoma" w:hAnsi="Tahoma" w:cs="Tahoma"/>
      <w:sz w:val="16"/>
      <w:szCs w:val="16"/>
    </w:rPr>
  </w:style>
  <w:style w:type="character" w:customStyle="1" w:styleId="TekstdymkaZnak1">
    <w:name w:val="Tekst dymka Znak1"/>
    <w:link w:val="Tekstdymka"/>
    <w:uiPriority w:val="99"/>
    <w:semiHidden/>
    <w:rsid w:val="00832E96"/>
    <w:rPr>
      <w:sz w:val="0"/>
      <w:szCs w:val="0"/>
    </w:rPr>
  </w:style>
  <w:style w:type="character" w:customStyle="1" w:styleId="TekstdymkaZnak">
    <w:name w:val="Tekst dymka Znak"/>
    <w:semiHidden/>
    <w:rsid w:val="00D316B4"/>
    <w:rPr>
      <w:rFonts w:ascii="Tahoma" w:hAnsi="Tahoma" w:cs="Tahoma"/>
      <w:sz w:val="16"/>
      <w:szCs w:val="16"/>
    </w:rPr>
  </w:style>
  <w:style w:type="paragraph" w:styleId="Tekstpodstawowywcity">
    <w:name w:val="Body Text Indent"/>
    <w:basedOn w:val="Normalny"/>
    <w:link w:val="TekstpodstawowywcityZnak1"/>
    <w:unhideWhenUsed/>
    <w:rsid w:val="00D316B4"/>
    <w:pPr>
      <w:spacing w:after="120"/>
      <w:ind w:left="283"/>
    </w:pPr>
  </w:style>
  <w:style w:type="character" w:customStyle="1" w:styleId="TekstpodstawowywcityZnak1">
    <w:name w:val="Tekst podstawowy wcięty Znak1"/>
    <w:basedOn w:val="Domylnaczcionkaakapitu"/>
    <w:link w:val="Tekstpodstawowywcity"/>
    <w:uiPriority w:val="99"/>
    <w:semiHidden/>
    <w:rsid w:val="00832E96"/>
  </w:style>
  <w:style w:type="character" w:customStyle="1" w:styleId="TekstpodstawowywcityZnak">
    <w:name w:val="Tekst podstawowy wcięty Znak"/>
    <w:uiPriority w:val="99"/>
    <w:rsid w:val="00D316B4"/>
    <w:rPr>
      <w:rFonts w:cs="Times New Roman"/>
    </w:rPr>
  </w:style>
  <w:style w:type="paragraph" w:styleId="Spistreci2">
    <w:name w:val="toc 2"/>
    <w:aliases w:val="nowy"/>
    <w:basedOn w:val="Listanumerowana"/>
    <w:next w:val="Normalny"/>
    <w:autoRedefine/>
    <w:uiPriority w:val="39"/>
    <w:semiHidden/>
    <w:rsid w:val="00D316B4"/>
    <w:pPr>
      <w:tabs>
        <w:tab w:val="clear" w:pos="360"/>
      </w:tabs>
      <w:ind w:left="0" w:firstLine="0"/>
      <w:contextualSpacing w:val="0"/>
    </w:pPr>
  </w:style>
  <w:style w:type="paragraph" w:styleId="Tytu">
    <w:name w:val="Title"/>
    <w:basedOn w:val="Normalny"/>
    <w:link w:val="TytuZnak1"/>
    <w:uiPriority w:val="10"/>
    <w:qFormat/>
    <w:rsid w:val="00D316B4"/>
    <w:pPr>
      <w:jc w:val="center"/>
    </w:pPr>
    <w:rPr>
      <w:sz w:val="28"/>
      <w:szCs w:val="24"/>
    </w:rPr>
  </w:style>
  <w:style w:type="character" w:customStyle="1" w:styleId="TytuZnak1">
    <w:name w:val="Tytuł Znak1"/>
    <w:link w:val="Tytu"/>
    <w:uiPriority w:val="10"/>
    <w:rsid w:val="00832E96"/>
    <w:rPr>
      <w:rFonts w:ascii="Cambria" w:eastAsia="Times New Roman" w:hAnsi="Cambria" w:cs="Times New Roman"/>
      <w:b/>
      <w:bCs/>
      <w:kern w:val="28"/>
      <w:sz w:val="32"/>
      <w:szCs w:val="32"/>
    </w:rPr>
  </w:style>
  <w:style w:type="character" w:customStyle="1" w:styleId="TytuZnak">
    <w:name w:val="Tytuł Znak"/>
    <w:rsid w:val="00D316B4"/>
    <w:rPr>
      <w:rFonts w:cs="Times New Roman"/>
      <w:sz w:val="24"/>
      <w:szCs w:val="24"/>
    </w:rPr>
  </w:style>
  <w:style w:type="paragraph" w:styleId="Listanumerowana">
    <w:name w:val="List Number"/>
    <w:basedOn w:val="Normalny"/>
    <w:uiPriority w:val="99"/>
    <w:semiHidden/>
    <w:unhideWhenUsed/>
    <w:rsid w:val="00D316B4"/>
    <w:pPr>
      <w:tabs>
        <w:tab w:val="num" w:pos="360"/>
      </w:tabs>
      <w:ind w:left="360" w:hanging="360"/>
      <w:contextualSpacing/>
    </w:pPr>
  </w:style>
  <w:style w:type="character" w:customStyle="1" w:styleId="Tekstpodstawowywcity2Znak">
    <w:name w:val="Tekst podstawowy wcięty 2 Znak"/>
    <w:rsid w:val="00D316B4"/>
    <w:rPr>
      <w:rFonts w:cs="Times New Roman"/>
    </w:rPr>
  </w:style>
  <w:style w:type="paragraph" w:customStyle="1" w:styleId="Gwnytekst">
    <w:name w:val="Główny tekst"/>
    <w:basedOn w:val="Normalny"/>
    <w:rsid w:val="00D316B4"/>
    <w:pPr>
      <w:spacing w:before="240" w:line="360" w:lineRule="auto"/>
      <w:jc w:val="both"/>
    </w:pPr>
    <w:rPr>
      <w:sz w:val="24"/>
      <w:szCs w:val="24"/>
    </w:rPr>
  </w:style>
  <w:style w:type="paragraph" w:customStyle="1" w:styleId="JSpodstawowy">
    <w:name w:val="JSpodstawowy"/>
    <w:basedOn w:val="Normalny"/>
    <w:uiPriority w:val="99"/>
    <w:rsid w:val="00D316B4"/>
    <w:pPr>
      <w:widowControl w:val="0"/>
      <w:overflowPunct w:val="0"/>
      <w:autoSpaceDE w:val="0"/>
      <w:autoSpaceDN w:val="0"/>
      <w:adjustRightInd w:val="0"/>
      <w:spacing w:after="120"/>
      <w:jc w:val="both"/>
    </w:pPr>
    <w:rPr>
      <w:sz w:val="24"/>
    </w:rPr>
  </w:style>
  <w:style w:type="paragraph" w:customStyle="1" w:styleId="BodyText22">
    <w:name w:val="Body Text 22"/>
    <w:basedOn w:val="Normalny"/>
    <w:rsid w:val="00D316B4"/>
    <w:pPr>
      <w:widowControl w:val="0"/>
      <w:jc w:val="both"/>
    </w:pPr>
    <w:rPr>
      <w:b/>
      <w:sz w:val="24"/>
    </w:rPr>
  </w:style>
  <w:style w:type="paragraph" w:styleId="Tekstprzypisukocowego">
    <w:name w:val="endnote text"/>
    <w:basedOn w:val="Normalny"/>
    <w:link w:val="TekstprzypisukocowegoZnak"/>
    <w:uiPriority w:val="99"/>
    <w:semiHidden/>
    <w:rsid w:val="00D316B4"/>
  </w:style>
  <w:style w:type="character" w:customStyle="1" w:styleId="TekstprzypisukocowegoZnak">
    <w:name w:val="Tekst przypisu końcowego Znak"/>
    <w:link w:val="Tekstprzypisukocowego"/>
    <w:uiPriority w:val="99"/>
    <w:semiHidden/>
    <w:locked/>
    <w:rsid w:val="00FA54B6"/>
    <w:rPr>
      <w:rFonts w:cs="Times New Roman"/>
    </w:rPr>
  </w:style>
  <w:style w:type="paragraph" w:styleId="Legenda">
    <w:name w:val="caption"/>
    <w:basedOn w:val="Normalny"/>
    <w:next w:val="Normalny"/>
    <w:uiPriority w:val="35"/>
    <w:qFormat/>
    <w:rsid w:val="00D316B4"/>
    <w:pPr>
      <w:spacing w:before="120" w:after="120"/>
    </w:pPr>
    <w:rPr>
      <w:b/>
      <w:bCs/>
    </w:rPr>
  </w:style>
  <w:style w:type="paragraph" w:customStyle="1" w:styleId="Tab-Tre-rodek1">
    <w:name w:val="Tab-Treść-Środek1"/>
    <w:basedOn w:val="Normalny"/>
    <w:rsid w:val="00D316B4"/>
    <w:pPr>
      <w:jc w:val="center"/>
    </w:pPr>
    <w:rPr>
      <w:rFonts w:ascii="Helvetica" w:hAnsi="Helvetica"/>
      <w:sz w:val="22"/>
      <w:szCs w:val="24"/>
    </w:rPr>
  </w:style>
  <w:style w:type="paragraph" w:customStyle="1" w:styleId="Tekstpodstawowy31">
    <w:name w:val="Tekst podstawowy 31"/>
    <w:basedOn w:val="Normalny"/>
    <w:rsid w:val="00D316B4"/>
    <w:pPr>
      <w:suppressAutoHyphens/>
      <w:spacing w:line="360" w:lineRule="auto"/>
      <w:jc w:val="both"/>
    </w:pPr>
    <w:rPr>
      <w:b/>
      <w:sz w:val="24"/>
      <w:lang w:eastAsia="ar-SA"/>
    </w:rPr>
  </w:style>
  <w:style w:type="paragraph" w:styleId="NormalnyWeb">
    <w:name w:val="Normal (Web)"/>
    <w:basedOn w:val="Normalny"/>
    <w:link w:val="NormalnyWebZnak"/>
    <w:uiPriority w:val="99"/>
    <w:rsid w:val="00D316B4"/>
    <w:pPr>
      <w:spacing w:before="100" w:beforeAutospacing="1" w:after="100" w:afterAutospacing="1"/>
    </w:pPr>
    <w:rPr>
      <w:sz w:val="24"/>
      <w:szCs w:val="24"/>
    </w:rPr>
  </w:style>
  <w:style w:type="paragraph" w:customStyle="1" w:styleId="ListParagraph">
    <w:name w:val="List Paragraph"/>
    <w:basedOn w:val="Normalny"/>
    <w:qFormat/>
    <w:rsid w:val="00C310F5"/>
    <w:pPr>
      <w:spacing w:after="200" w:line="276" w:lineRule="auto"/>
      <w:ind w:left="720"/>
      <w:contextualSpacing/>
    </w:pPr>
    <w:rPr>
      <w:rFonts w:ascii="Calibri" w:hAnsi="Calibri"/>
      <w:sz w:val="22"/>
      <w:szCs w:val="22"/>
      <w:lang w:eastAsia="en-US"/>
    </w:rPr>
  </w:style>
  <w:style w:type="character" w:styleId="Pogrubienie">
    <w:name w:val="Strong"/>
    <w:qFormat/>
    <w:rsid w:val="00C46F8B"/>
    <w:rPr>
      <w:rFonts w:cs="Times New Roman"/>
      <w:b/>
      <w:bCs/>
    </w:rPr>
  </w:style>
  <w:style w:type="character" w:styleId="Odwoanieprzypisukocowego">
    <w:name w:val="endnote reference"/>
    <w:uiPriority w:val="99"/>
    <w:semiHidden/>
    <w:unhideWhenUsed/>
    <w:rsid w:val="00583195"/>
    <w:rPr>
      <w:rFonts w:cs="Times New Roman"/>
      <w:vertAlign w:val="superscript"/>
    </w:rPr>
  </w:style>
  <w:style w:type="paragraph" w:customStyle="1" w:styleId="StylTekstPierwszywiersz07cmInterlinia15wiersza">
    <w:name w:val="Styl Tekst + Pierwszy wiersz:  07 cm Interlinia:  15 wiersza"/>
    <w:basedOn w:val="Normalny"/>
    <w:rsid w:val="00234EBB"/>
    <w:pPr>
      <w:tabs>
        <w:tab w:val="left" w:pos="993"/>
      </w:tabs>
      <w:suppressAutoHyphens/>
      <w:ind w:firstLine="397"/>
      <w:jc w:val="both"/>
    </w:pPr>
    <w:rPr>
      <w:sz w:val="24"/>
      <w:lang w:eastAsia="ar-SA"/>
    </w:rPr>
  </w:style>
  <w:style w:type="character" w:styleId="Odwoaniedokomentarza">
    <w:name w:val="annotation reference"/>
    <w:uiPriority w:val="99"/>
    <w:semiHidden/>
    <w:unhideWhenUsed/>
    <w:rsid w:val="006C009D"/>
    <w:rPr>
      <w:rFonts w:cs="Times New Roman"/>
      <w:sz w:val="16"/>
      <w:szCs w:val="16"/>
    </w:rPr>
  </w:style>
  <w:style w:type="paragraph" w:styleId="Tekstkomentarza">
    <w:name w:val="annotation text"/>
    <w:basedOn w:val="Normalny"/>
    <w:link w:val="TekstkomentarzaZnak"/>
    <w:unhideWhenUsed/>
    <w:rsid w:val="006C009D"/>
  </w:style>
  <w:style w:type="character" w:customStyle="1" w:styleId="TekstkomentarzaZnak">
    <w:name w:val="Tekst komentarza Znak"/>
    <w:link w:val="Tekstkomentarza"/>
    <w:uiPriority w:val="99"/>
    <w:locked/>
    <w:rsid w:val="006C009D"/>
    <w:rPr>
      <w:rFonts w:cs="Times New Roman"/>
    </w:rPr>
  </w:style>
  <w:style w:type="paragraph" w:styleId="Tematkomentarza">
    <w:name w:val="annotation subject"/>
    <w:basedOn w:val="Tekstkomentarza"/>
    <w:next w:val="Tekstkomentarza"/>
    <w:link w:val="TematkomentarzaZnak"/>
    <w:uiPriority w:val="99"/>
    <w:semiHidden/>
    <w:unhideWhenUsed/>
    <w:rsid w:val="006C009D"/>
    <w:rPr>
      <w:b/>
      <w:bCs/>
    </w:rPr>
  </w:style>
  <w:style w:type="character" w:customStyle="1" w:styleId="TematkomentarzaZnak">
    <w:name w:val="Temat komentarza Znak"/>
    <w:link w:val="Tematkomentarza"/>
    <w:uiPriority w:val="99"/>
    <w:semiHidden/>
    <w:locked/>
    <w:rsid w:val="006C009D"/>
    <w:rPr>
      <w:rFonts w:cs="Times New Roman"/>
      <w:b/>
      <w:bCs/>
    </w:rPr>
  </w:style>
  <w:style w:type="paragraph" w:styleId="Listapunktowana">
    <w:name w:val="List Bullet"/>
    <w:basedOn w:val="Tekstpodstawowy"/>
    <w:autoRedefine/>
    <w:uiPriority w:val="99"/>
    <w:rsid w:val="006029A0"/>
    <w:pPr>
      <w:widowControl w:val="0"/>
      <w:tabs>
        <w:tab w:val="left" w:pos="0"/>
      </w:tabs>
      <w:suppressAutoHyphens/>
      <w:snapToGrid w:val="0"/>
    </w:pPr>
    <w:rPr>
      <w:rFonts w:ascii="Arial" w:hAnsi="Arial" w:cs="Arial"/>
      <w:color w:val="0070C0"/>
      <w:szCs w:val="24"/>
    </w:rPr>
  </w:style>
  <w:style w:type="paragraph" w:customStyle="1" w:styleId="font5">
    <w:name w:val="font5"/>
    <w:basedOn w:val="Normalny"/>
    <w:rsid w:val="00A32A37"/>
    <w:pPr>
      <w:spacing w:before="100" w:beforeAutospacing="1" w:after="100" w:afterAutospacing="1"/>
    </w:pPr>
    <w:rPr>
      <w:rFonts w:ascii="Arial" w:hAnsi="Arial" w:cs="Arial"/>
      <w:sz w:val="16"/>
      <w:szCs w:val="16"/>
    </w:rPr>
  </w:style>
  <w:style w:type="paragraph" w:customStyle="1" w:styleId="Captioncomments">
    <w:name w:val="Caption comments"/>
    <w:basedOn w:val="Legenda"/>
    <w:rsid w:val="00F36779"/>
    <w:pPr>
      <w:keepNext/>
      <w:keepLines/>
      <w:spacing w:before="0" w:after="0" w:line="260" w:lineRule="atLeast"/>
      <w:jc w:val="both"/>
    </w:pPr>
    <w:rPr>
      <w:bCs w:val="0"/>
      <w:kern w:val="24"/>
      <w:lang w:val="en-GB" w:eastAsia="en-US"/>
    </w:rPr>
  </w:style>
  <w:style w:type="character" w:customStyle="1" w:styleId="NormalnyWebZnak">
    <w:name w:val="Normalny (Web) Znak"/>
    <w:link w:val="NormalnyWeb"/>
    <w:uiPriority w:val="99"/>
    <w:locked/>
    <w:rsid w:val="00714D05"/>
    <w:rPr>
      <w:rFonts w:cs="Times New Roman"/>
      <w:sz w:val="24"/>
      <w:szCs w:val="24"/>
    </w:rPr>
  </w:style>
  <w:style w:type="character" w:customStyle="1" w:styleId="TekstpodstawowyZnak1">
    <w:name w:val="Tekst podstawowy Znak1"/>
    <w:aliases w:val="Tekst podstawowy Znak Znak,Odstęp Znak,Tekst podstawowy  Ja Znak,anita1 Znak,a2 Znak,block style Znak"/>
    <w:semiHidden/>
    <w:locked/>
    <w:rsid w:val="00ED5488"/>
    <w:rPr>
      <w:rFonts w:ascii="CG Times" w:hAnsi="CG Times" w:cs="Times New Roman"/>
      <w:sz w:val="24"/>
    </w:rPr>
  </w:style>
  <w:style w:type="paragraph" w:styleId="Lista">
    <w:name w:val="List"/>
    <w:basedOn w:val="Normalny"/>
    <w:uiPriority w:val="99"/>
    <w:semiHidden/>
    <w:unhideWhenUsed/>
    <w:rsid w:val="001701C4"/>
    <w:pPr>
      <w:ind w:left="283" w:hanging="283"/>
      <w:contextualSpacing/>
    </w:pPr>
  </w:style>
  <w:style w:type="table" w:styleId="Tabela-Siatka">
    <w:name w:val="Table Grid"/>
    <w:basedOn w:val="Standardowy"/>
    <w:uiPriority w:val="59"/>
    <w:rsid w:val="001C1C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wykytekst">
    <w:name w:val="Plain Text"/>
    <w:basedOn w:val="Normalny"/>
    <w:link w:val="ZwykytekstZnak"/>
    <w:semiHidden/>
    <w:rsid w:val="008E08E2"/>
    <w:pPr>
      <w:ind w:firstLine="340"/>
      <w:jc w:val="both"/>
    </w:pPr>
    <w:rPr>
      <w:rFonts w:ascii="Arial" w:hAnsi="Arial" w:cs="Arial"/>
      <w:iCs/>
      <w:color w:val="000000"/>
      <w:sz w:val="21"/>
      <w:szCs w:val="24"/>
    </w:rPr>
  </w:style>
  <w:style w:type="character" w:customStyle="1" w:styleId="ZwykytekstZnak">
    <w:name w:val="Zwykły tekst Znak"/>
    <w:link w:val="Zwykytekst"/>
    <w:semiHidden/>
    <w:locked/>
    <w:rsid w:val="008E08E2"/>
    <w:rPr>
      <w:rFonts w:ascii="Arial" w:hAnsi="Arial" w:cs="Arial"/>
      <w:iCs/>
      <w:color w:val="000000"/>
      <w:sz w:val="24"/>
      <w:szCs w:val="24"/>
    </w:rPr>
  </w:style>
  <w:style w:type="paragraph" w:styleId="Spistreci3">
    <w:name w:val="toc 3"/>
    <w:basedOn w:val="Normalny"/>
    <w:next w:val="Normalny"/>
    <w:autoRedefine/>
    <w:uiPriority w:val="39"/>
    <w:semiHidden/>
    <w:rsid w:val="00654449"/>
    <w:pPr>
      <w:ind w:left="400"/>
    </w:pPr>
  </w:style>
  <w:style w:type="paragraph" w:customStyle="1" w:styleId="CowiClient">
    <w:name w:val="CowiClient"/>
    <w:basedOn w:val="Normalny"/>
    <w:next w:val="Tekstblokowy"/>
    <w:rsid w:val="00654449"/>
    <w:pPr>
      <w:suppressAutoHyphens/>
      <w:spacing w:after="160" w:line="320" w:lineRule="exact"/>
      <w:jc w:val="both"/>
    </w:pPr>
    <w:rPr>
      <w:rFonts w:ascii="TrueHelveticaLight" w:hAnsi="TrueHelveticaLight"/>
      <w:sz w:val="28"/>
      <w:lang w:val="en-GB"/>
    </w:rPr>
  </w:style>
  <w:style w:type="paragraph" w:styleId="Tekstblokowy">
    <w:name w:val="Block Text"/>
    <w:basedOn w:val="Normalny"/>
    <w:uiPriority w:val="99"/>
    <w:rsid w:val="00654449"/>
    <w:pPr>
      <w:spacing w:after="120"/>
      <w:ind w:left="1440" w:right="1440"/>
    </w:pPr>
  </w:style>
  <w:style w:type="paragraph" w:styleId="Listapunktowana2">
    <w:name w:val="List Bullet 2"/>
    <w:basedOn w:val="Normalny"/>
    <w:uiPriority w:val="99"/>
    <w:rsid w:val="00654449"/>
    <w:pPr>
      <w:numPr>
        <w:numId w:val="1"/>
      </w:numPr>
    </w:pPr>
  </w:style>
  <w:style w:type="paragraph" w:styleId="Plandokumentu">
    <w:name w:val="Plan dokumentu"/>
    <w:aliases w:val=" Znak"/>
    <w:basedOn w:val="Normalny"/>
    <w:link w:val="PlandokumentuZnak"/>
    <w:uiPriority w:val="99"/>
    <w:semiHidden/>
    <w:rsid w:val="00654449"/>
    <w:pPr>
      <w:shd w:val="clear" w:color="auto" w:fill="000080"/>
    </w:pPr>
    <w:rPr>
      <w:rFonts w:ascii="Tahoma" w:hAnsi="Tahoma" w:cs="Tahoma"/>
      <w:sz w:val="24"/>
      <w:szCs w:val="24"/>
    </w:rPr>
  </w:style>
  <w:style w:type="character" w:customStyle="1" w:styleId="PlandokumentuZnak">
    <w:name w:val="Plan dokumentu Znak"/>
    <w:aliases w:val=" Znak Znak"/>
    <w:link w:val="Plandokumentu"/>
    <w:uiPriority w:val="99"/>
    <w:semiHidden/>
    <w:rsid w:val="00832E96"/>
    <w:rPr>
      <w:sz w:val="0"/>
      <w:szCs w:val="0"/>
    </w:rPr>
  </w:style>
  <w:style w:type="paragraph" w:customStyle="1" w:styleId="a-kreska">
    <w:name w:val="a-kreska"/>
    <w:basedOn w:val="Normalny"/>
    <w:rsid w:val="0088649B"/>
    <w:pPr>
      <w:numPr>
        <w:numId w:val="2"/>
      </w:numPr>
      <w:jc w:val="both"/>
    </w:pPr>
    <w:rPr>
      <w:rFonts w:ascii="Arial" w:hAnsi="Arial"/>
      <w:iCs/>
      <w:sz w:val="21"/>
      <w:szCs w:val="24"/>
    </w:rPr>
  </w:style>
  <w:style w:type="character" w:customStyle="1" w:styleId="st1">
    <w:name w:val="st1"/>
    <w:rsid w:val="002E6F2A"/>
    <w:rPr>
      <w:rFonts w:cs="Times New Roman"/>
    </w:rPr>
  </w:style>
  <w:style w:type="paragraph" w:customStyle="1" w:styleId="Tabela1">
    <w:name w:val="Tabela1"/>
    <w:basedOn w:val="Normalny"/>
    <w:rsid w:val="009264BB"/>
    <w:pPr>
      <w:autoSpaceDE w:val="0"/>
      <w:autoSpaceDN w:val="0"/>
      <w:adjustRightInd w:val="0"/>
      <w:jc w:val="center"/>
    </w:pPr>
    <w:rPr>
      <w:rFonts w:ascii="Arial" w:hAnsi="Arial" w:cs="Arial"/>
      <w:bCs/>
      <w:i/>
      <w:iCs/>
      <w:szCs w:val="21"/>
    </w:rPr>
  </w:style>
  <w:style w:type="paragraph" w:customStyle="1" w:styleId="FrontPage1">
    <w:name w:val="FrontPage1"/>
    <w:basedOn w:val="Normalny"/>
    <w:next w:val="Tekstpodstawowy"/>
    <w:rsid w:val="00DD0B85"/>
    <w:pPr>
      <w:suppressAutoHyphens/>
      <w:spacing w:after="160" w:line="320" w:lineRule="exact"/>
      <w:jc w:val="both"/>
    </w:pPr>
    <w:rPr>
      <w:rFonts w:ascii="TrueHelveticaLight" w:hAnsi="TrueHelveticaLight"/>
      <w:sz w:val="28"/>
      <w:lang w:val="en-GB"/>
    </w:rPr>
  </w:style>
  <w:style w:type="paragraph" w:customStyle="1" w:styleId="Normalny12just">
    <w:name w:val="Normalny 12 just"/>
    <w:basedOn w:val="Normalny"/>
    <w:rsid w:val="00DD0B85"/>
    <w:pPr>
      <w:jc w:val="both"/>
    </w:pPr>
    <w:rPr>
      <w:sz w:val="24"/>
      <w:szCs w:val="24"/>
    </w:rPr>
  </w:style>
  <w:style w:type="paragraph" w:customStyle="1" w:styleId="Tekstpodstawowy21">
    <w:name w:val="Tekst podstawowy 21"/>
    <w:basedOn w:val="Normalny"/>
    <w:rsid w:val="004352D3"/>
    <w:pPr>
      <w:ind w:firstLine="708"/>
      <w:jc w:val="both"/>
    </w:pPr>
    <w:rPr>
      <w:sz w:val="24"/>
    </w:rPr>
  </w:style>
  <w:style w:type="character" w:customStyle="1" w:styleId="tw4winTerm">
    <w:name w:val="tw4winTerm"/>
    <w:rsid w:val="004352D3"/>
    <w:rPr>
      <w:color w:val="0000FF"/>
    </w:rPr>
  </w:style>
  <w:style w:type="paragraph" w:customStyle="1" w:styleId="a-kropka">
    <w:name w:val="a-kropka"/>
    <w:basedOn w:val="Normalny"/>
    <w:rsid w:val="004352D3"/>
    <w:pPr>
      <w:tabs>
        <w:tab w:val="left" w:pos="357"/>
      </w:tabs>
      <w:suppressAutoHyphens/>
      <w:ind w:left="-720"/>
      <w:jc w:val="both"/>
    </w:pPr>
    <w:rPr>
      <w:rFonts w:ascii="Arial" w:hAnsi="Arial"/>
      <w:i/>
      <w:iCs/>
      <w:color w:val="000000"/>
      <w:sz w:val="21"/>
      <w:lang w:eastAsia="ar-SA"/>
    </w:rPr>
  </w:style>
  <w:style w:type="paragraph" w:styleId="Spistreci1">
    <w:name w:val="toc 1"/>
    <w:basedOn w:val="Normalny"/>
    <w:next w:val="Normalny"/>
    <w:autoRedefine/>
    <w:uiPriority w:val="39"/>
    <w:semiHidden/>
    <w:unhideWhenUsed/>
    <w:rsid w:val="00C814A7"/>
    <w:pPr>
      <w:spacing w:after="100"/>
    </w:pPr>
  </w:style>
  <w:style w:type="character" w:styleId="Hipercze">
    <w:name w:val="Hyperlink"/>
    <w:rsid w:val="000C6094"/>
    <w:rPr>
      <w:rFonts w:ascii="Times New Roman" w:hAnsi="Times New Roman" w:cs="Times New Roman"/>
      <w:color w:val="0000FF"/>
      <w:u w:val="single"/>
    </w:rPr>
  </w:style>
  <w:style w:type="paragraph" w:customStyle="1" w:styleId="Akapitzlist1">
    <w:name w:val="Akapit z listą1"/>
    <w:basedOn w:val="Normalny"/>
    <w:qFormat/>
    <w:rsid w:val="007E300C"/>
    <w:pPr>
      <w:suppressAutoHyphens/>
      <w:spacing w:before="28" w:after="28" w:afterAutospacing="1" w:line="300" w:lineRule="auto"/>
      <w:ind w:left="720"/>
      <w:jc w:val="both"/>
    </w:pPr>
    <w:rPr>
      <w:rFonts w:cs="Mangal"/>
      <w:kern w:val="1"/>
      <w:sz w:val="24"/>
      <w:szCs w:val="24"/>
      <w:lang w:eastAsia="hi-IN" w:bidi="hi-IN"/>
    </w:rPr>
  </w:style>
  <w:style w:type="paragraph" w:customStyle="1" w:styleId="Tekstpodstawowy22">
    <w:name w:val="Tekst podstawowy 22"/>
    <w:basedOn w:val="Normalny"/>
    <w:rsid w:val="00007FAF"/>
    <w:pPr>
      <w:overflowPunct w:val="0"/>
      <w:autoSpaceDE w:val="0"/>
      <w:autoSpaceDN w:val="0"/>
      <w:adjustRightInd w:val="0"/>
      <w:spacing w:afterAutospacing="1" w:line="360" w:lineRule="auto"/>
      <w:jc w:val="both"/>
      <w:textAlignment w:val="baseline"/>
    </w:pPr>
    <w:rPr>
      <w:sz w:val="24"/>
    </w:rPr>
  </w:style>
  <w:style w:type="character" w:customStyle="1" w:styleId="Znak">
    <w:name w:val="Znak"/>
    <w:rsid w:val="00007FAF"/>
    <w:rPr>
      <w:rFonts w:ascii="Arial" w:hAnsi="Arial" w:cs="Times New Roman"/>
      <w:sz w:val="24"/>
      <w:lang w:val="pl-PL" w:eastAsia="pl-PL" w:bidi="ar-SA"/>
    </w:rPr>
  </w:style>
  <w:style w:type="paragraph" w:styleId="Akapitzlist">
    <w:name w:val="List Paragraph"/>
    <w:aliases w:val="Normal,Akapit z listą3,Akapit z listą31,Akapit z,normalny tekst,Numerowanie,SR_Akapit z listą,Wypunktowanie,Normal2"/>
    <w:basedOn w:val="Normalny"/>
    <w:link w:val="AkapitzlistZnak"/>
    <w:uiPriority w:val="99"/>
    <w:qFormat/>
    <w:rsid w:val="00822CAF"/>
    <w:pPr>
      <w:spacing w:after="100" w:afterAutospacing="1"/>
      <w:ind w:left="720"/>
      <w:jc w:val="both"/>
    </w:pPr>
    <w:rPr>
      <w:rFonts w:ascii="Calibri" w:eastAsia="Calibri" w:hAnsi="Calibri"/>
      <w:sz w:val="22"/>
      <w:szCs w:val="22"/>
      <w:lang w:eastAsia="en-US"/>
    </w:rPr>
  </w:style>
  <w:style w:type="paragraph" w:customStyle="1" w:styleId="Akapitzlist11">
    <w:name w:val="Akapit z listą11"/>
    <w:basedOn w:val="Normalny"/>
    <w:rsid w:val="009F6DED"/>
    <w:pPr>
      <w:suppressAutoHyphens/>
      <w:spacing w:before="28" w:after="28" w:afterAutospacing="1" w:line="300" w:lineRule="auto"/>
      <w:ind w:left="720"/>
      <w:jc w:val="both"/>
    </w:pPr>
    <w:rPr>
      <w:rFonts w:eastAsia="Calibri" w:cs="Mangal"/>
      <w:kern w:val="1"/>
      <w:sz w:val="24"/>
      <w:szCs w:val="24"/>
      <w:lang w:eastAsia="hi-IN" w:bidi="hi-IN"/>
    </w:rPr>
  </w:style>
  <w:style w:type="paragraph" w:customStyle="1" w:styleId="msonormalcxsppierwsze">
    <w:name w:val="msonormalcxsppierwsze"/>
    <w:basedOn w:val="Normalny"/>
    <w:rsid w:val="00750804"/>
    <w:pPr>
      <w:spacing w:before="100" w:beforeAutospacing="1" w:after="100" w:afterAutospacing="1"/>
    </w:pPr>
    <w:rPr>
      <w:rFonts w:eastAsia="SimSun"/>
      <w:sz w:val="24"/>
      <w:szCs w:val="24"/>
      <w:lang w:eastAsia="zh-CN"/>
    </w:rPr>
  </w:style>
  <w:style w:type="paragraph" w:customStyle="1" w:styleId="msonormalcxspdrugie">
    <w:name w:val="msonormalcxspdrugie"/>
    <w:basedOn w:val="Normalny"/>
    <w:rsid w:val="00750804"/>
    <w:pPr>
      <w:spacing w:before="100" w:beforeAutospacing="1" w:after="100" w:afterAutospacing="1"/>
    </w:pPr>
    <w:rPr>
      <w:rFonts w:eastAsia="SimSun"/>
      <w:sz w:val="24"/>
      <w:szCs w:val="24"/>
      <w:lang w:eastAsia="zh-CN"/>
    </w:rPr>
  </w:style>
  <w:style w:type="paragraph" w:customStyle="1" w:styleId="NoSpacing">
    <w:name w:val="No Spacing"/>
    <w:rsid w:val="00A40158"/>
    <w:rPr>
      <w:rFonts w:eastAsia="Calibri"/>
      <w:sz w:val="24"/>
      <w:szCs w:val="24"/>
    </w:rPr>
  </w:style>
  <w:style w:type="paragraph" w:customStyle="1" w:styleId="Ostatniozapisanyprzez">
    <w:name w:val="Ostatnio zapisany przez:"/>
    <w:rsid w:val="00676A4C"/>
    <w:pPr>
      <w:jc w:val="both"/>
    </w:pPr>
  </w:style>
  <w:style w:type="paragraph" w:customStyle="1" w:styleId="BodyText2">
    <w:name w:val="Body Text 2"/>
    <w:basedOn w:val="Normalny"/>
    <w:rsid w:val="0073344D"/>
    <w:pPr>
      <w:overflowPunct w:val="0"/>
      <w:autoSpaceDE w:val="0"/>
      <w:autoSpaceDN w:val="0"/>
      <w:adjustRightInd w:val="0"/>
      <w:spacing w:line="360" w:lineRule="auto"/>
      <w:jc w:val="both"/>
      <w:textAlignment w:val="baseline"/>
    </w:pPr>
    <w:rPr>
      <w:sz w:val="24"/>
    </w:rPr>
  </w:style>
  <w:style w:type="paragraph" w:customStyle="1" w:styleId="listparagraph0">
    <w:name w:val="listparagraph"/>
    <w:basedOn w:val="Normalny"/>
    <w:rsid w:val="005552F7"/>
    <w:pPr>
      <w:spacing w:before="100" w:beforeAutospacing="1" w:after="100" w:afterAutospacing="1"/>
    </w:pPr>
    <w:rPr>
      <w:rFonts w:eastAsia="SimSun"/>
      <w:sz w:val="24"/>
      <w:szCs w:val="24"/>
      <w:lang w:eastAsia="zh-CN"/>
    </w:rPr>
  </w:style>
  <w:style w:type="paragraph" w:customStyle="1" w:styleId="default0">
    <w:name w:val="default"/>
    <w:basedOn w:val="Normalny"/>
    <w:rsid w:val="005B09C7"/>
    <w:pPr>
      <w:spacing w:before="100" w:beforeAutospacing="1" w:after="100" w:afterAutospacing="1"/>
    </w:pPr>
    <w:rPr>
      <w:rFonts w:eastAsia="Calibri"/>
      <w:sz w:val="24"/>
      <w:szCs w:val="24"/>
    </w:rPr>
  </w:style>
  <w:style w:type="paragraph" w:customStyle="1" w:styleId="listparagraphcxspdrugie">
    <w:name w:val="listparagraphcxspdrugie"/>
    <w:basedOn w:val="Normalny"/>
    <w:rsid w:val="0030442F"/>
    <w:pPr>
      <w:spacing w:before="100" w:beforeAutospacing="1" w:after="100" w:afterAutospacing="1"/>
    </w:pPr>
    <w:rPr>
      <w:rFonts w:eastAsia="Calibri"/>
      <w:sz w:val="24"/>
      <w:szCs w:val="24"/>
    </w:rPr>
  </w:style>
  <w:style w:type="character" w:customStyle="1" w:styleId="Teksttreci">
    <w:name w:val="Tekst treści_"/>
    <w:rsid w:val="00942937"/>
    <w:rPr>
      <w:rFonts w:ascii="Tahoma" w:hAnsi="Tahoma" w:cs="Tahoma"/>
      <w:sz w:val="20"/>
      <w:szCs w:val="20"/>
      <w:u w:val="none"/>
    </w:rPr>
  </w:style>
  <w:style w:type="character" w:customStyle="1" w:styleId="FontStyle16">
    <w:name w:val="Font Style16"/>
    <w:rsid w:val="003B1BD9"/>
    <w:rPr>
      <w:rFonts w:ascii="Arial" w:hAnsi="Arial" w:cs="Arial"/>
      <w:sz w:val="22"/>
      <w:szCs w:val="22"/>
    </w:rPr>
  </w:style>
  <w:style w:type="character" w:customStyle="1" w:styleId="Odwoaniedokomentarza3">
    <w:name w:val="Odwołanie do komentarza3"/>
    <w:rsid w:val="0079430B"/>
    <w:rPr>
      <w:sz w:val="16"/>
      <w:szCs w:val="16"/>
    </w:rPr>
  </w:style>
  <w:style w:type="character" w:customStyle="1" w:styleId="Odwoaniedokomentarza2">
    <w:name w:val="Odwołanie do komentarza2"/>
    <w:rsid w:val="00F14004"/>
    <w:rPr>
      <w:sz w:val="16"/>
      <w:szCs w:val="16"/>
    </w:rPr>
  </w:style>
  <w:style w:type="character" w:customStyle="1" w:styleId="ff2fc3fs10">
    <w:name w:val="ff2 fc3 fs10"/>
    <w:basedOn w:val="Domylnaczcionkaakapitu"/>
    <w:rsid w:val="004667F3"/>
  </w:style>
  <w:style w:type="paragraph" w:styleId="HTML-wstpniesformatowany">
    <w:name w:val="HTML Preformatted"/>
    <w:basedOn w:val="Normalny"/>
    <w:link w:val="HTML-wstpniesformatowanyZnak"/>
    <w:rsid w:val="00466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zh-CN"/>
    </w:rPr>
  </w:style>
  <w:style w:type="character" w:customStyle="1" w:styleId="HTML-wstpniesformatowanyZnak">
    <w:name w:val="HTML - wstępnie sformatowany Znak"/>
    <w:link w:val="HTML-wstpniesformatowany"/>
    <w:rsid w:val="004667F3"/>
    <w:rPr>
      <w:rFonts w:ascii="Courier New" w:hAnsi="Courier New" w:cs="Courier New"/>
      <w:lang w:eastAsia="zh-CN"/>
    </w:rPr>
  </w:style>
  <w:style w:type="paragraph" w:customStyle="1" w:styleId="Zawartotabeli">
    <w:name w:val="Zawartość tabeli"/>
    <w:basedOn w:val="Normalny"/>
    <w:rsid w:val="00043B66"/>
    <w:pPr>
      <w:widowControl w:val="0"/>
      <w:suppressLineNumbers/>
      <w:autoSpaceDE w:val="0"/>
    </w:pPr>
    <w:rPr>
      <w:color w:val="000000"/>
      <w:sz w:val="24"/>
      <w:szCs w:val="24"/>
      <w:lang w:eastAsia="zh-CN" w:bidi="hi-IN"/>
    </w:rPr>
  </w:style>
  <w:style w:type="paragraph" w:styleId="Bezodstpw">
    <w:name w:val="No Spacing"/>
    <w:uiPriority w:val="1"/>
    <w:qFormat/>
    <w:rsid w:val="007A4A19"/>
    <w:rPr>
      <w:rFonts w:ascii="Calibri" w:eastAsia="Calibri" w:hAnsi="Calibri" w:cs="Calibri"/>
      <w:sz w:val="22"/>
      <w:szCs w:val="22"/>
      <w:lang w:eastAsia="en-US"/>
    </w:rPr>
  </w:style>
  <w:style w:type="paragraph" w:customStyle="1" w:styleId="Teksttreci1">
    <w:name w:val="Tekst treści1"/>
    <w:basedOn w:val="Normalny"/>
    <w:rsid w:val="00F13468"/>
    <w:pPr>
      <w:widowControl w:val="0"/>
      <w:shd w:val="clear" w:color="auto" w:fill="FFFFFF"/>
      <w:suppressAutoHyphens/>
      <w:autoSpaceDE w:val="0"/>
      <w:spacing w:before="180" w:line="448" w:lineRule="exact"/>
      <w:ind w:hanging="380"/>
      <w:jc w:val="both"/>
    </w:pPr>
    <w:rPr>
      <w:rFonts w:ascii="Tahoma" w:hAnsi="Tahoma" w:cs="Tahoma"/>
      <w:color w:val="000000"/>
      <w:lang w:eastAsia="hi-IN" w:bidi="hi-IN"/>
    </w:rPr>
  </w:style>
  <w:style w:type="character" w:customStyle="1" w:styleId="WW8Num2z0">
    <w:name w:val="WW8Num2z0"/>
    <w:rsid w:val="00E36F72"/>
  </w:style>
  <w:style w:type="character" w:customStyle="1" w:styleId="WW8Num32z2">
    <w:name w:val="WW8Num32z2"/>
    <w:rsid w:val="007245AF"/>
  </w:style>
  <w:style w:type="paragraph" w:customStyle="1" w:styleId="Akapitzlist5">
    <w:name w:val="Akapit z listą5"/>
    <w:basedOn w:val="Normalny"/>
    <w:qFormat/>
    <w:rsid w:val="00490B16"/>
    <w:pPr>
      <w:spacing w:after="200" w:line="276" w:lineRule="auto"/>
      <w:ind w:left="720"/>
      <w:contextualSpacing/>
    </w:pPr>
    <w:rPr>
      <w:rFonts w:ascii="Calibri" w:hAnsi="Calibri"/>
      <w:sz w:val="22"/>
      <w:szCs w:val="22"/>
      <w:lang w:eastAsia="en-US"/>
    </w:rPr>
  </w:style>
  <w:style w:type="paragraph" w:customStyle="1" w:styleId="Akapitzlist4">
    <w:name w:val="Akapit z listą4"/>
    <w:basedOn w:val="Normalny"/>
    <w:qFormat/>
    <w:rsid w:val="00377D0D"/>
    <w:pPr>
      <w:spacing w:after="200" w:line="276" w:lineRule="auto"/>
      <w:ind w:left="720"/>
      <w:contextualSpacing/>
    </w:pPr>
    <w:rPr>
      <w:rFonts w:ascii="Calibri" w:hAnsi="Calibri"/>
      <w:sz w:val="22"/>
      <w:szCs w:val="22"/>
      <w:lang w:eastAsia="en-US"/>
    </w:rPr>
  </w:style>
  <w:style w:type="paragraph" w:customStyle="1" w:styleId="Akapitzlist2">
    <w:name w:val="Akapit z listą2"/>
    <w:basedOn w:val="Normalny"/>
    <w:qFormat/>
    <w:rsid w:val="006544DB"/>
    <w:pPr>
      <w:spacing w:after="200" w:line="276" w:lineRule="auto"/>
      <w:ind w:left="720"/>
      <w:contextualSpacing/>
    </w:pPr>
    <w:rPr>
      <w:rFonts w:ascii="Calibri" w:hAnsi="Calibri"/>
      <w:sz w:val="22"/>
      <w:szCs w:val="22"/>
      <w:lang w:eastAsia="en-US"/>
    </w:rPr>
  </w:style>
  <w:style w:type="character" w:customStyle="1" w:styleId="WW8Num26z3">
    <w:name w:val="WW8Num26z3"/>
    <w:rsid w:val="001A58A0"/>
  </w:style>
  <w:style w:type="character" w:customStyle="1" w:styleId="postbody1">
    <w:name w:val="postbody1"/>
    <w:uiPriority w:val="99"/>
    <w:rsid w:val="0044797D"/>
    <w:rPr>
      <w:sz w:val="18"/>
      <w:szCs w:val="18"/>
    </w:rPr>
  </w:style>
  <w:style w:type="paragraph" w:customStyle="1" w:styleId="tabela2">
    <w:name w:val="tabela 2"/>
    <w:basedOn w:val="Normalny"/>
    <w:rsid w:val="006F2326"/>
    <w:pPr>
      <w:suppressAutoHyphens/>
      <w:spacing w:before="40" w:after="40"/>
      <w:jc w:val="both"/>
    </w:pPr>
    <w:rPr>
      <w:rFonts w:ascii="Arial" w:hAnsi="Arial" w:cs="Arial"/>
      <w:sz w:val="18"/>
      <w:lang w:eastAsia="zh-CN"/>
    </w:rPr>
  </w:style>
  <w:style w:type="paragraph" w:customStyle="1" w:styleId="BodyText21">
    <w:name w:val="Body Text 21"/>
    <w:basedOn w:val="Normalny"/>
    <w:rsid w:val="009923A3"/>
    <w:pPr>
      <w:overflowPunct w:val="0"/>
      <w:autoSpaceDE w:val="0"/>
      <w:autoSpaceDN w:val="0"/>
      <w:adjustRightInd w:val="0"/>
      <w:spacing w:after="120" w:line="480" w:lineRule="atLeast"/>
      <w:ind w:left="283" w:right="-760"/>
      <w:textAlignment w:val="baseline"/>
    </w:pPr>
    <w:rPr>
      <w:sz w:val="24"/>
    </w:rPr>
  </w:style>
  <w:style w:type="character" w:customStyle="1" w:styleId="txt-new">
    <w:name w:val="txt-new"/>
    <w:basedOn w:val="Domylnaczcionkaakapitu"/>
    <w:rsid w:val="00ED3275"/>
  </w:style>
  <w:style w:type="paragraph" w:customStyle="1" w:styleId="Tekstpodstawowywcity31">
    <w:name w:val="Tekst podstawowy wcięty 31"/>
    <w:basedOn w:val="Normalny"/>
    <w:rsid w:val="00ED3275"/>
    <w:pPr>
      <w:suppressAutoHyphens/>
      <w:spacing w:line="360" w:lineRule="auto"/>
      <w:ind w:firstLine="360"/>
      <w:jc w:val="both"/>
    </w:pPr>
    <w:rPr>
      <w:rFonts w:ascii="Calibri" w:hAnsi="Calibri" w:cs="Calibri"/>
      <w:color w:val="666699"/>
      <w:sz w:val="24"/>
      <w:szCs w:val="24"/>
      <w:lang w:eastAsia="zh-CN"/>
    </w:rPr>
  </w:style>
  <w:style w:type="character" w:customStyle="1" w:styleId="WW8Num24z0">
    <w:name w:val="WW8Num24z0"/>
    <w:rsid w:val="00ED3275"/>
    <w:rPr>
      <w:rFonts w:ascii="Symbol" w:hAnsi="Symbol" w:cs="StarSymbol"/>
      <w:sz w:val="18"/>
      <w:szCs w:val="18"/>
    </w:rPr>
  </w:style>
  <w:style w:type="paragraph" w:customStyle="1" w:styleId="Bezodstpw1">
    <w:name w:val="Bez odstępów1"/>
    <w:rsid w:val="00711E20"/>
    <w:rPr>
      <w:rFonts w:eastAsia="Calibri"/>
      <w:sz w:val="24"/>
      <w:szCs w:val="24"/>
    </w:rPr>
  </w:style>
  <w:style w:type="character" w:customStyle="1" w:styleId="AkapitzlistZnak">
    <w:name w:val="Akapit z listą Znak"/>
    <w:aliases w:val="Normal Znak,Akapit z listą3 Znak,Akapit z listą31 Znak,List Paragraph Znak,Akapit z Znak,normalny tekst Znak,Numerowanie Znak,SR_Akapit z listą Znak,Wypunktowanie Znak,Normal2 Znak"/>
    <w:link w:val="Akapitzlist"/>
    <w:uiPriority w:val="99"/>
    <w:rsid w:val="00147025"/>
    <w:rPr>
      <w:rFonts w:ascii="Calibri" w:eastAsia="Calibri" w:hAnsi="Calibri"/>
      <w:sz w:val="22"/>
      <w:szCs w:val="22"/>
      <w:lang w:eastAsia="en-US"/>
    </w:rPr>
  </w:style>
  <w:style w:type="character" w:customStyle="1" w:styleId="Domylnaczcionkaakapitu1">
    <w:name w:val="Domyślna czcionka akapitu1"/>
    <w:rsid w:val="00601FCF"/>
  </w:style>
  <w:style w:type="paragraph" w:customStyle="1" w:styleId="Normalny11">
    <w:name w:val="Normalny11"/>
    <w:rsid w:val="00601FCF"/>
    <w:pPr>
      <w:suppressAutoHyphens/>
      <w:autoSpaceDN w:val="0"/>
      <w:spacing w:after="200" w:line="276" w:lineRule="auto"/>
      <w:textAlignment w:val="baseline"/>
    </w:pPr>
    <w:rPr>
      <w:rFonts w:ascii="Calibri" w:eastAsia="Calibri" w:hAnsi="Calibri"/>
      <w:sz w:val="22"/>
      <w:szCs w:val="22"/>
      <w:lang w:eastAsia="en-US"/>
    </w:rPr>
  </w:style>
  <w:style w:type="paragraph" w:customStyle="1" w:styleId="1">
    <w:name w:val="1"/>
    <w:basedOn w:val="Normalny"/>
    <w:qFormat/>
    <w:rsid w:val="00181D8A"/>
    <w:pPr>
      <w:spacing w:line="360" w:lineRule="auto"/>
      <w:ind w:firstLine="709"/>
      <w:jc w:val="both"/>
    </w:pPr>
    <w:rPr>
      <w:rFonts w:ascii="Century Gothic" w:hAnsi="Century Gothic" w:cs="Arial"/>
      <w:sz w:val="24"/>
    </w:rPr>
  </w:style>
  <w:style w:type="paragraph" w:customStyle="1" w:styleId="Tekstpodstawowy23">
    <w:name w:val="Tekst podstawowy 23"/>
    <w:basedOn w:val="Normalny"/>
    <w:rsid w:val="0058375E"/>
    <w:pPr>
      <w:overflowPunct w:val="0"/>
      <w:autoSpaceDE w:val="0"/>
      <w:autoSpaceDN w:val="0"/>
      <w:adjustRightInd w:val="0"/>
      <w:spacing w:line="360" w:lineRule="auto"/>
      <w:jc w:val="both"/>
      <w:textAlignment w:val="baseline"/>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2914">
      <w:bodyDiv w:val="1"/>
      <w:marLeft w:val="0"/>
      <w:marRight w:val="0"/>
      <w:marTop w:val="0"/>
      <w:marBottom w:val="0"/>
      <w:divBdr>
        <w:top w:val="none" w:sz="0" w:space="0" w:color="auto"/>
        <w:left w:val="none" w:sz="0" w:space="0" w:color="auto"/>
        <w:bottom w:val="none" w:sz="0" w:space="0" w:color="auto"/>
        <w:right w:val="none" w:sz="0" w:space="0" w:color="auto"/>
      </w:divBdr>
      <w:divsChild>
        <w:div w:id="1886868536">
          <w:marLeft w:val="0"/>
          <w:marRight w:val="0"/>
          <w:marTop w:val="0"/>
          <w:marBottom w:val="0"/>
          <w:divBdr>
            <w:top w:val="none" w:sz="0" w:space="0" w:color="auto"/>
            <w:left w:val="none" w:sz="0" w:space="0" w:color="auto"/>
            <w:bottom w:val="none" w:sz="0" w:space="0" w:color="auto"/>
            <w:right w:val="none" w:sz="0" w:space="0" w:color="auto"/>
          </w:divBdr>
          <w:divsChild>
            <w:div w:id="2014062768">
              <w:marLeft w:val="0"/>
              <w:marRight w:val="0"/>
              <w:marTop w:val="0"/>
              <w:marBottom w:val="0"/>
              <w:divBdr>
                <w:top w:val="none" w:sz="0" w:space="0" w:color="auto"/>
                <w:left w:val="none" w:sz="0" w:space="0" w:color="auto"/>
                <w:bottom w:val="none" w:sz="0" w:space="0" w:color="auto"/>
                <w:right w:val="none" w:sz="0" w:space="0" w:color="auto"/>
              </w:divBdr>
              <w:divsChild>
                <w:div w:id="758714145">
                  <w:marLeft w:val="0"/>
                  <w:marRight w:val="0"/>
                  <w:marTop w:val="0"/>
                  <w:marBottom w:val="0"/>
                  <w:divBdr>
                    <w:top w:val="none" w:sz="0" w:space="0" w:color="auto"/>
                    <w:left w:val="none" w:sz="0" w:space="0" w:color="auto"/>
                    <w:bottom w:val="none" w:sz="0" w:space="0" w:color="auto"/>
                    <w:right w:val="none" w:sz="0" w:space="0" w:color="auto"/>
                  </w:divBdr>
                  <w:divsChild>
                    <w:div w:id="1653489269">
                      <w:marLeft w:val="0"/>
                      <w:marRight w:val="0"/>
                      <w:marTop w:val="0"/>
                      <w:marBottom w:val="0"/>
                      <w:divBdr>
                        <w:top w:val="none" w:sz="0" w:space="0" w:color="auto"/>
                        <w:left w:val="none" w:sz="0" w:space="0" w:color="auto"/>
                        <w:bottom w:val="none" w:sz="0" w:space="0" w:color="auto"/>
                        <w:right w:val="none" w:sz="0" w:space="0" w:color="auto"/>
                      </w:divBdr>
                      <w:divsChild>
                        <w:div w:id="2077195442">
                          <w:marLeft w:val="0"/>
                          <w:marRight w:val="0"/>
                          <w:marTop w:val="0"/>
                          <w:marBottom w:val="0"/>
                          <w:divBdr>
                            <w:top w:val="none" w:sz="0" w:space="0" w:color="auto"/>
                            <w:left w:val="none" w:sz="0" w:space="0" w:color="auto"/>
                            <w:bottom w:val="none" w:sz="0" w:space="0" w:color="auto"/>
                            <w:right w:val="none" w:sz="0" w:space="0" w:color="auto"/>
                          </w:divBdr>
                          <w:divsChild>
                            <w:div w:id="1983608119">
                              <w:marLeft w:val="0"/>
                              <w:marRight w:val="0"/>
                              <w:marTop w:val="0"/>
                              <w:marBottom w:val="0"/>
                              <w:divBdr>
                                <w:top w:val="none" w:sz="0" w:space="0" w:color="auto"/>
                                <w:left w:val="none" w:sz="0" w:space="0" w:color="auto"/>
                                <w:bottom w:val="none" w:sz="0" w:space="0" w:color="auto"/>
                                <w:right w:val="none" w:sz="0" w:space="0" w:color="auto"/>
                              </w:divBdr>
                              <w:divsChild>
                                <w:div w:id="969746328">
                                  <w:marLeft w:val="0"/>
                                  <w:marRight w:val="0"/>
                                  <w:marTop w:val="0"/>
                                  <w:marBottom w:val="0"/>
                                  <w:divBdr>
                                    <w:top w:val="none" w:sz="0" w:space="0" w:color="auto"/>
                                    <w:left w:val="none" w:sz="0" w:space="0" w:color="auto"/>
                                    <w:bottom w:val="none" w:sz="0" w:space="0" w:color="auto"/>
                                    <w:right w:val="none" w:sz="0" w:space="0" w:color="auto"/>
                                  </w:divBdr>
                                  <w:divsChild>
                                    <w:div w:id="355619530">
                                      <w:marLeft w:val="0"/>
                                      <w:marRight w:val="0"/>
                                      <w:marTop w:val="0"/>
                                      <w:marBottom w:val="0"/>
                                      <w:divBdr>
                                        <w:top w:val="none" w:sz="0" w:space="0" w:color="auto"/>
                                        <w:left w:val="none" w:sz="0" w:space="0" w:color="auto"/>
                                        <w:bottom w:val="none" w:sz="0" w:space="0" w:color="auto"/>
                                        <w:right w:val="none" w:sz="0" w:space="0" w:color="auto"/>
                                      </w:divBdr>
                                      <w:divsChild>
                                        <w:div w:id="1888953520">
                                          <w:marLeft w:val="0"/>
                                          <w:marRight w:val="0"/>
                                          <w:marTop w:val="0"/>
                                          <w:marBottom w:val="0"/>
                                          <w:divBdr>
                                            <w:top w:val="none" w:sz="0" w:space="0" w:color="auto"/>
                                            <w:left w:val="none" w:sz="0" w:space="0" w:color="auto"/>
                                            <w:bottom w:val="none" w:sz="0" w:space="0" w:color="auto"/>
                                            <w:right w:val="none" w:sz="0" w:space="0" w:color="auto"/>
                                          </w:divBdr>
                                          <w:divsChild>
                                            <w:div w:id="1352534223">
                                              <w:marLeft w:val="0"/>
                                              <w:marRight w:val="0"/>
                                              <w:marTop w:val="0"/>
                                              <w:marBottom w:val="0"/>
                                              <w:divBdr>
                                                <w:top w:val="none" w:sz="0" w:space="0" w:color="auto"/>
                                                <w:left w:val="none" w:sz="0" w:space="0" w:color="auto"/>
                                                <w:bottom w:val="none" w:sz="0" w:space="0" w:color="auto"/>
                                                <w:right w:val="none" w:sz="0" w:space="0" w:color="auto"/>
                                              </w:divBdr>
                                              <w:divsChild>
                                                <w:div w:id="1300769440">
                                                  <w:marLeft w:val="0"/>
                                                  <w:marRight w:val="0"/>
                                                  <w:marTop w:val="0"/>
                                                  <w:marBottom w:val="0"/>
                                                  <w:divBdr>
                                                    <w:top w:val="none" w:sz="0" w:space="0" w:color="auto"/>
                                                    <w:left w:val="none" w:sz="0" w:space="0" w:color="auto"/>
                                                    <w:bottom w:val="none" w:sz="0" w:space="0" w:color="auto"/>
                                                    <w:right w:val="none" w:sz="0" w:space="0" w:color="auto"/>
                                                  </w:divBdr>
                                                  <w:divsChild>
                                                    <w:div w:id="303630589">
                                                      <w:marLeft w:val="0"/>
                                                      <w:marRight w:val="0"/>
                                                      <w:marTop w:val="0"/>
                                                      <w:marBottom w:val="0"/>
                                                      <w:divBdr>
                                                        <w:top w:val="none" w:sz="0" w:space="0" w:color="auto"/>
                                                        <w:left w:val="none" w:sz="0" w:space="0" w:color="auto"/>
                                                        <w:bottom w:val="none" w:sz="0" w:space="0" w:color="auto"/>
                                                        <w:right w:val="none" w:sz="0" w:space="0" w:color="auto"/>
                                                      </w:divBdr>
                                                      <w:divsChild>
                                                        <w:div w:id="803038632">
                                                          <w:marLeft w:val="0"/>
                                                          <w:marRight w:val="0"/>
                                                          <w:marTop w:val="0"/>
                                                          <w:marBottom w:val="0"/>
                                                          <w:divBdr>
                                                            <w:top w:val="none" w:sz="0" w:space="0" w:color="auto"/>
                                                            <w:left w:val="none" w:sz="0" w:space="0" w:color="auto"/>
                                                            <w:bottom w:val="none" w:sz="0" w:space="0" w:color="auto"/>
                                                            <w:right w:val="none" w:sz="0" w:space="0" w:color="auto"/>
                                                          </w:divBdr>
                                                          <w:divsChild>
                                                            <w:div w:id="1468012667">
                                                              <w:marLeft w:val="0"/>
                                                              <w:marRight w:val="0"/>
                                                              <w:marTop w:val="0"/>
                                                              <w:marBottom w:val="0"/>
                                                              <w:divBdr>
                                                                <w:top w:val="none" w:sz="0" w:space="0" w:color="auto"/>
                                                                <w:left w:val="none" w:sz="0" w:space="0" w:color="auto"/>
                                                                <w:bottom w:val="none" w:sz="0" w:space="0" w:color="auto"/>
                                                                <w:right w:val="none" w:sz="0" w:space="0" w:color="auto"/>
                                                              </w:divBdr>
                                                              <w:divsChild>
                                                                <w:div w:id="1860318034">
                                                                  <w:marLeft w:val="0"/>
                                                                  <w:marRight w:val="0"/>
                                                                  <w:marTop w:val="0"/>
                                                                  <w:marBottom w:val="0"/>
                                                                  <w:divBdr>
                                                                    <w:top w:val="none" w:sz="0" w:space="0" w:color="auto"/>
                                                                    <w:left w:val="none" w:sz="0" w:space="0" w:color="auto"/>
                                                                    <w:bottom w:val="none" w:sz="0" w:space="0" w:color="auto"/>
                                                                    <w:right w:val="none" w:sz="0" w:space="0" w:color="auto"/>
                                                                  </w:divBdr>
                                                                  <w:divsChild>
                                                                    <w:div w:id="324206868">
                                                                      <w:marLeft w:val="0"/>
                                                                      <w:marRight w:val="0"/>
                                                                      <w:marTop w:val="0"/>
                                                                      <w:marBottom w:val="0"/>
                                                                      <w:divBdr>
                                                                        <w:top w:val="none" w:sz="0" w:space="0" w:color="auto"/>
                                                                        <w:left w:val="none" w:sz="0" w:space="0" w:color="auto"/>
                                                                        <w:bottom w:val="none" w:sz="0" w:space="0" w:color="auto"/>
                                                                        <w:right w:val="none" w:sz="0" w:space="0" w:color="auto"/>
                                                                      </w:divBdr>
                                                                      <w:divsChild>
                                                                        <w:div w:id="1362243965">
                                                                          <w:marLeft w:val="0"/>
                                                                          <w:marRight w:val="0"/>
                                                                          <w:marTop w:val="0"/>
                                                                          <w:marBottom w:val="0"/>
                                                                          <w:divBdr>
                                                                            <w:top w:val="none" w:sz="0" w:space="0" w:color="auto"/>
                                                                            <w:left w:val="none" w:sz="0" w:space="0" w:color="auto"/>
                                                                            <w:bottom w:val="none" w:sz="0" w:space="0" w:color="auto"/>
                                                                            <w:right w:val="none" w:sz="0" w:space="0" w:color="auto"/>
                                                                          </w:divBdr>
                                                                          <w:divsChild>
                                                                            <w:div w:id="685641417">
                                                                              <w:marLeft w:val="0"/>
                                                                              <w:marRight w:val="0"/>
                                                                              <w:marTop w:val="0"/>
                                                                              <w:marBottom w:val="0"/>
                                                                              <w:divBdr>
                                                                                <w:top w:val="none" w:sz="0" w:space="0" w:color="auto"/>
                                                                                <w:left w:val="none" w:sz="0" w:space="0" w:color="auto"/>
                                                                                <w:bottom w:val="none" w:sz="0" w:space="0" w:color="auto"/>
                                                                                <w:right w:val="none" w:sz="0" w:space="0" w:color="auto"/>
                                                                              </w:divBdr>
                                                                              <w:divsChild>
                                                                                <w:div w:id="2142385083">
                                                                                  <w:marLeft w:val="0"/>
                                                                                  <w:marRight w:val="0"/>
                                                                                  <w:marTop w:val="0"/>
                                                                                  <w:marBottom w:val="0"/>
                                                                                  <w:divBdr>
                                                                                    <w:top w:val="none" w:sz="0" w:space="0" w:color="auto"/>
                                                                                    <w:left w:val="none" w:sz="0" w:space="0" w:color="auto"/>
                                                                                    <w:bottom w:val="none" w:sz="0" w:space="0" w:color="auto"/>
                                                                                    <w:right w:val="none" w:sz="0" w:space="0" w:color="auto"/>
                                                                                  </w:divBdr>
                                                                                  <w:divsChild>
                                                                                    <w:div w:id="884105519">
                                                                                      <w:marLeft w:val="0"/>
                                                                                      <w:marRight w:val="0"/>
                                                                                      <w:marTop w:val="0"/>
                                                                                      <w:marBottom w:val="0"/>
                                                                                      <w:divBdr>
                                                                                        <w:top w:val="none" w:sz="0" w:space="0" w:color="auto"/>
                                                                                        <w:left w:val="none" w:sz="0" w:space="0" w:color="auto"/>
                                                                                        <w:bottom w:val="none" w:sz="0" w:space="0" w:color="auto"/>
                                                                                        <w:right w:val="none" w:sz="0" w:space="0" w:color="auto"/>
                                                                                      </w:divBdr>
                                                                                      <w:divsChild>
                                                                                        <w:div w:id="1456365713">
                                                                                          <w:marLeft w:val="0"/>
                                                                                          <w:marRight w:val="0"/>
                                                                                          <w:marTop w:val="0"/>
                                                                                          <w:marBottom w:val="0"/>
                                                                                          <w:divBdr>
                                                                                            <w:top w:val="none" w:sz="0" w:space="0" w:color="auto"/>
                                                                                            <w:left w:val="none" w:sz="0" w:space="0" w:color="auto"/>
                                                                                            <w:bottom w:val="none" w:sz="0" w:space="0" w:color="auto"/>
                                                                                            <w:right w:val="none" w:sz="0" w:space="0" w:color="auto"/>
                                                                                          </w:divBdr>
                                                                                          <w:divsChild>
                                                                                            <w:div w:id="6911163">
                                                                                              <w:marLeft w:val="0"/>
                                                                                              <w:marRight w:val="0"/>
                                                                                              <w:marTop w:val="0"/>
                                                                                              <w:marBottom w:val="0"/>
                                                                                              <w:divBdr>
                                                                                                <w:top w:val="none" w:sz="0" w:space="0" w:color="auto"/>
                                                                                                <w:left w:val="none" w:sz="0" w:space="0" w:color="auto"/>
                                                                                                <w:bottom w:val="none" w:sz="0" w:space="0" w:color="auto"/>
                                                                                                <w:right w:val="none" w:sz="0" w:space="0" w:color="auto"/>
                                                                                              </w:divBdr>
                                                                                              <w:divsChild>
                                                                                                <w:div w:id="1764757839">
                                                                                                  <w:marLeft w:val="0"/>
                                                                                                  <w:marRight w:val="0"/>
                                                                                                  <w:marTop w:val="0"/>
                                                                                                  <w:marBottom w:val="0"/>
                                                                                                  <w:divBdr>
                                                                                                    <w:top w:val="none" w:sz="0" w:space="0" w:color="auto"/>
                                                                                                    <w:left w:val="none" w:sz="0" w:space="0" w:color="auto"/>
                                                                                                    <w:bottom w:val="none" w:sz="0" w:space="0" w:color="auto"/>
                                                                                                    <w:right w:val="none" w:sz="0" w:space="0" w:color="auto"/>
                                                                                                  </w:divBdr>
                                                                                                  <w:divsChild>
                                                                                                    <w:div w:id="346711066">
                                                                                                      <w:marLeft w:val="0"/>
                                                                                                      <w:marRight w:val="0"/>
                                                                                                      <w:marTop w:val="0"/>
                                                                                                      <w:marBottom w:val="0"/>
                                                                                                      <w:divBdr>
                                                                                                        <w:top w:val="none" w:sz="0" w:space="0" w:color="auto"/>
                                                                                                        <w:left w:val="none" w:sz="0" w:space="0" w:color="auto"/>
                                                                                                        <w:bottom w:val="none" w:sz="0" w:space="0" w:color="auto"/>
                                                                                                        <w:right w:val="none" w:sz="0" w:space="0" w:color="auto"/>
                                                                                                      </w:divBdr>
                                                                                                      <w:divsChild>
                                                                                                        <w:div w:id="647322474">
                                                                                                          <w:marLeft w:val="0"/>
                                                                                                          <w:marRight w:val="0"/>
                                                                                                          <w:marTop w:val="0"/>
                                                                                                          <w:marBottom w:val="0"/>
                                                                                                          <w:divBdr>
                                                                                                            <w:top w:val="none" w:sz="0" w:space="0" w:color="auto"/>
                                                                                                            <w:left w:val="none" w:sz="0" w:space="0" w:color="auto"/>
                                                                                                            <w:bottom w:val="none" w:sz="0" w:space="0" w:color="auto"/>
                                                                                                            <w:right w:val="none" w:sz="0" w:space="0" w:color="auto"/>
                                                                                                          </w:divBdr>
                                                                                                          <w:divsChild>
                                                                                                            <w:div w:id="479689655">
                                                                                                              <w:marLeft w:val="0"/>
                                                                                                              <w:marRight w:val="0"/>
                                                                                                              <w:marTop w:val="0"/>
                                                                                                              <w:marBottom w:val="0"/>
                                                                                                              <w:divBdr>
                                                                                                                <w:top w:val="none" w:sz="0" w:space="0" w:color="auto"/>
                                                                                                                <w:left w:val="none" w:sz="0" w:space="0" w:color="auto"/>
                                                                                                                <w:bottom w:val="none" w:sz="0" w:space="0" w:color="auto"/>
                                                                                                                <w:right w:val="none" w:sz="0" w:space="0" w:color="auto"/>
                                                                                                              </w:divBdr>
                                                                                                            </w:div>
                                                                                                            <w:div w:id="708064649">
                                                                                                              <w:marLeft w:val="0"/>
                                                                                                              <w:marRight w:val="0"/>
                                                                                                              <w:marTop w:val="0"/>
                                                                                                              <w:marBottom w:val="0"/>
                                                                                                              <w:divBdr>
                                                                                                                <w:top w:val="none" w:sz="0" w:space="0" w:color="auto"/>
                                                                                                                <w:left w:val="none" w:sz="0" w:space="0" w:color="auto"/>
                                                                                                                <w:bottom w:val="none" w:sz="0" w:space="0" w:color="auto"/>
                                                                                                                <w:right w:val="none" w:sz="0" w:space="0" w:color="auto"/>
                                                                                                              </w:divBdr>
                                                                                                            </w:div>
                                                                                                            <w:div w:id="1398631689">
                                                                                                              <w:marLeft w:val="0"/>
                                                                                                              <w:marRight w:val="0"/>
                                                                                                              <w:marTop w:val="0"/>
                                                                                                              <w:marBottom w:val="0"/>
                                                                                                              <w:divBdr>
                                                                                                                <w:top w:val="none" w:sz="0" w:space="0" w:color="auto"/>
                                                                                                                <w:left w:val="none" w:sz="0" w:space="0" w:color="auto"/>
                                                                                                                <w:bottom w:val="none" w:sz="0" w:space="0" w:color="auto"/>
                                                                                                                <w:right w:val="none" w:sz="0" w:space="0" w:color="auto"/>
                                                                                                              </w:divBdr>
                                                                                                            </w:div>
                                                                                                            <w:div w:id="1527863093">
                                                                                                              <w:marLeft w:val="0"/>
                                                                                                              <w:marRight w:val="0"/>
                                                                                                              <w:marTop w:val="0"/>
                                                                                                              <w:marBottom w:val="0"/>
                                                                                                              <w:divBdr>
                                                                                                                <w:top w:val="none" w:sz="0" w:space="0" w:color="auto"/>
                                                                                                                <w:left w:val="none" w:sz="0" w:space="0" w:color="auto"/>
                                                                                                                <w:bottom w:val="none" w:sz="0" w:space="0" w:color="auto"/>
                                                                                                                <w:right w:val="none" w:sz="0" w:space="0" w:color="auto"/>
                                                                                                              </w:divBdr>
                                                                                                            </w:div>
                                                                                                            <w:div w:id="1705861368">
                                                                                                              <w:marLeft w:val="0"/>
                                                                                                              <w:marRight w:val="0"/>
                                                                                                              <w:marTop w:val="0"/>
                                                                                                              <w:marBottom w:val="200"/>
                                                                                                              <w:divBdr>
                                                                                                                <w:top w:val="none" w:sz="0" w:space="0" w:color="auto"/>
                                                                                                                <w:left w:val="none" w:sz="0" w:space="0" w:color="auto"/>
                                                                                                                <w:bottom w:val="none" w:sz="0" w:space="0" w:color="auto"/>
                                                                                                                <w:right w:val="none" w:sz="0" w:space="0" w:color="auto"/>
                                                                                                              </w:divBdr>
                                                                                                            </w:div>
                                                                                                            <w:div w:id="175030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07267">
      <w:bodyDiv w:val="1"/>
      <w:marLeft w:val="0"/>
      <w:marRight w:val="0"/>
      <w:marTop w:val="0"/>
      <w:marBottom w:val="0"/>
      <w:divBdr>
        <w:top w:val="none" w:sz="0" w:space="0" w:color="auto"/>
        <w:left w:val="none" w:sz="0" w:space="0" w:color="auto"/>
        <w:bottom w:val="none" w:sz="0" w:space="0" w:color="auto"/>
        <w:right w:val="none" w:sz="0" w:space="0" w:color="auto"/>
      </w:divBdr>
    </w:div>
    <w:div w:id="153495442">
      <w:bodyDiv w:val="1"/>
      <w:marLeft w:val="0"/>
      <w:marRight w:val="0"/>
      <w:marTop w:val="0"/>
      <w:marBottom w:val="0"/>
      <w:divBdr>
        <w:top w:val="none" w:sz="0" w:space="0" w:color="auto"/>
        <w:left w:val="none" w:sz="0" w:space="0" w:color="auto"/>
        <w:bottom w:val="none" w:sz="0" w:space="0" w:color="auto"/>
        <w:right w:val="none" w:sz="0" w:space="0" w:color="auto"/>
      </w:divBdr>
    </w:div>
    <w:div w:id="201096529">
      <w:bodyDiv w:val="1"/>
      <w:marLeft w:val="0"/>
      <w:marRight w:val="0"/>
      <w:marTop w:val="0"/>
      <w:marBottom w:val="0"/>
      <w:divBdr>
        <w:top w:val="none" w:sz="0" w:space="0" w:color="auto"/>
        <w:left w:val="none" w:sz="0" w:space="0" w:color="auto"/>
        <w:bottom w:val="none" w:sz="0" w:space="0" w:color="auto"/>
        <w:right w:val="none" w:sz="0" w:space="0" w:color="auto"/>
      </w:divBdr>
      <w:divsChild>
        <w:div w:id="202442930">
          <w:marLeft w:val="0"/>
          <w:marRight w:val="0"/>
          <w:marTop w:val="0"/>
          <w:marBottom w:val="0"/>
          <w:divBdr>
            <w:top w:val="none" w:sz="0" w:space="0" w:color="auto"/>
            <w:left w:val="none" w:sz="0" w:space="0" w:color="auto"/>
            <w:bottom w:val="none" w:sz="0" w:space="0" w:color="auto"/>
            <w:right w:val="none" w:sz="0" w:space="0" w:color="auto"/>
          </w:divBdr>
          <w:divsChild>
            <w:div w:id="801340001">
              <w:marLeft w:val="0"/>
              <w:marRight w:val="0"/>
              <w:marTop w:val="0"/>
              <w:marBottom w:val="0"/>
              <w:divBdr>
                <w:top w:val="none" w:sz="0" w:space="0" w:color="auto"/>
                <w:left w:val="none" w:sz="0" w:space="0" w:color="auto"/>
                <w:bottom w:val="none" w:sz="0" w:space="0" w:color="auto"/>
                <w:right w:val="none" w:sz="0" w:space="0" w:color="auto"/>
              </w:divBdr>
              <w:divsChild>
                <w:div w:id="825979246">
                  <w:marLeft w:val="0"/>
                  <w:marRight w:val="0"/>
                  <w:marTop w:val="0"/>
                  <w:marBottom w:val="0"/>
                  <w:divBdr>
                    <w:top w:val="none" w:sz="0" w:space="0" w:color="auto"/>
                    <w:left w:val="none" w:sz="0" w:space="0" w:color="auto"/>
                    <w:bottom w:val="none" w:sz="0" w:space="0" w:color="auto"/>
                    <w:right w:val="none" w:sz="0" w:space="0" w:color="auto"/>
                  </w:divBdr>
                  <w:divsChild>
                    <w:div w:id="421267508">
                      <w:marLeft w:val="0"/>
                      <w:marRight w:val="0"/>
                      <w:marTop w:val="0"/>
                      <w:marBottom w:val="0"/>
                      <w:divBdr>
                        <w:top w:val="none" w:sz="0" w:space="0" w:color="auto"/>
                        <w:left w:val="none" w:sz="0" w:space="0" w:color="auto"/>
                        <w:bottom w:val="none" w:sz="0" w:space="0" w:color="auto"/>
                        <w:right w:val="none" w:sz="0" w:space="0" w:color="auto"/>
                      </w:divBdr>
                      <w:divsChild>
                        <w:div w:id="1111510873">
                          <w:marLeft w:val="0"/>
                          <w:marRight w:val="0"/>
                          <w:marTop w:val="0"/>
                          <w:marBottom w:val="0"/>
                          <w:divBdr>
                            <w:top w:val="none" w:sz="0" w:space="0" w:color="auto"/>
                            <w:left w:val="none" w:sz="0" w:space="0" w:color="auto"/>
                            <w:bottom w:val="none" w:sz="0" w:space="0" w:color="auto"/>
                            <w:right w:val="none" w:sz="0" w:space="0" w:color="auto"/>
                          </w:divBdr>
                          <w:divsChild>
                            <w:div w:id="550264463">
                              <w:marLeft w:val="0"/>
                              <w:marRight w:val="0"/>
                              <w:marTop w:val="0"/>
                              <w:marBottom w:val="0"/>
                              <w:divBdr>
                                <w:top w:val="none" w:sz="0" w:space="0" w:color="auto"/>
                                <w:left w:val="none" w:sz="0" w:space="0" w:color="auto"/>
                                <w:bottom w:val="none" w:sz="0" w:space="0" w:color="auto"/>
                                <w:right w:val="none" w:sz="0" w:space="0" w:color="auto"/>
                              </w:divBdr>
                              <w:divsChild>
                                <w:div w:id="777870593">
                                  <w:marLeft w:val="0"/>
                                  <w:marRight w:val="0"/>
                                  <w:marTop w:val="0"/>
                                  <w:marBottom w:val="0"/>
                                  <w:divBdr>
                                    <w:top w:val="none" w:sz="0" w:space="0" w:color="auto"/>
                                    <w:left w:val="none" w:sz="0" w:space="0" w:color="auto"/>
                                    <w:bottom w:val="none" w:sz="0" w:space="0" w:color="auto"/>
                                    <w:right w:val="none" w:sz="0" w:space="0" w:color="auto"/>
                                  </w:divBdr>
                                  <w:divsChild>
                                    <w:div w:id="269288876">
                                      <w:marLeft w:val="0"/>
                                      <w:marRight w:val="0"/>
                                      <w:marTop w:val="100"/>
                                      <w:marBottom w:val="100"/>
                                      <w:divBdr>
                                        <w:top w:val="none" w:sz="0" w:space="0" w:color="auto"/>
                                        <w:left w:val="none" w:sz="0" w:space="0" w:color="auto"/>
                                        <w:bottom w:val="none" w:sz="0" w:space="0" w:color="auto"/>
                                        <w:right w:val="none" w:sz="0" w:space="0" w:color="auto"/>
                                      </w:divBdr>
                                      <w:divsChild>
                                        <w:div w:id="1760784729">
                                          <w:marLeft w:val="0"/>
                                          <w:marRight w:val="0"/>
                                          <w:marTop w:val="0"/>
                                          <w:marBottom w:val="0"/>
                                          <w:divBdr>
                                            <w:top w:val="none" w:sz="0" w:space="0" w:color="auto"/>
                                            <w:left w:val="none" w:sz="0" w:space="0" w:color="auto"/>
                                            <w:bottom w:val="none" w:sz="0" w:space="0" w:color="auto"/>
                                            <w:right w:val="none" w:sz="0" w:space="0" w:color="auto"/>
                                          </w:divBdr>
                                          <w:divsChild>
                                            <w:div w:id="1837114376">
                                              <w:marLeft w:val="0"/>
                                              <w:marRight w:val="0"/>
                                              <w:marTop w:val="720"/>
                                              <w:marBottom w:val="0"/>
                                              <w:divBdr>
                                                <w:top w:val="none" w:sz="0" w:space="0" w:color="auto"/>
                                                <w:left w:val="none" w:sz="0" w:space="0" w:color="auto"/>
                                                <w:bottom w:val="none" w:sz="0" w:space="0" w:color="auto"/>
                                                <w:right w:val="none" w:sz="0" w:space="0" w:color="auto"/>
                                              </w:divBdr>
                                              <w:divsChild>
                                                <w:div w:id="124394931">
                                                  <w:marLeft w:val="0"/>
                                                  <w:marRight w:val="0"/>
                                                  <w:marTop w:val="0"/>
                                                  <w:marBottom w:val="0"/>
                                                  <w:divBdr>
                                                    <w:top w:val="none" w:sz="0" w:space="0" w:color="auto"/>
                                                    <w:left w:val="none" w:sz="0" w:space="0" w:color="auto"/>
                                                    <w:bottom w:val="none" w:sz="0" w:space="0" w:color="auto"/>
                                                    <w:right w:val="none" w:sz="0" w:space="0" w:color="auto"/>
                                                  </w:divBdr>
                                                </w:div>
                                                <w:div w:id="304163601">
                                                  <w:marLeft w:val="0"/>
                                                  <w:marRight w:val="0"/>
                                                  <w:marTop w:val="0"/>
                                                  <w:marBottom w:val="0"/>
                                                  <w:divBdr>
                                                    <w:top w:val="none" w:sz="0" w:space="0" w:color="auto"/>
                                                    <w:left w:val="none" w:sz="0" w:space="0" w:color="auto"/>
                                                    <w:bottom w:val="none" w:sz="0" w:space="0" w:color="auto"/>
                                                    <w:right w:val="none" w:sz="0" w:space="0" w:color="auto"/>
                                                  </w:divBdr>
                                                </w:div>
                                                <w:div w:id="466778491">
                                                  <w:marLeft w:val="0"/>
                                                  <w:marRight w:val="0"/>
                                                  <w:marTop w:val="0"/>
                                                  <w:marBottom w:val="0"/>
                                                  <w:divBdr>
                                                    <w:top w:val="none" w:sz="0" w:space="0" w:color="auto"/>
                                                    <w:left w:val="none" w:sz="0" w:space="0" w:color="auto"/>
                                                    <w:bottom w:val="none" w:sz="0" w:space="0" w:color="auto"/>
                                                    <w:right w:val="none" w:sz="0" w:space="0" w:color="auto"/>
                                                  </w:divBdr>
                                                </w:div>
                                                <w:div w:id="810827207">
                                                  <w:marLeft w:val="0"/>
                                                  <w:marRight w:val="0"/>
                                                  <w:marTop w:val="0"/>
                                                  <w:marBottom w:val="0"/>
                                                  <w:divBdr>
                                                    <w:top w:val="none" w:sz="0" w:space="0" w:color="auto"/>
                                                    <w:left w:val="none" w:sz="0" w:space="0" w:color="auto"/>
                                                    <w:bottom w:val="none" w:sz="0" w:space="0" w:color="auto"/>
                                                    <w:right w:val="none" w:sz="0" w:space="0" w:color="auto"/>
                                                  </w:divBdr>
                                                </w:div>
                                                <w:div w:id="928194470">
                                                  <w:marLeft w:val="0"/>
                                                  <w:marRight w:val="0"/>
                                                  <w:marTop w:val="0"/>
                                                  <w:marBottom w:val="0"/>
                                                  <w:divBdr>
                                                    <w:top w:val="none" w:sz="0" w:space="0" w:color="auto"/>
                                                    <w:left w:val="none" w:sz="0" w:space="0" w:color="auto"/>
                                                    <w:bottom w:val="none" w:sz="0" w:space="0" w:color="auto"/>
                                                    <w:right w:val="none" w:sz="0" w:space="0" w:color="auto"/>
                                                  </w:divBdr>
                                                </w:div>
                                                <w:div w:id="1115558591">
                                                  <w:marLeft w:val="0"/>
                                                  <w:marRight w:val="0"/>
                                                  <w:marTop w:val="0"/>
                                                  <w:marBottom w:val="0"/>
                                                  <w:divBdr>
                                                    <w:top w:val="none" w:sz="0" w:space="0" w:color="auto"/>
                                                    <w:left w:val="none" w:sz="0" w:space="0" w:color="auto"/>
                                                    <w:bottom w:val="none" w:sz="0" w:space="0" w:color="auto"/>
                                                    <w:right w:val="none" w:sz="0" w:space="0" w:color="auto"/>
                                                  </w:divBdr>
                                                </w:div>
                                                <w:div w:id="1543401069">
                                                  <w:marLeft w:val="0"/>
                                                  <w:marRight w:val="0"/>
                                                  <w:marTop w:val="0"/>
                                                  <w:marBottom w:val="0"/>
                                                  <w:divBdr>
                                                    <w:top w:val="none" w:sz="0" w:space="0" w:color="auto"/>
                                                    <w:left w:val="none" w:sz="0" w:space="0" w:color="auto"/>
                                                    <w:bottom w:val="none" w:sz="0" w:space="0" w:color="auto"/>
                                                    <w:right w:val="none" w:sz="0" w:space="0" w:color="auto"/>
                                                  </w:divBdr>
                                                </w:div>
                                                <w:div w:id="191072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3491383">
      <w:marLeft w:val="0"/>
      <w:marRight w:val="0"/>
      <w:marTop w:val="0"/>
      <w:marBottom w:val="0"/>
      <w:divBdr>
        <w:top w:val="none" w:sz="0" w:space="0" w:color="auto"/>
        <w:left w:val="none" w:sz="0" w:space="0" w:color="auto"/>
        <w:bottom w:val="none" w:sz="0" w:space="0" w:color="auto"/>
        <w:right w:val="none" w:sz="0" w:space="0" w:color="auto"/>
      </w:divBdr>
    </w:div>
    <w:div w:id="223491384">
      <w:marLeft w:val="0"/>
      <w:marRight w:val="0"/>
      <w:marTop w:val="0"/>
      <w:marBottom w:val="0"/>
      <w:divBdr>
        <w:top w:val="none" w:sz="0" w:space="0" w:color="auto"/>
        <w:left w:val="none" w:sz="0" w:space="0" w:color="auto"/>
        <w:bottom w:val="none" w:sz="0" w:space="0" w:color="auto"/>
        <w:right w:val="none" w:sz="0" w:space="0" w:color="auto"/>
      </w:divBdr>
    </w:div>
    <w:div w:id="223491385">
      <w:marLeft w:val="0"/>
      <w:marRight w:val="0"/>
      <w:marTop w:val="0"/>
      <w:marBottom w:val="0"/>
      <w:divBdr>
        <w:top w:val="none" w:sz="0" w:space="0" w:color="auto"/>
        <w:left w:val="none" w:sz="0" w:space="0" w:color="auto"/>
        <w:bottom w:val="none" w:sz="0" w:space="0" w:color="auto"/>
        <w:right w:val="none" w:sz="0" w:space="0" w:color="auto"/>
      </w:divBdr>
    </w:div>
    <w:div w:id="223491386">
      <w:marLeft w:val="0"/>
      <w:marRight w:val="0"/>
      <w:marTop w:val="0"/>
      <w:marBottom w:val="0"/>
      <w:divBdr>
        <w:top w:val="none" w:sz="0" w:space="0" w:color="auto"/>
        <w:left w:val="none" w:sz="0" w:space="0" w:color="auto"/>
        <w:bottom w:val="none" w:sz="0" w:space="0" w:color="auto"/>
        <w:right w:val="none" w:sz="0" w:space="0" w:color="auto"/>
      </w:divBdr>
    </w:div>
    <w:div w:id="223491387">
      <w:marLeft w:val="0"/>
      <w:marRight w:val="0"/>
      <w:marTop w:val="0"/>
      <w:marBottom w:val="0"/>
      <w:divBdr>
        <w:top w:val="none" w:sz="0" w:space="0" w:color="auto"/>
        <w:left w:val="none" w:sz="0" w:space="0" w:color="auto"/>
        <w:bottom w:val="none" w:sz="0" w:space="0" w:color="auto"/>
        <w:right w:val="none" w:sz="0" w:space="0" w:color="auto"/>
      </w:divBdr>
    </w:div>
    <w:div w:id="223491388">
      <w:marLeft w:val="0"/>
      <w:marRight w:val="0"/>
      <w:marTop w:val="0"/>
      <w:marBottom w:val="0"/>
      <w:divBdr>
        <w:top w:val="none" w:sz="0" w:space="0" w:color="auto"/>
        <w:left w:val="none" w:sz="0" w:space="0" w:color="auto"/>
        <w:bottom w:val="none" w:sz="0" w:space="0" w:color="auto"/>
        <w:right w:val="none" w:sz="0" w:space="0" w:color="auto"/>
      </w:divBdr>
    </w:div>
    <w:div w:id="223491389">
      <w:marLeft w:val="0"/>
      <w:marRight w:val="0"/>
      <w:marTop w:val="0"/>
      <w:marBottom w:val="0"/>
      <w:divBdr>
        <w:top w:val="none" w:sz="0" w:space="0" w:color="auto"/>
        <w:left w:val="none" w:sz="0" w:space="0" w:color="auto"/>
        <w:bottom w:val="none" w:sz="0" w:space="0" w:color="auto"/>
        <w:right w:val="none" w:sz="0" w:space="0" w:color="auto"/>
      </w:divBdr>
    </w:div>
    <w:div w:id="223491390">
      <w:marLeft w:val="0"/>
      <w:marRight w:val="0"/>
      <w:marTop w:val="0"/>
      <w:marBottom w:val="0"/>
      <w:divBdr>
        <w:top w:val="none" w:sz="0" w:space="0" w:color="auto"/>
        <w:left w:val="none" w:sz="0" w:space="0" w:color="auto"/>
        <w:bottom w:val="none" w:sz="0" w:space="0" w:color="auto"/>
        <w:right w:val="none" w:sz="0" w:space="0" w:color="auto"/>
      </w:divBdr>
    </w:div>
    <w:div w:id="223491391">
      <w:marLeft w:val="0"/>
      <w:marRight w:val="0"/>
      <w:marTop w:val="0"/>
      <w:marBottom w:val="0"/>
      <w:divBdr>
        <w:top w:val="none" w:sz="0" w:space="0" w:color="auto"/>
        <w:left w:val="none" w:sz="0" w:space="0" w:color="auto"/>
        <w:bottom w:val="none" w:sz="0" w:space="0" w:color="auto"/>
        <w:right w:val="none" w:sz="0" w:space="0" w:color="auto"/>
      </w:divBdr>
    </w:div>
    <w:div w:id="223491392">
      <w:marLeft w:val="0"/>
      <w:marRight w:val="0"/>
      <w:marTop w:val="0"/>
      <w:marBottom w:val="0"/>
      <w:divBdr>
        <w:top w:val="none" w:sz="0" w:space="0" w:color="auto"/>
        <w:left w:val="none" w:sz="0" w:space="0" w:color="auto"/>
        <w:bottom w:val="none" w:sz="0" w:space="0" w:color="auto"/>
        <w:right w:val="none" w:sz="0" w:space="0" w:color="auto"/>
      </w:divBdr>
    </w:div>
    <w:div w:id="230387694">
      <w:bodyDiv w:val="1"/>
      <w:marLeft w:val="0"/>
      <w:marRight w:val="0"/>
      <w:marTop w:val="0"/>
      <w:marBottom w:val="0"/>
      <w:divBdr>
        <w:top w:val="none" w:sz="0" w:space="0" w:color="auto"/>
        <w:left w:val="none" w:sz="0" w:space="0" w:color="auto"/>
        <w:bottom w:val="none" w:sz="0" w:space="0" w:color="auto"/>
        <w:right w:val="none" w:sz="0" w:space="0" w:color="auto"/>
      </w:divBdr>
    </w:div>
    <w:div w:id="248657875">
      <w:bodyDiv w:val="1"/>
      <w:marLeft w:val="0"/>
      <w:marRight w:val="0"/>
      <w:marTop w:val="0"/>
      <w:marBottom w:val="0"/>
      <w:divBdr>
        <w:top w:val="none" w:sz="0" w:space="0" w:color="auto"/>
        <w:left w:val="none" w:sz="0" w:space="0" w:color="auto"/>
        <w:bottom w:val="none" w:sz="0" w:space="0" w:color="auto"/>
        <w:right w:val="none" w:sz="0" w:space="0" w:color="auto"/>
      </w:divBdr>
    </w:div>
    <w:div w:id="256795986">
      <w:bodyDiv w:val="1"/>
      <w:marLeft w:val="0"/>
      <w:marRight w:val="0"/>
      <w:marTop w:val="0"/>
      <w:marBottom w:val="0"/>
      <w:divBdr>
        <w:top w:val="none" w:sz="0" w:space="0" w:color="auto"/>
        <w:left w:val="none" w:sz="0" w:space="0" w:color="auto"/>
        <w:bottom w:val="none" w:sz="0" w:space="0" w:color="auto"/>
        <w:right w:val="none" w:sz="0" w:space="0" w:color="auto"/>
      </w:divBdr>
      <w:divsChild>
        <w:div w:id="2142575164">
          <w:marLeft w:val="0"/>
          <w:marRight w:val="0"/>
          <w:marTop w:val="0"/>
          <w:marBottom w:val="0"/>
          <w:divBdr>
            <w:top w:val="none" w:sz="0" w:space="0" w:color="auto"/>
            <w:left w:val="none" w:sz="0" w:space="0" w:color="auto"/>
            <w:bottom w:val="none" w:sz="0" w:space="0" w:color="auto"/>
            <w:right w:val="none" w:sz="0" w:space="0" w:color="auto"/>
          </w:divBdr>
          <w:divsChild>
            <w:div w:id="889221078">
              <w:marLeft w:val="0"/>
              <w:marRight w:val="0"/>
              <w:marTop w:val="0"/>
              <w:marBottom w:val="0"/>
              <w:divBdr>
                <w:top w:val="none" w:sz="0" w:space="0" w:color="auto"/>
                <w:left w:val="none" w:sz="0" w:space="0" w:color="auto"/>
                <w:bottom w:val="none" w:sz="0" w:space="0" w:color="auto"/>
                <w:right w:val="none" w:sz="0" w:space="0" w:color="auto"/>
              </w:divBdr>
              <w:divsChild>
                <w:div w:id="1532644162">
                  <w:marLeft w:val="0"/>
                  <w:marRight w:val="0"/>
                  <w:marTop w:val="0"/>
                  <w:marBottom w:val="0"/>
                  <w:divBdr>
                    <w:top w:val="none" w:sz="0" w:space="0" w:color="auto"/>
                    <w:left w:val="none" w:sz="0" w:space="0" w:color="auto"/>
                    <w:bottom w:val="none" w:sz="0" w:space="0" w:color="auto"/>
                    <w:right w:val="none" w:sz="0" w:space="0" w:color="auto"/>
                  </w:divBdr>
                  <w:divsChild>
                    <w:div w:id="2013215907">
                      <w:marLeft w:val="0"/>
                      <w:marRight w:val="0"/>
                      <w:marTop w:val="0"/>
                      <w:marBottom w:val="0"/>
                      <w:divBdr>
                        <w:top w:val="none" w:sz="0" w:space="0" w:color="auto"/>
                        <w:left w:val="none" w:sz="0" w:space="0" w:color="auto"/>
                        <w:bottom w:val="none" w:sz="0" w:space="0" w:color="auto"/>
                        <w:right w:val="none" w:sz="0" w:space="0" w:color="auto"/>
                      </w:divBdr>
                      <w:divsChild>
                        <w:div w:id="337654587">
                          <w:marLeft w:val="0"/>
                          <w:marRight w:val="0"/>
                          <w:marTop w:val="0"/>
                          <w:marBottom w:val="0"/>
                          <w:divBdr>
                            <w:top w:val="none" w:sz="0" w:space="0" w:color="auto"/>
                            <w:left w:val="none" w:sz="0" w:space="0" w:color="auto"/>
                            <w:bottom w:val="none" w:sz="0" w:space="0" w:color="auto"/>
                            <w:right w:val="none" w:sz="0" w:space="0" w:color="auto"/>
                          </w:divBdr>
                          <w:divsChild>
                            <w:div w:id="500511905">
                              <w:marLeft w:val="0"/>
                              <w:marRight w:val="0"/>
                              <w:marTop w:val="0"/>
                              <w:marBottom w:val="0"/>
                              <w:divBdr>
                                <w:top w:val="none" w:sz="0" w:space="0" w:color="auto"/>
                                <w:left w:val="none" w:sz="0" w:space="0" w:color="auto"/>
                                <w:bottom w:val="none" w:sz="0" w:space="0" w:color="auto"/>
                                <w:right w:val="none" w:sz="0" w:space="0" w:color="auto"/>
                              </w:divBdr>
                              <w:divsChild>
                                <w:div w:id="1753970800">
                                  <w:marLeft w:val="0"/>
                                  <w:marRight w:val="0"/>
                                  <w:marTop w:val="0"/>
                                  <w:marBottom w:val="0"/>
                                  <w:divBdr>
                                    <w:top w:val="none" w:sz="0" w:space="0" w:color="auto"/>
                                    <w:left w:val="none" w:sz="0" w:space="0" w:color="auto"/>
                                    <w:bottom w:val="none" w:sz="0" w:space="0" w:color="auto"/>
                                    <w:right w:val="none" w:sz="0" w:space="0" w:color="auto"/>
                                  </w:divBdr>
                                  <w:divsChild>
                                    <w:div w:id="1440292949">
                                      <w:marLeft w:val="0"/>
                                      <w:marRight w:val="0"/>
                                      <w:marTop w:val="0"/>
                                      <w:marBottom w:val="0"/>
                                      <w:divBdr>
                                        <w:top w:val="none" w:sz="0" w:space="0" w:color="auto"/>
                                        <w:left w:val="none" w:sz="0" w:space="0" w:color="auto"/>
                                        <w:bottom w:val="none" w:sz="0" w:space="0" w:color="auto"/>
                                        <w:right w:val="none" w:sz="0" w:space="0" w:color="auto"/>
                                      </w:divBdr>
                                      <w:divsChild>
                                        <w:div w:id="1385906630">
                                          <w:marLeft w:val="0"/>
                                          <w:marRight w:val="0"/>
                                          <w:marTop w:val="0"/>
                                          <w:marBottom w:val="0"/>
                                          <w:divBdr>
                                            <w:top w:val="none" w:sz="0" w:space="0" w:color="auto"/>
                                            <w:left w:val="none" w:sz="0" w:space="0" w:color="auto"/>
                                            <w:bottom w:val="none" w:sz="0" w:space="0" w:color="auto"/>
                                            <w:right w:val="none" w:sz="0" w:space="0" w:color="auto"/>
                                          </w:divBdr>
                                          <w:divsChild>
                                            <w:div w:id="358089557">
                                              <w:marLeft w:val="0"/>
                                              <w:marRight w:val="0"/>
                                              <w:marTop w:val="0"/>
                                              <w:marBottom w:val="0"/>
                                              <w:divBdr>
                                                <w:top w:val="none" w:sz="0" w:space="0" w:color="auto"/>
                                                <w:left w:val="none" w:sz="0" w:space="0" w:color="auto"/>
                                                <w:bottom w:val="none" w:sz="0" w:space="0" w:color="auto"/>
                                                <w:right w:val="none" w:sz="0" w:space="0" w:color="auto"/>
                                              </w:divBdr>
                                              <w:divsChild>
                                                <w:div w:id="188564262">
                                                  <w:marLeft w:val="0"/>
                                                  <w:marRight w:val="0"/>
                                                  <w:marTop w:val="0"/>
                                                  <w:marBottom w:val="0"/>
                                                  <w:divBdr>
                                                    <w:top w:val="none" w:sz="0" w:space="0" w:color="auto"/>
                                                    <w:left w:val="none" w:sz="0" w:space="0" w:color="auto"/>
                                                    <w:bottom w:val="none" w:sz="0" w:space="0" w:color="auto"/>
                                                    <w:right w:val="none" w:sz="0" w:space="0" w:color="auto"/>
                                                  </w:divBdr>
                                                  <w:divsChild>
                                                    <w:div w:id="341784917">
                                                      <w:marLeft w:val="0"/>
                                                      <w:marRight w:val="0"/>
                                                      <w:marTop w:val="0"/>
                                                      <w:marBottom w:val="0"/>
                                                      <w:divBdr>
                                                        <w:top w:val="none" w:sz="0" w:space="0" w:color="auto"/>
                                                        <w:left w:val="none" w:sz="0" w:space="0" w:color="auto"/>
                                                        <w:bottom w:val="none" w:sz="0" w:space="0" w:color="auto"/>
                                                        <w:right w:val="none" w:sz="0" w:space="0" w:color="auto"/>
                                                      </w:divBdr>
                                                      <w:divsChild>
                                                        <w:div w:id="1390496774">
                                                          <w:marLeft w:val="0"/>
                                                          <w:marRight w:val="0"/>
                                                          <w:marTop w:val="0"/>
                                                          <w:marBottom w:val="0"/>
                                                          <w:divBdr>
                                                            <w:top w:val="none" w:sz="0" w:space="0" w:color="auto"/>
                                                            <w:left w:val="none" w:sz="0" w:space="0" w:color="auto"/>
                                                            <w:bottom w:val="none" w:sz="0" w:space="0" w:color="auto"/>
                                                            <w:right w:val="none" w:sz="0" w:space="0" w:color="auto"/>
                                                          </w:divBdr>
                                                          <w:divsChild>
                                                            <w:div w:id="1138841218">
                                                              <w:marLeft w:val="0"/>
                                                              <w:marRight w:val="0"/>
                                                              <w:marTop w:val="0"/>
                                                              <w:marBottom w:val="0"/>
                                                              <w:divBdr>
                                                                <w:top w:val="none" w:sz="0" w:space="0" w:color="auto"/>
                                                                <w:left w:val="none" w:sz="0" w:space="0" w:color="auto"/>
                                                                <w:bottom w:val="none" w:sz="0" w:space="0" w:color="auto"/>
                                                                <w:right w:val="none" w:sz="0" w:space="0" w:color="auto"/>
                                                              </w:divBdr>
                                                              <w:divsChild>
                                                                <w:div w:id="1682582286">
                                                                  <w:marLeft w:val="0"/>
                                                                  <w:marRight w:val="0"/>
                                                                  <w:marTop w:val="0"/>
                                                                  <w:marBottom w:val="0"/>
                                                                  <w:divBdr>
                                                                    <w:top w:val="none" w:sz="0" w:space="0" w:color="auto"/>
                                                                    <w:left w:val="none" w:sz="0" w:space="0" w:color="auto"/>
                                                                    <w:bottom w:val="none" w:sz="0" w:space="0" w:color="auto"/>
                                                                    <w:right w:val="none" w:sz="0" w:space="0" w:color="auto"/>
                                                                  </w:divBdr>
                                                                  <w:divsChild>
                                                                    <w:div w:id="269971039">
                                                                      <w:marLeft w:val="0"/>
                                                                      <w:marRight w:val="0"/>
                                                                      <w:marTop w:val="0"/>
                                                                      <w:marBottom w:val="0"/>
                                                                      <w:divBdr>
                                                                        <w:top w:val="none" w:sz="0" w:space="0" w:color="auto"/>
                                                                        <w:left w:val="none" w:sz="0" w:space="0" w:color="auto"/>
                                                                        <w:bottom w:val="none" w:sz="0" w:space="0" w:color="auto"/>
                                                                        <w:right w:val="none" w:sz="0" w:space="0" w:color="auto"/>
                                                                      </w:divBdr>
                                                                      <w:divsChild>
                                                                        <w:div w:id="1449156148">
                                                                          <w:marLeft w:val="0"/>
                                                                          <w:marRight w:val="0"/>
                                                                          <w:marTop w:val="0"/>
                                                                          <w:marBottom w:val="0"/>
                                                                          <w:divBdr>
                                                                            <w:top w:val="none" w:sz="0" w:space="0" w:color="auto"/>
                                                                            <w:left w:val="none" w:sz="0" w:space="0" w:color="auto"/>
                                                                            <w:bottom w:val="none" w:sz="0" w:space="0" w:color="auto"/>
                                                                            <w:right w:val="none" w:sz="0" w:space="0" w:color="auto"/>
                                                                          </w:divBdr>
                                                                          <w:divsChild>
                                                                            <w:div w:id="876040273">
                                                                              <w:marLeft w:val="0"/>
                                                                              <w:marRight w:val="0"/>
                                                                              <w:marTop w:val="0"/>
                                                                              <w:marBottom w:val="0"/>
                                                                              <w:divBdr>
                                                                                <w:top w:val="none" w:sz="0" w:space="0" w:color="auto"/>
                                                                                <w:left w:val="none" w:sz="0" w:space="0" w:color="auto"/>
                                                                                <w:bottom w:val="none" w:sz="0" w:space="0" w:color="auto"/>
                                                                                <w:right w:val="none" w:sz="0" w:space="0" w:color="auto"/>
                                                                              </w:divBdr>
                                                                              <w:divsChild>
                                                                                <w:div w:id="1662273609">
                                                                                  <w:marLeft w:val="0"/>
                                                                                  <w:marRight w:val="0"/>
                                                                                  <w:marTop w:val="0"/>
                                                                                  <w:marBottom w:val="0"/>
                                                                                  <w:divBdr>
                                                                                    <w:top w:val="none" w:sz="0" w:space="0" w:color="auto"/>
                                                                                    <w:left w:val="none" w:sz="0" w:space="0" w:color="auto"/>
                                                                                    <w:bottom w:val="none" w:sz="0" w:space="0" w:color="auto"/>
                                                                                    <w:right w:val="none" w:sz="0" w:space="0" w:color="auto"/>
                                                                                  </w:divBdr>
                                                                                  <w:divsChild>
                                                                                    <w:div w:id="820073477">
                                                                                      <w:marLeft w:val="0"/>
                                                                                      <w:marRight w:val="0"/>
                                                                                      <w:marTop w:val="0"/>
                                                                                      <w:marBottom w:val="0"/>
                                                                                      <w:divBdr>
                                                                                        <w:top w:val="none" w:sz="0" w:space="0" w:color="auto"/>
                                                                                        <w:left w:val="none" w:sz="0" w:space="0" w:color="auto"/>
                                                                                        <w:bottom w:val="none" w:sz="0" w:space="0" w:color="auto"/>
                                                                                        <w:right w:val="none" w:sz="0" w:space="0" w:color="auto"/>
                                                                                      </w:divBdr>
                                                                                      <w:divsChild>
                                                                                        <w:div w:id="940575342">
                                                                                          <w:marLeft w:val="0"/>
                                                                                          <w:marRight w:val="0"/>
                                                                                          <w:marTop w:val="0"/>
                                                                                          <w:marBottom w:val="0"/>
                                                                                          <w:divBdr>
                                                                                            <w:top w:val="none" w:sz="0" w:space="0" w:color="auto"/>
                                                                                            <w:left w:val="none" w:sz="0" w:space="0" w:color="auto"/>
                                                                                            <w:bottom w:val="none" w:sz="0" w:space="0" w:color="auto"/>
                                                                                            <w:right w:val="none" w:sz="0" w:space="0" w:color="auto"/>
                                                                                          </w:divBdr>
                                                                                          <w:divsChild>
                                                                                            <w:div w:id="1497571875">
                                                                                              <w:marLeft w:val="0"/>
                                                                                              <w:marRight w:val="0"/>
                                                                                              <w:marTop w:val="0"/>
                                                                                              <w:marBottom w:val="0"/>
                                                                                              <w:divBdr>
                                                                                                <w:top w:val="none" w:sz="0" w:space="0" w:color="auto"/>
                                                                                                <w:left w:val="none" w:sz="0" w:space="0" w:color="auto"/>
                                                                                                <w:bottom w:val="none" w:sz="0" w:space="0" w:color="auto"/>
                                                                                                <w:right w:val="none" w:sz="0" w:space="0" w:color="auto"/>
                                                                                              </w:divBdr>
                                                                                              <w:divsChild>
                                                                                                <w:div w:id="1750544773">
                                                                                                  <w:marLeft w:val="0"/>
                                                                                                  <w:marRight w:val="0"/>
                                                                                                  <w:marTop w:val="0"/>
                                                                                                  <w:marBottom w:val="0"/>
                                                                                                  <w:divBdr>
                                                                                                    <w:top w:val="none" w:sz="0" w:space="0" w:color="auto"/>
                                                                                                    <w:left w:val="none" w:sz="0" w:space="0" w:color="auto"/>
                                                                                                    <w:bottom w:val="none" w:sz="0" w:space="0" w:color="auto"/>
                                                                                                    <w:right w:val="none" w:sz="0" w:space="0" w:color="auto"/>
                                                                                                  </w:divBdr>
                                                                                                  <w:divsChild>
                                                                                                    <w:div w:id="1306547619">
                                                                                                      <w:marLeft w:val="0"/>
                                                                                                      <w:marRight w:val="0"/>
                                                                                                      <w:marTop w:val="0"/>
                                                                                                      <w:marBottom w:val="0"/>
                                                                                                      <w:divBdr>
                                                                                                        <w:top w:val="none" w:sz="0" w:space="0" w:color="auto"/>
                                                                                                        <w:left w:val="none" w:sz="0" w:space="0" w:color="auto"/>
                                                                                                        <w:bottom w:val="none" w:sz="0" w:space="0" w:color="auto"/>
                                                                                                        <w:right w:val="none" w:sz="0" w:space="0" w:color="auto"/>
                                                                                                      </w:divBdr>
                                                                                                      <w:divsChild>
                                                                                                        <w:div w:id="1692418048">
                                                                                                          <w:marLeft w:val="0"/>
                                                                                                          <w:marRight w:val="0"/>
                                                                                                          <w:marTop w:val="2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4025004">
      <w:bodyDiv w:val="1"/>
      <w:marLeft w:val="0"/>
      <w:marRight w:val="0"/>
      <w:marTop w:val="0"/>
      <w:marBottom w:val="0"/>
      <w:divBdr>
        <w:top w:val="none" w:sz="0" w:space="0" w:color="auto"/>
        <w:left w:val="none" w:sz="0" w:space="0" w:color="auto"/>
        <w:bottom w:val="none" w:sz="0" w:space="0" w:color="auto"/>
        <w:right w:val="none" w:sz="0" w:space="0" w:color="auto"/>
      </w:divBdr>
    </w:div>
    <w:div w:id="342711896">
      <w:bodyDiv w:val="1"/>
      <w:marLeft w:val="0"/>
      <w:marRight w:val="0"/>
      <w:marTop w:val="0"/>
      <w:marBottom w:val="0"/>
      <w:divBdr>
        <w:top w:val="none" w:sz="0" w:space="0" w:color="auto"/>
        <w:left w:val="none" w:sz="0" w:space="0" w:color="auto"/>
        <w:bottom w:val="none" w:sz="0" w:space="0" w:color="auto"/>
        <w:right w:val="none" w:sz="0" w:space="0" w:color="auto"/>
      </w:divBdr>
      <w:divsChild>
        <w:div w:id="1053696890">
          <w:marLeft w:val="0"/>
          <w:marRight w:val="0"/>
          <w:marTop w:val="0"/>
          <w:marBottom w:val="0"/>
          <w:divBdr>
            <w:top w:val="none" w:sz="0" w:space="0" w:color="auto"/>
            <w:left w:val="none" w:sz="0" w:space="0" w:color="auto"/>
            <w:bottom w:val="none" w:sz="0" w:space="0" w:color="auto"/>
            <w:right w:val="none" w:sz="0" w:space="0" w:color="auto"/>
          </w:divBdr>
          <w:divsChild>
            <w:div w:id="422380936">
              <w:marLeft w:val="0"/>
              <w:marRight w:val="0"/>
              <w:marTop w:val="0"/>
              <w:marBottom w:val="0"/>
              <w:divBdr>
                <w:top w:val="none" w:sz="0" w:space="0" w:color="auto"/>
                <w:left w:val="none" w:sz="0" w:space="0" w:color="auto"/>
                <w:bottom w:val="none" w:sz="0" w:space="0" w:color="auto"/>
                <w:right w:val="none" w:sz="0" w:space="0" w:color="auto"/>
              </w:divBdr>
              <w:divsChild>
                <w:div w:id="84354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273878">
      <w:bodyDiv w:val="1"/>
      <w:marLeft w:val="0"/>
      <w:marRight w:val="0"/>
      <w:marTop w:val="0"/>
      <w:marBottom w:val="0"/>
      <w:divBdr>
        <w:top w:val="none" w:sz="0" w:space="0" w:color="auto"/>
        <w:left w:val="none" w:sz="0" w:space="0" w:color="auto"/>
        <w:bottom w:val="none" w:sz="0" w:space="0" w:color="auto"/>
        <w:right w:val="none" w:sz="0" w:space="0" w:color="auto"/>
      </w:divBdr>
    </w:div>
    <w:div w:id="502159399">
      <w:bodyDiv w:val="1"/>
      <w:marLeft w:val="0"/>
      <w:marRight w:val="0"/>
      <w:marTop w:val="0"/>
      <w:marBottom w:val="0"/>
      <w:divBdr>
        <w:top w:val="none" w:sz="0" w:space="0" w:color="auto"/>
        <w:left w:val="none" w:sz="0" w:space="0" w:color="auto"/>
        <w:bottom w:val="none" w:sz="0" w:space="0" w:color="auto"/>
        <w:right w:val="none" w:sz="0" w:space="0" w:color="auto"/>
      </w:divBdr>
    </w:div>
    <w:div w:id="566189936">
      <w:bodyDiv w:val="1"/>
      <w:marLeft w:val="0"/>
      <w:marRight w:val="0"/>
      <w:marTop w:val="0"/>
      <w:marBottom w:val="0"/>
      <w:divBdr>
        <w:top w:val="none" w:sz="0" w:space="0" w:color="auto"/>
        <w:left w:val="none" w:sz="0" w:space="0" w:color="auto"/>
        <w:bottom w:val="none" w:sz="0" w:space="0" w:color="auto"/>
        <w:right w:val="none" w:sz="0" w:space="0" w:color="auto"/>
      </w:divBdr>
    </w:div>
    <w:div w:id="593435158">
      <w:bodyDiv w:val="1"/>
      <w:marLeft w:val="0"/>
      <w:marRight w:val="0"/>
      <w:marTop w:val="0"/>
      <w:marBottom w:val="0"/>
      <w:divBdr>
        <w:top w:val="none" w:sz="0" w:space="0" w:color="auto"/>
        <w:left w:val="none" w:sz="0" w:space="0" w:color="auto"/>
        <w:bottom w:val="none" w:sz="0" w:space="0" w:color="auto"/>
        <w:right w:val="none" w:sz="0" w:space="0" w:color="auto"/>
      </w:divBdr>
      <w:divsChild>
        <w:div w:id="1489055064">
          <w:marLeft w:val="0"/>
          <w:marRight w:val="0"/>
          <w:marTop w:val="0"/>
          <w:marBottom w:val="0"/>
          <w:divBdr>
            <w:top w:val="none" w:sz="0" w:space="0" w:color="auto"/>
            <w:left w:val="none" w:sz="0" w:space="0" w:color="auto"/>
            <w:bottom w:val="none" w:sz="0" w:space="0" w:color="auto"/>
            <w:right w:val="none" w:sz="0" w:space="0" w:color="auto"/>
          </w:divBdr>
          <w:divsChild>
            <w:div w:id="851069956">
              <w:marLeft w:val="0"/>
              <w:marRight w:val="0"/>
              <w:marTop w:val="0"/>
              <w:marBottom w:val="0"/>
              <w:divBdr>
                <w:top w:val="none" w:sz="0" w:space="0" w:color="auto"/>
                <w:left w:val="none" w:sz="0" w:space="0" w:color="auto"/>
                <w:bottom w:val="none" w:sz="0" w:space="0" w:color="auto"/>
                <w:right w:val="none" w:sz="0" w:space="0" w:color="auto"/>
              </w:divBdr>
              <w:divsChild>
                <w:div w:id="2125883784">
                  <w:marLeft w:val="0"/>
                  <w:marRight w:val="0"/>
                  <w:marTop w:val="0"/>
                  <w:marBottom w:val="0"/>
                  <w:divBdr>
                    <w:top w:val="none" w:sz="0" w:space="0" w:color="auto"/>
                    <w:left w:val="none" w:sz="0" w:space="0" w:color="auto"/>
                    <w:bottom w:val="none" w:sz="0" w:space="0" w:color="auto"/>
                    <w:right w:val="none" w:sz="0" w:space="0" w:color="auto"/>
                  </w:divBdr>
                  <w:divsChild>
                    <w:div w:id="1310864117">
                      <w:marLeft w:val="0"/>
                      <w:marRight w:val="0"/>
                      <w:marTop w:val="0"/>
                      <w:marBottom w:val="0"/>
                      <w:divBdr>
                        <w:top w:val="none" w:sz="0" w:space="0" w:color="auto"/>
                        <w:left w:val="none" w:sz="0" w:space="0" w:color="auto"/>
                        <w:bottom w:val="none" w:sz="0" w:space="0" w:color="auto"/>
                        <w:right w:val="none" w:sz="0" w:space="0" w:color="auto"/>
                      </w:divBdr>
                      <w:divsChild>
                        <w:div w:id="1968658053">
                          <w:marLeft w:val="0"/>
                          <w:marRight w:val="0"/>
                          <w:marTop w:val="0"/>
                          <w:marBottom w:val="0"/>
                          <w:divBdr>
                            <w:top w:val="none" w:sz="0" w:space="0" w:color="auto"/>
                            <w:left w:val="none" w:sz="0" w:space="0" w:color="auto"/>
                            <w:bottom w:val="none" w:sz="0" w:space="0" w:color="auto"/>
                            <w:right w:val="none" w:sz="0" w:space="0" w:color="auto"/>
                          </w:divBdr>
                          <w:divsChild>
                            <w:div w:id="1560240488">
                              <w:marLeft w:val="0"/>
                              <w:marRight w:val="0"/>
                              <w:marTop w:val="0"/>
                              <w:marBottom w:val="0"/>
                              <w:divBdr>
                                <w:top w:val="none" w:sz="0" w:space="0" w:color="auto"/>
                                <w:left w:val="none" w:sz="0" w:space="0" w:color="auto"/>
                                <w:bottom w:val="none" w:sz="0" w:space="0" w:color="auto"/>
                                <w:right w:val="none" w:sz="0" w:space="0" w:color="auto"/>
                              </w:divBdr>
                              <w:divsChild>
                                <w:div w:id="291058047">
                                  <w:marLeft w:val="0"/>
                                  <w:marRight w:val="0"/>
                                  <w:marTop w:val="0"/>
                                  <w:marBottom w:val="0"/>
                                  <w:divBdr>
                                    <w:top w:val="none" w:sz="0" w:space="0" w:color="auto"/>
                                    <w:left w:val="none" w:sz="0" w:space="0" w:color="auto"/>
                                    <w:bottom w:val="none" w:sz="0" w:space="0" w:color="auto"/>
                                    <w:right w:val="none" w:sz="0" w:space="0" w:color="auto"/>
                                  </w:divBdr>
                                  <w:divsChild>
                                    <w:div w:id="299773579">
                                      <w:marLeft w:val="0"/>
                                      <w:marRight w:val="0"/>
                                      <w:marTop w:val="100"/>
                                      <w:marBottom w:val="100"/>
                                      <w:divBdr>
                                        <w:top w:val="none" w:sz="0" w:space="0" w:color="auto"/>
                                        <w:left w:val="none" w:sz="0" w:space="0" w:color="auto"/>
                                        <w:bottom w:val="none" w:sz="0" w:space="0" w:color="auto"/>
                                        <w:right w:val="none" w:sz="0" w:space="0" w:color="auto"/>
                                      </w:divBdr>
                                      <w:divsChild>
                                        <w:div w:id="177041246">
                                          <w:marLeft w:val="0"/>
                                          <w:marRight w:val="0"/>
                                          <w:marTop w:val="0"/>
                                          <w:marBottom w:val="0"/>
                                          <w:divBdr>
                                            <w:top w:val="none" w:sz="0" w:space="0" w:color="auto"/>
                                            <w:left w:val="none" w:sz="0" w:space="0" w:color="auto"/>
                                            <w:bottom w:val="none" w:sz="0" w:space="0" w:color="auto"/>
                                            <w:right w:val="none" w:sz="0" w:space="0" w:color="auto"/>
                                          </w:divBdr>
                                          <w:divsChild>
                                            <w:div w:id="58065336">
                                              <w:marLeft w:val="0"/>
                                              <w:marRight w:val="0"/>
                                              <w:marTop w:val="240"/>
                                              <w:marBottom w:val="0"/>
                                              <w:divBdr>
                                                <w:top w:val="none" w:sz="0" w:space="0" w:color="auto"/>
                                                <w:left w:val="none" w:sz="0" w:space="0" w:color="auto"/>
                                                <w:bottom w:val="none" w:sz="0" w:space="0" w:color="auto"/>
                                                <w:right w:val="none" w:sz="0" w:space="0" w:color="auto"/>
                                              </w:divBdr>
                                              <w:divsChild>
                                                <w:div w:id="18557010">
                                                  <w:marLeft w:val="0"/>
                                                  <w:marRight w:val="0"/>
                                                  <w:marTop w:val="0"/>
                                                  <w:marBottom w:val="0"/>
                                                  <w:divBdr>
                                                    <w:top w:val="none" w:sz="0" w:space="0" w:color="auto"/>
                                                    <w:left w:val="none" w:sz="0" w:space="0" w:color="auto"/>
                                                    <w:bottom w:val="none" w:sz="0" w:space="0" w:color="auto"/>
                                                    <w:right w:val="none" w:sz="0" w:space="0" w:color="auto"/>
                                                  </w:divBdr>
                                                </w:div>
                                                <w:div w:id="29231806">
                                                  <w:marLeft w:val="0"/>
                                                  <w:marRight w:val="0"/>
                                                  <w:marTop w:val="0"/>
                                                  <w:marBottom w:val="0"/>
                                                  <w:divBdr>
                                                    <w:top w:val="none" w:sz="0" w:space="0" w:color="auto"/>
                                                    <w:left w:val="none" w:sz="0" w:space="0" w:color="auto"/>
                                                    <w:bottom w:val="none" w:sz="0" w:space="0" w:color="auto"/>
                                                    <w:right w:val="none" w:sz="0" w:space="0" w:color="auto"/>
                                                  </w:divBdr>
                                                </w:div>
                                                <w:div w:id="43338226">
                                                  <w:marLeft w:val="0"/>
                                                  <w:marRight w:val="0"/>
                                                  <w:marTop w:val="0"/>
                                                  <w:marBottom w:val="0"/>
                                                  <w:divBdr>
                                                    <w:top w:val="none" w:sz="0" w:space="0" w:color="auto"/>
                                                    <w:left w:val="none" w:sz="0" w:space="0" w:color="auto"/>
                                                    <w:bottom w:val="none" w:sz="0" w:space="0" w:color="auto"/>
                                                    <w:right w:val="none" w:sz="0" w:space="0" w:color="auto"/>
                                                  </w:divBdr>
                                                </w:div>
                                                <w:div w:id="44568986">
                                                  <w:marLeft w:val="0"/>
                                                  <w:marRight w:val="0"/>
                                                  <w:marTop w:val="0"/>
                                                  <w:marBottom w:val="0"/>
                                                  <w:divBdr>
                                                    <w:top w:val="none" w:sz="0" w:space="0" w:color="auto"/>
                                                    <w:left w:val="none" w:sz="0" w:space="0" w:color="auto"/>
                                                    <w:bottom w:val="none" w:sz="0" w:space="0" w:color="auto"/>
                                                    <w:right w:val="none" w:sz="0" w:space="0" w:color="auto"/>
                                                  </w:divBdr>
                                                </w:div>
                                                <w:div w:id="104809215">
                                                  <w:marLeft w:val="0"/>
                                                  <w:marRight w:val="0"/>
                                                  <w:marTop w:val="0"/>
                                                  <w:marBottom w:val="0"/>
                                                  <w:divBdr>
                                                    <w:top w:val="none" w:sz="0" w:space="0" w:color="auto"/>
                                                    <w:left w:val="none" w:sz="0" w:space="0" w:color="auto"/>
                                                    <w:bottom w:val="none" w:sz="0" w:space="0" w:color="auto"/>
                                                    <w:right w:val="none" w:sz="0" w:space="0" w:color="auto"/>
                                                  </w:divBdr>
                                                </w:div>
                                                <w:div w:id="114449625">
                                                  <w:marLeft w:val="0"/>
                                                  <w:marRight w:val="0"/>
                                                  <w:marTop w:val="0"/>
                                                  <w:marBottom w:val="0"/>
                                                  <w:divBdr>
                                                    <w:top w:val="none" w:sz="0" w:space="0" w:color="auto"/>
                                                    <w:left w:val="none" w:sz="0" w:space="0" w:color="auto"/>
                                                    <w:bottom w:val="none" w:sz="0" w:space="0" w:color="auto"/>
                                                    <w:right w:val="none" w:sz="0" w:space="0" w:color="auto"/>
                                                  </w:divBdr>
                                                </w:div>
                                                <w:div w:id="149441442">
                                                  <w:marLeft w:val="0"/>
                                                  <w:marRight w:val="0"/>
                                                  <w:marTop w:val="0"/>
                                                  <w:marBottom w:val="0"/>
                                                  <w:divBdr>
                                                    <w:top w:val="none" w:sz="0" w:space="0" w:color="auto"/>
                                                    <w:left w:val="none" w:sz="0" w:space="0" w:color="auto"/>
                                                    <w:bottom w:val="none" w:sz="0" w:space="0" w:color="auto"/>
                                                    <w:right w:val="none" w:sz="0" w:space="0" w:color="auto"/>
                                                  </w:divBdr>
                                                </w:div>
                                                <w:div w:id="210963813">
                                                  <w:marLeft w:val="0"/>
                                                  <w:marRight w:val="0"/>
                                                  <w:marTop w:val="0"/>
                                                  <w:marBottom w:val="0"/>
                                                  <w:divBdr>
                                                    <w:top w:val="none" w:sz="0" w:space="0" w:color="auto"/>
                                                    <w:left w:val="none" w:sz="0" w:space="0" w:color="auto"/>
                                                    <w:bottom w:val="none" w:sz="0" w:space="0" w:color="auto"/>
                                                    <w:right w:val="none" w:sz="0" w:space="0" w:color="auto"/>
                                                  </w:divBdr>
                                                </w:div>
                                                <w:div w:id="211117245">
                                                  <w:marLeft w:val="0"/>
                                                  <w:marRight w:val="0"/>
                                                  <w:marTop w:val="0"/>
                                                  <w:marBottom w:val="0"/>
                                                  <w:divBdr>
                                                    <w:top w:val="none" w:sz="0" w:space="0" w:color="auto"/>
                                                    <w:left w:val="none" w:sz="0" w:space="0" w:color="auto"/>
                                                    <w:bottom w:val="none" w:sz="0" w:space="0" w:color="auto"/>
                                                    <w:right w:val="none" w:sz="0" w:space="0" w:color="auto"/>
                                                  </w:divBdr>
                                                </w:div>
                                                <w:div w:id="219100196">
                                                  <w:marLeft w:val="0"/>
                                                  <w:marRight w:val="0"/>
                                                  <w:marTop w:val="0"/>
                                                  <w:marBottom w:val="0"/>
                                                  <w:divBdr>
                                                    <w:top w:val="none" w:sz="0" w:space="0" w:color="auto"/>
                                                    <w:left w:val="none" w:sz="0" w:space="0" w:color="auto"/>
                                                    <w:bottom w:val="none" w:sz="0" w:space="0" w:color="auto"/>
                                                    <w:right w:val="none" w:sz="0" w:space="0" w:color="auto"/>
                                                  </w:divBdr>
                                                </w:div>
                                                <w:div w:id="226763767">
                                                  <w:marLeft w:val="0"/>
                                                  <w:marRight w:val="0"/>
                                                  <w:marTop w:val="0"/>
                                                  <w:marBottom w:val="0"/>
                                                  <w:divBdr>
                                                    <w:top w:val="none" w:sz="0" w:space="0" w:color="auto"/>
                                                    <w:left w:val="none" w:sz="0" w:space="0" w:color="auto"/>
                                                    <w:bottom w:val="none" w:sz="0" w:space="0" w:color="auto"/>
                                                    <w:right w:val="none" w:sz="0" w:space="0" w:color="auto"/>
                                                  </w:divBdr>
                                                </w:div>
                                                <w:div w:id="235869943">
                                                  <w:marLeft w:val="0"/>
                                                  <w:marRight w:val="0"/>
                                                  <w:marTop w:val="0"/>
                                                  <w:marBottom w:val="0"/>
                                                  <w:divBdr>
                                                    <w:top w:val="none" w:sz="0" w:space="0" w:color="auto"/>
                                                    <w:left w:val="none" w:sz="0" w:space="0" w:color="auto"/>
                                                    <w:bottom w:val="none" w:sz="0" w:space="0" w:color="auto"/>
                                                    <w:right w:val="none" w:sz="0" w:space="0" w:color="auto"/>
                                                  </w:divBdr>
                                                </w:div>
                                                <w:div w:id="245068233">
                                                  <w:marLeft w:val="0"/>
                                                  <w:marRight w:val="0"/>
                                                  <w:marTop w:val="0"/>
                                                  <w:marBottom w:val="0"/>
                                                  <w:divBdr>
                                                    <w:top w:val="none" w:sz="0" w:space="0" w:color="auto"/>
                                                    <w:left w:val="none" w:sz="0" w:space="0" w:color="auto"/>
                                                    <w:bottom w:val="none" w:sz="0" w:space="0" w:color="auto"/>
                                                    <w:right w:val="none" w:sz="0" w:space="0" w:color="auto"/>
                                                  </w:divBdr>
                                                </w:div>
                                                <w:div w:id="257755576">
                                                  <w:marLeft w:val="0"/>
                                                  <w:marRight w:val="0"/>
                                                  <w:marTop w:val="0"/>
                                                  <w:marBottom w:val="0"/>
                                                  <w:divBdr>
                                                    <w:top w:val="none" w:sz="0" w:space="0" w:color="auto"/>
                                                    <w:left w:val="none" w:sz="0" w:space="0" w:color="auto"/>
                                                    <w:bottom w:val="none" w:sz="0" w:space="0" w:color="auto"/>
                                                    <w:right w:val="none" w:sz="0" w:space="0" w:color="auto"/>
                                                  </w:divBdr>
                                                </w:div>
                                                <w:div w:id="326129336">
                                                  <w:marLeft w:val="0"/>
                                                  <w:marRight w:val="0"/>
                                                  <w:marTop w:val="0"/>
                                                  <w:marBottom w:val="0"/>
                                                  <w:divBdr>
                                                    <w:top w:val="none" w:sz="0" w:space="0" w:color="auto"/>
                                                    <w:left w:val="none" w:sz="0" w:space="0" w:color="auto"/>
                                                    <w:bottom w:val="none" w:sz="0" w:space="0" w:color="auto"/>
                                                    <w:right w:val="none" w:sz="0" w:space="0" w:color="auto"/>
                                                  </w:divBdr>
                                                </w:div>
                                                <w:div w:id="351146693">
                                                  <w:marLeft w:val="0"/>
                                                  <w:marRight w:val="0"/>
                                                  <w:marTop w:val="0"/>
                                                  <w:marBottom w:val="0"/>
                                                  <w:divBdr>
                                                    <w:top w:val="none" w:sz="0" w:space="0" w:color="auto"/>
                                                    <w:left w:val="none" w:sz="0" w:space="0" w:color="auto"/>
                                                    <w:bottom w:val="none" w:sz="0" w:space="0" w:color="auto"/>
                                                    <w:right w:val="none" w:sz="0" w:space="0" w:color="auto"/>
                                                  </w:divBdr>
                                                </w:div>
                                                <w:div w:id="374306530">
                                                  <w:marLeft w:val="0"/>
                                                  <w:marRight w:val="0"/>
                                                  <w:marTop w:val="0"/>
                                                  <w:marBottom w:val="0"/>
                                                  <w:divBdr>
                                                    <w:top w:val="none" w:sz="0" w:space="0" w:color="auto"/>
                                                    <w:left w:val="none" w:sz="0" w:space="0" w:color="auto"/>
                                                    <w:bottom w:val="none" w:sz="0" w:space="0" w:color="auto"/>
                                                    <w:right w:val="none" w:sz="0" w:space="0" w:color="auto"/>
                                                  </w:divBdr>
                                                </w:div>
                                                <w:div w:id="382019617">
                                                  <w:marLeft w:val="0"/>
                                                  <w:marRight w:val="0"/>
                                                  <w:marTop w:val="0"/>
                                                  <w:marBottom w:val="0"/>
                                                  <w:divBdr>
                                                    <w:top w:val="none" w:sz="0" w:space="0" w:color="auto"/>
                                                    <w:left w:val="none" w:sz="0" w:space="0" w:color="auto"/>
                                                    <w:bottom w:val="none" w:sz="0" w:space="0" w:color="auto"/>
                                                    <w:right w:val="none" w:sz="0" w:space="0" w:color="auto"/>
                                                  </w:divBdr>
                                                </w:div>
                                                <w:div w:id="386802328">
                                                  <w:marLeft w:val="0"/>
                                                  <w:marRight w:val="0"/>
                                                  <w:marTop w:val="0"/>
                                                  <w:marBottom w:val="0"/>
                                                  <w:divBdr>
                                                    <w:top w:val="none" w:sz="0" w:space="0" w:color="auto"/>
                                                    <w:left w:val="none" w:sz="0" w:space="0" w:color="auto"/>
                                                    <w:bottom w:val="none" w:sz="0" w:space="0" w:color="auto"/>
                                                    <w:right w:val="none" w:sz="0" w:space="0" w:color="auto"/>
                                                  </w:divBdr>
                                                </w:div>
                                                <w:div w:id="401224017">
                                                  <w:marLeft w:val="0"/>
                                                  <w:marRight w:val="0"/>
                                                  <w:marTop w:val="0"/>
                                                  <w:marBottom w:val="0"/>
                                                  <w:divBdr>
                                                    <w:top w:val="none" w:sz="0" w:space="0" w:color="auto"/>
                                                    <w:left w:val="none" w:sz="0" w:space="0" w:color="auto"/>
                                                    <w:bottom w:val="none" w:sz="0" w:space="0" w:color="auto"/>
                                                    <w:right w:val="none" w:sz="0" w:space="0" w:color="auto"/>
                                                  </w:divBdr>
                                                </w:div>
                                                <w:div w:id="422384858">
                                                  <w:marLeft w:val="0"/>
                                                  <w:marRight w:val="0"/>
                                                  <w:marTop w:val="0"/>
                                                  <w:marBottom w:val="0"/>
                                                  <w:divBdr>
                                                    <w:top w:val="none" w:sz="0" w:space="0" w:color="auto"/>
                                                    <w:left w:val="none" w:sz="0" w:space="0" w:color="auto"/>
                                                    <w:bottom w:val="none" w:sz="0" w:space="0" w:color="auto"/>
                                                    <w:right w:val="none" w:sz="0" w:space="0" w:color="auto"/>
                                                  </w:divBdr>
                                                </w:div>
                                                <w:div w:id="461774772">
                                                  <w:marLeft w:val="0"/>
                                                  <w:marRight w:val="0"/>
                                                  <w:marTop w:val="0"/>
                                                  <w:marBottom w:val="0"/>
                                                  <w:divBdr>
                                                    <w:top w:val="none" w:sz="0" w:space="0" w:color="auto"/>
                                                    <w:left w:val="none" w:sz="0" w:space="0" w:color="auto"/>
                                                    <w:bottom w:val="none" w:sz="0" w:space="0" w:color="auto"/>
                                                    <w:right w:val="none" w:sz="0" w:space="0" w:color="auto"/>
                                                  </w:divBdr>
                                                </w:div>
                                                <w:div w:id="555893259">
                                                  <w:marLeft w:val="0"/>
                                                  <w:marRight w:val="0"/>
                                                  <w:marTop w:val="0"/>
                                                  <w:marBottom w:val="0"/>
                                                  <w:divBdr>
                                                    <w:top w:val="none" w:sz="0" w:space="0" w:color="auto"/>
                                                    <w:left w:val="none" w:sz="0" w:space="0" w:color="auto"/>
                                                    <w:bottom w:val="none" w:sz="0" w:space="0" w:color="auto"/>
                                                    <w:right w:val="none" w:sz="0" w:space="0" w:color="auto"/>
                                                  </w:divBdr>
                                                </w:div>
                                                <w:div w:id="564991100">
                                                  <w:marLeft w:val="0"/>
                                                  <w:marRight w:val="0"/>
                                                  <w:marTop w:val="0"/>
                                                  <w:marBottom w:val="0"/>
                                                  <w:divBdr>
                                                    <w:top w:val="none" w:sz="0" w:space="0" w:color="auto"/>
                                                    <w:left w:val="none" w:sz="0" w:space="0" w:color="auto"/>
                                                    <w:bottom w:val="none" w:sz="0" w:space="0" w:color="auto"/>
                                                    <w:right w:val="none" w:sz="0" w:space="0" w:color="auto"/>
                                                  </w:divBdr>
                                                </w:div>
                                                <w:div w:id="578053975">
                                                  <w:marLeft w:val="0"/>
                                                  <w:marRight w:val="0"/>
                                                  <w:marTop w:val="0"/>
                                                  <w:marBottom w:val="0"/>
                                                  <w:divBdr>
                                                    <w:top w:val="none" w:sz="0" w:space="0" w:color="auto"/>
                                                    <w:left w:val="none" w:sz="0" w:space="0" w:color="auto"/>
                                                    <w:bottom w:val="none" w:sz="0" w:space="0" w:color="auto"/>
                                                    <w:right w:val="none" w:sz="0" w:space="0" w:color="auto"/>
                                                  </w:divBdr>
                                                </w:div>
                                                <w:div w:id="622884690">
                                                  <w:marLeft w:val="0"/>
                                                  <w:marRight w:val="0"/>
                                                  <w:marTop w:val="0"/>
                                                  <w:marBottom w:val="0"/>
                                                  <w:divBdr>
                                                    <w:top w:val="none" w:sz="0" w:space="0" w:color="auto"/>
                                                    <w:left w:val="none" w:sz="0" w:space="0" w:color="auto"/>
                                                    <w:bottom w:val="none" w:sz="0" w:space="0" w:color="auto"/>
                                                    <w:right w:val="none" w:sz="0" w:space="0" w:color="auto"/>
                                                  </w:divBdr>
                                                </w:div>
                                                <w:div w:id="728307590">
                                                  <w:marLeft w:val="0"/>
                                                  <w:marRight w:val="0"/>
                                                  <w:marTop w:val="0"/>
                                                  <w:marBottom w:val="0"/>
                                                  <w:divBdr>
                                                    <w:top w:val="none" w:sz="0" w:space="0" w:color="auto"/>
                                                    <w:left w:val="none" w:sz="0" w:space="0" w:color="auto"/>
                                                    <w:bottom w:val="none" w:sz="0" w:space="0" w:color="auto"/>
                                                    <w:right w:val="none" w:sz="0" w:space="0" w:color="auto"/>
                                                  </w:divBdr>
                                                </w:div>
                                                <w:div w:id="784884679">
                                                  <w:marLeft w:val="0"/>
                                                  <w:marRight w:val="0"/>
                                                  <w:marTop w:val="0"/>
                                                  <w:marBottom w:val="0"/>
                                                  <w:divBdr>
                                                    <w:top w:val="none" w:sz="0" w:space="0" w:color="auto"/>
                                                    <w:left w:val="none" w:sz="0" w:space="0" w:color="auto"/>
                                                    <w:bottom w:val="none" w:sz="0" w:space="0" w:color="auto"/>
                                                    <w:right w:val="none" w:sz="0" w:space="0" w:color="auto"/>
                                                  </w:divBdr>
                                                </w:div>
                                                <w:div w:id="855851307">
                                                  <w:marLeft w:val="0"/>
                                                  <w:marRight w:val="0"/>
                                                  <w:marTop w:val="0"/>
                                                  <w:marBottom w:val="0"/>
                                                  <w:divBdr>
                                                    <w:top w:val="none" w:sz="0" w:space="0" w:color="auto"/>
                                                    <w:left w:val="none" w:sz="0" w:space="0" w:color="auto"/>
                                                    <w:bottom w:val="none" w:sz="0" w:space="0" w:color="auto"/>
                                                    <w:right w:val="none" w:sz="0" w:space="0" w:color="auto"/>
                                                  </w:divBdr>
                                                </w:div>
                                                <w:div w:id="856164145">
                                                  <w:marLeft w:val="0"/>
                                                  <w:marRight w:val="0"/>
                                                  <w:marTop w:val="0"/>
                                                  <w:marBottom w:val="0"/>
                                                  <w:divBdr>
                                                    <w:top w:val="none" w:sz="0" w:space="0" w:color="auto"/>
                                                    <w:left w:val="none" w:sz="0" w:space="0" w:color="auto"/>
                                                    <w:bottom w:val="none" w:sz="0" w:space="0" w:color="auto"/>
                                                    <w:right w:val="none" w:sz="0" w:space="0" w:color="auto"/>
                                                  </w:divBdr>
                                                </w:div>
                                                <w:div w:id="984941027">
                                                  <w:marLeft w:val="0"/>
                                                  <w:marRight w:val="0"/>
                                                  <w:marTop w:val="0"/>
                                                  <w:marBottom w:val="0"/>
                                                  <w:divBdr>
                                                    <w:top w:val="none" w:sz="0" w:space="0" w:color="auto"/>
                                                    <w:left w:val="none" w:sz="0" w:space="0" w:color="auto"/>
                                                    <w:bottom w:val="none" w:sz="0" w:space="0" w:color="auto"/>
                                                    <w:right w:val="none" w:sz="0" w:space="0" w:color="auto"/>
                                                  </w:divBdr>
                                                </w:div>
                                                <w:div w:id="1001353889">
                                                  <w:marLeft w:val="0"/>
                                                  <w:marRight w:val="0"/>
                                                  <w:marTop w:val="0"/>
                                                  <w:marBottom w:val="0"/>
                                                  <w:divBdr>
                                                    <w:top w:val="none" w:sz="0" w:space="0" w:color="auto"/>
                                                    <w:left w:val="none" w:sz="0" w:space="0" w:color="auto"/>
                                                    <w:bottom w:val="none" w:sz="0" w:space="0" w:color="auto"/>
                                                    <w:right w:val="none" w:sz="0" w:space="0" w:color="auto"/>
                                                  </w:divBdr>
                                                </w:div>
                                                <w:div w:id="1002707616">
                                                  <w:marLeft w:val="0"/>
                                                  <w:marRight w:val="0"/>
                                                  <w:marTop w:val="0"/>
                                                  <w:marBottom w:val="0"/>
                                                  <w:divBdr>
                                                    <w:top w:val="none" w:sz="0" w:space="0" w:color="auto"/>
                                                    <w:left w:val="none" w:sz="0" w:space="0" w:color="auto"/>
                                                    <w:bottom w:val="none" w:sz="0" w:space="0" w:color="auto"/>
                                                    <w:right w:val="none" w:sz="0" w:space="0" w:color="auto"/>
                                                  </w:divBdr>
                                                </w:div>
                                                <w:div w:id="1097754441">
                                                  <w:marLeft w:val="0"/>
                                                  <w:marRight w:val="0"/>
                                                  <w:marTop w:val="0"/>
                                                  <w:marBottom w:val="0"/>
                                                  <w:divBdr>
                                                    <w:top w:val="none" w:sz="0" w:space="0" w:color="auto"/>
                                                    <w:left w:val="none" w:sz="0" w:space="0" w:color="auto"/>
                                                    <w:bottom w:val="none" w:sz="0" w:space="0" w:color="auto"/>
                                                    <w:right w:val="none" w:sz="0" w:space="0" w:color="auto"/>
                                                  </w:divBdr>
                                                </w:div>
                                                <w:div w:id="1143808880">
                                                  <w:marLeft w:val="0"/>
                                                  <w:marRight w:val="0"/>
                                                  <w:marTop w:val="0"/>
                                                  <w:marBottom w:val="0"/>
                                                  <w:divBdr>
                                                    <w:top w:val="none" w:sz="0" w:space="0" w:color="auto"/>
                                                    <w:left w:val="none" w:sz="0" w:space="0" w:color="auto"/>
                                                    <w:bottom w:val="none" w:sz="0" w:space="0" w:color="auto"/>
                                                    <w:right w:val="none" w:sz="0" w:space="0" w:color="auto"/>
                                                  </w:divBdr>
                                                </w:div>
                                                <w:div w:id="1151560381">
                                                  <w:marLeft w:val="0"/>
                                                  <w:marRight w:val="0"/>
                                                  <w:marTop w:val="0"/>
                                                  <w:marBottom w:val="0"/>
                                                  <w:divBdr>
                                                    <w:top w:val="none" w:sz="0" w:space="0" w:color="auto"/>
                                                    <w:left w:val="none" w:sz="0" w:space="0" w:color="auto"/>
                                                    <w:bottom w:val="none" w:sz="0" w:space="0" w:color="auto"/>
                                                    <w:right w:val="none" w:sz="0" w:space="0" w:color="auto"/>
                                                  </w:divBdr>
                                                </w:div>
                                                <w:div w:id="1193495998">
                                                  <w:marLeft w:val="0"/>
                                                  <w:marRight w:val="0"/>
                                                  <w:marTop w:val="0"/>
                                                  <w:marBottom w:val="0"/>
                                                  <w:divBdr>
                                                    <w:top w:val="none" w:sz="0" w:space="0" w:color="auto"/>
                                                    <w:left w:val="none" w:sz="0" w:space="0" w:color="auto"/>
                                                    <w:bottom w:val="none" w:sz="0" w:space="0" w:color="auto"/>
                                                    <w:right w:val="none" w:sz="0" w:space="0" w:color="auto"/>
                                                  </w:divBdr>
                                                </w:div>
                                                <w:div w:id="1256019884">
                                                  <w:marLeft w:val="0"/>
                                                  <w:marRight w:val="0"/>
                                                  <w:marTop w:val="0"/>
                                                  <w:marBottom w:val="0"/>
                                                  <w:divBdr>
                                                    <w:top w:val="none" w:sz="0" w:space="0" w:color="auto"/>
                                                    <w:left w:val="none" w:sz="0" w:space="0" w:color="auto"/>
                                                    <w:bottom w:val="none" w:sz="0" w:space="0" w:color="auto"/>
                                                    <w:right w:val="none" w:sz="0" w:space="0" w:color="auto"/>
                                                  </w:divBdr>
                                                </w:div>
                                                <w:div w:id="1307779449">
                                                  <w:marLeft w:val="0"/>
                                                  <w:marRight w:val="0"/>
                                                  <w:marTop w:val="0"/>
                                                  <w:marBottom w:val="0"/>
                                                  <w:divBdr>
                                                    <w:top w:val="none" w:sz="0" w:space="0" w:color="auto"/>
                                                    <w:left w:val="none" w:sz="0" w:space="0" w:color="auto"/>
                                                    <w:bottom w:val="none" w:sz="0" w:space="0" w:color="auto"/>
                                                    <w:right w:val="none" w:sz="0" w:space="0" w:color="auto"/>
                                                  </w:divBdr>
                                                </w:div>
                                                <w:div w:id="1316690599">
                                                  <w:marLeft w:val="0"/>
                                                  <w:marRight w:val="0"/>
                                                  <w:marTop w:val="0"/>
                                                  <w:marBottom w:val="0"/>
                                                  <w:divBdr>
                                                    <w:top w:val="none" w:sz="0" w:space="0" w:color="auto"/>
                                                    <w:left w:val="none" w:sz="0" w:space="0" w:color="auto"/>
                                                    <w:bottom w:val="none" w:sz="0" w:space="0" w:color="auto"/>
                                                    <w:right w:val="none" w:sz="0" w:space="0" w:color="auto"/>
                                                  </w:divBdr>
                                                </w:div>
                                                <w:div w:id="1366565159">
                                                  <w:marLeft w:val="0"/>
                                                  <w:marRight w:val="0"/>
                                                  <w:marTop w:val="0"/>
                                                  <w:marBottom w:val="0"/>
                                                  <w:divBdr>
                                                    <w:top w:val="none" w:sz="0" w:space="0" w:color="auto"/>
                                                    <w:left w:val="none" w:sz="0" w:space="0" w:color="auto"/>
                                                    <w:bottom w:val="none" w:sz="0" w:space="0" w:color="auto"/>
                                                    <w:right w:val="none" w:sz="0" w:space="0" w:color="auto"/>
                                                  </w:divBdr>
                                                </w:div>
                                                <w:div w:id="1385522290">
                                                  <w:marLeft w:val="0"/>
                                                  <w:marRight w:val="0"/>
                                                  <w:marTop w:val="0"/>
                                                  <w:marBottom w:val="0"/>
                                                  <w:divBdr>
                                                    <w:top w:val="none" w:sz="0" w:space="0" w:color="auto"/>
                                                    <w:left w:val="none" w:sz="0" w:space="0" w:color="auto"/>
                                                    <w:bottom w:val="none" w:sz="0" w:space="0" w:color="auto"/>
                                                    <w:right w:val="none" w:sz="0" w:space="0" w:color="auto"/>
                                                  </w:divBdr>
                                                </w:div>
                                                <w:div w:id="1392071176">
                                                  <w:marLeft w:val="0"/>
                                                  <w:marRight w:val="0"/>
                                                  <w:marTop w:val="0"/>
                                                  <w:marBottom w:val="0"/>
                                                  <w:divBdr>
                                                    <w:top w:val="none" w:sz="0" w:space="0" w:color="auto"/>
                                                    <w:left w:val="none" w:sz="0" w:space="0" w:color="auto"/>
                                                    <w:bottom w:val="none" w:sz="0" w:space="0" w:color="auto"/>
                                                    <w:right w:val="none" w:sz="0" w:space="0" w:color="auto"/>
                                                  </w:divBdr>
                                                </w:div>
                                                <w:div w:id="1408190580">
                                                  <w:marLeft w:val="0"/>
                                                  <w:marRight w:val="0"/>
                                                  <w:marTop w:val="0"/>
                                                  <w:marBottom w:val="0"/>
                                                  <w:divBdr>
                                                    <w:top w:val="none" w:sz="0" w:space="0" w:color="auto"/>
                                                    <w:left w:val="none" w:sz="0" w:space="0" w:color="auto"/>
                                                    <w:bottom w:val="none" w:sz="0" w:space="0" w:color="auto"/>
                                                    <w:right w:val="none" w:sz="0" w:space="0" w:color="auto"/>
                                                  </w:divBdr>
                                                </w:div>
                                                <w:div w:id="1436290955">
                                                  <w:marLeft w:val="0"/>
                                                  <w:marRight w:val="0"/>
                                                  <w:marTop w:val="0"/>
                                                  <w:marBottom w:val="0"/>
                                                  <w:divBdr>
                                                    <w:top w:val="none" w:sz="0" w:space="0" w:color="auto"/>
                                                    <w:left w:val="none" w:sz="0" w:space="0" w:color="auto"/>
                                                    <w:bottom w:val="none" w:sz="0" w:space="0" w:color="auto"/>
                                                    <w:right w:val="none" w:sz="0" w:space="0" w:color="auto"/>
                                                  </w:divBdr>
                                                </w:div>
                                                <w:div w:id="1487894076">
                                                  <w:marLeft w:val="0"/>
                                                  <w:marRight w:val="0"/>
                                                  <w:marTop w:val="0"/>
                                                  <w:marBottom w:val="0"/>
                                                  <w:divBdr>
                                                    <w:top w:val="none" w:sz="0" w:space="0" w:color="auto"/>
                                                    <w:left w:val="none" w:sz="0" w:space="0" w:color="auto"/>
                                                    <w:bottom w:val="none" w:sz="0" w:space="0" w:color="auto"/>
                                                    <w:right w:val="none" w:sz="0" w:space="0" w:color="auto"/>
                                                  </w:divBdr>
                                                </w:div>
                                                <w:div w:id="1496409567">
                                                  <w:marLeft w:val="0"/>
                                                  <w:marRight w:val="0"/>
                                                  <w:marTop w:val="0"/>
                                                  <w:marBottom w:val="0"/>
                                                  <w:divBdr>
                                                    <w:top w:val="none" w:sz="0" w:space="0" w:color="auto"/>
                                                    <w:left w:val="none" w:sz="0" w:space="0" w:color="auto"/>
                                                    <w:bottom w:val="none" w:sz="0" w:space="0" w:color="auto"/>
                                                    <w:right w:val="none" w:sz="0" w:space="0" w:color="auto"/>
                                                  </w:divBdr>
                                                </w:div>
                                                <w:div w:id="1501385501">
                                                  <w:marLeft w:val="0"/>
                                                  <w:marRight w:val="0"/>
                                                  <w:marTop w:val="0"/>
                                                  <w:marBottom w:val="0"/>
                                                  <w:divBdr>
                                                    <w:top w:val="none" w:sz="0" w:space="0" w:color="auto"/>
                                                    <w:left w:val="none" w:sz="0" w:space="0" w:color="auto"/>
                                                    <w:bottom w:val="none" w:sz="0" w:space="0" w:color="auto"/>
                                                    <w:right w:val="none" w:sz="0" w:space="0" w:color="auto"/>
                                                  </w:divBdr>
                                                </w:div>
                                                <w:div w:id="1501459267">
                                                  <w:marLeft w:val="0"/>
                                                  <w:marRight w:val="0"/>
                                                  <w:marTop w:val="0"/>
                                                  <w:marBottom w:val="0"/>
                                                  <w:divBdr>
                                                    <w:top w:val="none" w:sz="0" w:space="0" w:color="auto"/>
                                                    <w:left w:val="none" w:sz="0" w:space="0" w:color="auto"/>
                                                    <w:bottom w:val="none" w:sz="0" w:space="0" w:color="auto"/>
                                                    <w:right w:val="none" w:sz="0" w:space="0" w:color="auto"/>
                                                  </w:divBdr>
                                                </w:div>
                                                <w:div w:id="1507401238">
                                                  <w:marLeft w:val="0"/>
                                                  <w:marRight w:val="0"/>
                                                  <w:marTop w:val="0"/>
                                                  <w:marBottom w:val="0"/>
                                                  <w:divBdr>
                                                    <w:top w:val="none" w:sz="0" w:space="0" w:color="auto"/>
                                                    <w:left w:val="none" w:sz="0" w:space="0" w:color="auto"/>
                                                    <w:bottom w:val="none" w:sz="0" w:space="0" w:color="auto"/>
                                                    <w:right w:val="none" w:sz="0" w:space="0" w:color="auto"/>
                                                  </w:divBdr>
                                                </w:div>
                                                <w:div w:id="1523006795">
                                                  <w:marLeft w:val="0"/>
                                                  <w:marRight w:val="0"/>
                                                  <w:marTop w:val="0"/>
                                                  <w:marBottom w:val="0"/>
                                                  <w:divBdr>
                                                    <w:top w:val="none" w:sz="0" w:space="0" w:color="auto"/>
                                                    <w:left w:val="none" w:sz="0" w:space="0" w:color="auto"/>
                                                    <w:bottom w:val="none" w:sz="0" w:space="0" w:color="auto"/>
                                                    <w:right w:val="none" w:sz="0" w:space="0" w:color="auto"/>
                                                  </w:divBdr>
                                                </w:div>
                                                <w:div w:id="1573079429">
                                                  <w:marLeft w:val="0"/>
                                                  <w:marRight w:val="0"/>
                                                  <w:marTop w:val="0"/>
                                                  <w:marBottom w:val="0"/>
                                                  <w:divBdr>
                                                    <w:top w:val="none" w:sz="0" w:space="0" w:color="auto"/>
                                                    <w:left w:val="none" w:sz="0" w:space="0" w:color="auto"/>
                                                    <w:bottom w:val="none" w:sz="0" w:space="0" w:color="auto"/>
                                                    <w:right w:val="none" w:sz="0" w:space="0" w:color="auto"/>
                                                  </w:divBdr>
                                                </w:div>
                                                <w:div w:id="1582064430">
                                                  <w:marLeft w:val="0"/>
                                                  <w:marRight w:val="0"/>
                                                  <w:marTop w:val="0"/>
                                                  <w:marBottom w:val="0"/>
                                                  <w:divBdr>
                                                    <w:top w:val="none" w:sz="0" w:space="0" w:color="auto"/>
                                                    <w:left w:val="none" w:sz="0" w:space="0" w:color="auto"/>
                                                    <w:bottom w:val="none" w:sz="0" w:space="0" w:color="auto"/>
                                                    <w:right w:val="none" w:sz="0" w:space="0" w:color="auto"/>
                                                  </w:divBdr>
                                                </w:div>
                                                <w:div w:id="1619291149">
                                                  <w:marLeft w:val="0"/>
                                                  <w:marRight w:val="0"/>
                                                  <w:marTop w:val="0"/>
                                                  <w:marBottom w:val="0"/>
                                                  <w:divBdr>
                                                    <w:top w:val="none" w:sz="0" w:space="0" w:color="auto"/>
                                                    <w:left w:val="none" w:sz="0" w:space="0" w:color="auto"/>
                                                    <w:bottom w:val="none" w:sz="0" w:space="0" w:color="auto"/>
                                                    <w:right w:val="none" w:sz="0" w:space="0" w:color="auto"/>
                                                  </w:divBdr>
                                                </w:div>
                                                <w:div w:id="1643804339">
                                                  <w:marLeft w:val="0"/>
                                                  <w:marRight w:val="0"/>
                                                  <w:marTop w:val="0"/>
                                                  <w:marBottom w:val="0"/>
                                                  <w:divBdr>
                                                    <w:top w:val="none" w:sz="0" w:space="0" w:color="auto"/>
                                                    <w:left w:val="none" w:sz="0" w:space="0" w:color="auto"/>
                                                    <w:bottom w:val="none" w:sz="0" w:space="0" w:color="auto"/>
                                                    <w:right w:val="none" w:sz="0" w:space="0" w:color="auto"/>
                                                  </w:divBdr>
                                                </w:div>
                                                <w:div w:id="1676423474">
                                                  <w:marLeft w:val="0"/>
                                                  <w:marRight w:val="0"/>
                                                  <w:marTop w:val="0"/>
                                                  <w:marBottom w:val="0"/>
                                                  <w:divBdr>
                                                    <w:top w:val="none" w:sz="0" w:space="0" w:color="auto"/>
                                                    <w:left w:val="none" w:sz="0" w:space="0" w:color="auto"/>
                                                    <w:bottom w:val="none" w:sz="0" w:space="0" w:color="auto"/>
                                                    <w:right w:val="none" w:sz="0" w:space="0" w:color="auto"/>
                                                  </w:divBdr>
                                                </w:div>
                                                <w:div w:id="1681157330">
                                                  <w:marLeft w:val="0"/>
                                                  <w:marRight w:val="0"/>
                                                  <w:marTop w:val="0"/>
                                                  <w:marBottom w:val="0"/>
                                                  <w:divBdr>
                                                    <w:top w:val="none" w:sz="0" w:space="0" w:color="auto"/>
                                                    <w:left w:val="none" w:sz="0" w:space="0" w:color="auto"/>
                                                    <w:bottom w:val="none" w:sz="0" w:space="0" w:color="auto"/>
                                                    <w:right w:val="none" w:sz="0" w:space="0" w:color="auto"/>
                                                  </w:divBdr>
                                                </w:div>
                                                <w:div w:id="1715737108">
                                                  <w:marLeft w:val="0"/>
                                                  <w:marRight w:val="0"/>
                                                  <w:marTop w:val="0"/>
                                                  <w:marBottom w:val="0"/>
                                                  <w:divBdr>
                                                    <w:top w:val="none" w:sz="0" w:space="0" w:color="auto"/>
                                                    <w:left w:val="none" w:sz="0" w:space="0" w:color="auto"/>
                                                    <w:bottom w:val="none" w:sz="0" w:space="0" w:color="auto"/>
                                                    <w:right w:val="none" w:sz="0" w:space="0" w:color="auto"/>
                                                  </w:divBdr>
                                                </w:div>
                                                <w:div w:id="1782408119">
                                                  <w:marLeft w:val="0"/>
                                                  <w:marRight w:val="0"/>
                                                  <w:marTop w:val="0"/>
                                                  <w:marBottom w:val="0"/>
                                                  <w:divBdr>
                                                    <w:top w:val="none" w:sz="0" w:space="0" w:color="auto"/>
                                                    <w:left w:val="none" w:sz="0" w:space="0" w:color="auto"/>
                                                    <w:bottom w:val="none" w:sz="0" w:space="0" w:color="auto"/>
                                                    <w:right w:val="none" w:sz="0" w:space="0" w:color="auto"/>
                                                  </w:divBdr>
                                                </w:div>
                                                <w:div w:id="1826046390">
                                                  <w:marLeft w:val="0"/>
                                                  <w:marRight w:val="0"/>
                                                  <w:marTop w:val="0"/>
                                                  <w:marBottom w:val="0"/>
                                                  <w:divBdr>
                                                    <w:top w:val="none" w:sz="0" w:space="0" w:color="auto"/>
                                                    <w:left w:val="none" w:sz="0" w:space="0" w:color="auto"/>
                                                    <w:bottom w:val="none" w:sz="0" w:space="0" w:color="auto"/>
                                                    <w:right w:val="none" w:sz="0" w:space="0" w:color="auto"/>
                                                  </w:divBdr>
                                                </w:div>
                                                <w:div w:id="1837302437">
                                                  <w:marLeft w:val="0"/>
                                                  <w:marRight w:val="0"/>
                                                  <w:marTop w:val="0"/>
                                                  <w:marBottom w:val="0"/>
                                                  <w:divBdr>
                                                    <w:top w:val="none" w:sz="0" w:space="0" w:color="auto"/>
                                                    <w:left w:val="none" w:sz="0" w:space="0" w:color="auto"/>
                                                    <w:bottom w:val="none" w:sz="0" w:space="0" w:color="auto"/>
                                                    <w:right w:val="none" w:sz="0" w:space="0" w:color="auto"/>
                                                  </w:divBdr>
                                                </w:div>
                                                <w:div w:id="1844271806">
                                                  <w:marLeft w:val="0"/>
                                                  <w:marRight w:val="0"/>
                                                  <w:marTop w:val="0"/>
                                                  <w:marBottom w:val="0"/>
                                                  <w:divBdr>
                                                    <w:top w:val="none" w:sz="0" w:space="0" w:color="auto"/>
                                                    <w:left w:val="none" w:sz="0" w:space="0" w:color="auto"/>
                                                    <w:bottom w:val="none" w:sz="0" w:space="0" w:color="auto"/>
                                                    <w:right w:val="none" w:sz="0" w:space="0" w:color="auto"/>
                                                  </w:divBdr>
                                                </w:div>
                                                <w:div w:id="1863779148">
                                                  <w:marLeft w:val="0"/>
                                                  <w:marRight w:val="0"/>
                                                  <w:marTop w:val="0"/>
                                                  <w:marBottom w:val="0"/>
                                                  <w:divBdr>
                                                    <w:top w:val="none" w:sz="0" w:space="0" w:color="auto"/>
                                                    <w:left w:val="none" w:sz="0" w:space="0" w:color="auto"/>
                                                    <w:bottom w:val="none" w:sz="0" w:space="0" w:color="auto"/>
                                                    <w:right w:val="none" w:sz="0" w:space="0" w:color="auto"/>
                                                  </w:divBdr>
                                                </w:div>
                                                <w:div w:id="1874464442">
                                                  <w:marLeft w:val="0"/>
                                                  <w:marRight w:val="0"/>
                                                  <w:marTop w:val="0"/>
                                                  <w:marBottom w:val="0"/>
                                                  <w:divBdr>
                                                    <w:top w:val="none" w:sz="0" w:space="0" w:color="auto"/>
                                                    <w:left w:val="none" w:sz="0" w:space="0" w:color="auto"/>
                                                    <w:bottom w:val="none" w:sz="0" w:space="0" w:color="auto"/>
                                                    <w:right w:val="none" w:sz="0" w:space="0" w:color="auto"/>
                                                  </w:divBdr>
                                                </w:div>
                                                <w:div w:id="1890340592">
                                                  <w:marLeft w:val="0"/>
                                                  <w:marRight w:val="0"/>
                                                  <w:marTop w:val="0"/>
                                                  <w:marBottom w:val="0"/>
                                                  <w:divBdr>
                                                    <w:top w:val="none" w:sz="0" w:space="0" w:color="auto"/>
                                                    <w:left w:val="none" w:sz="0" w:space="0" w:color="auto"/>
                                                    <w:bottom w:val="none" w:sz="0" w:space="0" w:color="auto"/>
                                                    <w:right w:val="none" w:sz="0" w:space="0" w:color="auto"/>
                                                  </w:divBdr>
                                                </w:div>
                                                <w:div w:id="1900553096">
                                                  <w:marLeft w:val="0"/>
                                                  <w:marRight w:val="0"/>
                                                  <w:marTop w:val="0"/>
                                                  <w:marBottom w:val="0"/>
                                                  <w:divBdr>
                                                    <w:top w:val="none" w:sz="0" w:space="0" w:color="auto"/>
                                                    <w:left w:val="none" w:sz="0" w:space="0" w:color="auto"/>
                                                    <w:bottom w:val="none" w:sz="0" w:space="0" w:color="auto"/>
                                                    <w:right w:val="none" w:sz="0" w:space="0" w:color="auto"/>
                                                  </w:divBdr>
                                                </w:div>
                                                <w:div w:id="1946959849">
                                                  <w:marLeft w:val="0"/>
                                                  <w:marRight w:val="0"/>
                                                  <w:marTop w:val="0"/>
                                                  <w:marBottom w:val="0"/>
                                                  <w:divBdr>
                                                    <w:top w:val="none" w:sz="0" w:space="0" w:color="auto"/>
                                                    <w:left w:val="none" w:sz="0" w:space="0" w:color="auto"/>
                                                    <w:bottom w:val="none" w:sz="0" w:space="0" w:color="auto"/>
                                                    <w:right w:val="none" w:sz="0" w:space="0" w:color="auto"/>
                                                  </w:divBdr>
                                                </w:div>
                                                <w:div w:id="1964310747">
                                                  <w:marLeft w:val="0"/>
                                                  <w:marRight w:val="0"/>
                                                  <w:marTop w:val="0"/>
                                                  <w:marBottom w:val="0"/>
                                                  <w:divBdr>
                                                    <w:top w:val="none" w:sz="0" w:space="0" w:color="auto"/>
                                                    <w:left w:val="none" w:sz="0" w:space="0" w:color="auto"/>
                                                    <w:bottom w:val="none" w:sz="0" w:space="0" w:color="auto"/>
                                                    <w:right w:val="none" w:sz="0" w:space="0" w:color="auto"/>
                                                  </w:divBdr>
                                                </w:div>
                                                <w:div w:id="1998730549">
                                                  <w:marLeft w:val="0"/>
                                                  <w:marRight w:val="0"/>
                                                  <w:marTop w:val="0"/>
                                                  <w:marBottom w:val="0"/>
                                                  <w:divBdr>
                                                    <w:top w:val="none" w:sz="0" w:space="0" w:color="auto"/>
                                                    <w:left w:val="none" w:sz="0" w:space="0" w:color="auto"/>
                                                    <w:bottom w:val="none" w:sz="0" w:space="0" w:color="auto"/>
                                                    <w:right w:val="none" w:sz="0" w:space="0" w:color="auto"/>
                                                  </w:divBdr>
                                                </w:div>
                                                <w:div w:id="2051026504">
                                                  <w:marLeft w:val="0"/>
                                                  <w:marRight w:val="0"/>
                                                  <w:marTop w:val="0"/>
                                                  <w:marBottom w:val="0"/>
                                                  <w:divBdr>
                                                    <w:top w:val="none" w:sz="0" w:space="0" w:color="auto"/>
                                                    <w:left w:val="none" w:sz="0" w:space="0" w:color="auto"/>
                                                    <w:bottom w:val="none" w:sz="0" w:space="0" w:color="auto"/>
                                                    <w:right w:val="none" w:sz="0" w:space="0" w:color="auto"/>
                                                  </w:divBdr>
                                                </w:div>
                                                <w:div w:id="2103597812">
                                                  <w:marLeft w:val="0"/>
                                                  <w:marRight w:val="0"/>
                                                  <w:marTop w:val="0"/>
                                                  <w:marBottom w:val="0"/>
                                                  <w:divBdr>
                                                    <w:top w:val="none" w:sz="0" w:space="0" w:color="auto"/>
                                                    <w:left w:val="none" w:sz="0" w:space="0" w:color="auto"/>
                                                    <w:bottom w:val="none" w:sz="0" w:space="0" w:color="auto"/>
                                                    <w:right w:val="none" w:sz="0" w:space="0" w:color="auto"/>
                                                  </w:divBdr>
                                                </w:div>
                                                <w:div w:id="2128891704">
                                                  <w:marLeft w:val="0"/>
                                                  <w:marRight w:val="0"/>
                                                  <w:marTop w:val="0"/>
                                                  <w:marBottom w:val="0"/>
                                                  <w:divBdr>
                                                    <w:top w:val="none" w:sz="0" w:space="0" w:color="auto"/>
                                                    <w:left w:val="none" w:sz="0" w:space="0" w:color="auto"/>
                                                    <w:bottom w:val="none" w:sz="0" w:space="0" w:color="auto"/>
                                                    <w:right w:val="none" w:sz="0" w:space="0" w:color="auto"/>
                                                  </w:divBdr>
                                                </w:div>
                                                <w:div w:id="2129926900">
                                                  <w:marLeft w:val="0"/>
                                                  <w:marRight w:val="0"/>
                                                  <w:marTop w:val="0"/>
                                                  <w:marBottom w:val="0"/>
                                                  <w:divBdr>
                                                    <w:top w:val="none" w:sz="0" w:space="0" w:color="auto"/>
                                                    <w:left w:val="none" w:sz="0" w:space="0" w:color="auto"/>
                                                    <w:bottom w:val="none" w:sz="0" w:space="0" w:color="auto"/>
                                                    <w:right w:val="none" w:sz="0" w:space="0" w:color="auto"/>
                                                  </w:divBdr>
                                                </w:div>
                                                <w:div w:id="2139492671">
                                                  <w:marLeft w:val="0"/>
                                                  <w:marRight w:val="0"/>
                                                  <w:marTop w:val="0"/>
                                                  <w:marBottom w:val="0"/>
                                                  <w:divBdr>
                                                    <w:top w:val="none" w:sz="0" w:space="0" w:color="auto"/>
                                                    <w:left w:val="none" w:sz="0" w:space="0" w:color="auto"/>
                                                    <w:bottom w:val="none" w:sz="0" w:space="0" w:color="auto"/>
                                                    <w:right w:val="none" w:sz="0" w:space="0" w:color="auto"/>
                                                  </w:divBdr>
                                                </w:div>
                                              </w:divsChild>
                                            </w:div>
                                            <w:div w:id="18801202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9529478">
      <w:bodyDiv w:val="1"/>
      <w:marLeft w:val="0"/>
      <w:marRight w:val="0"/>
      <w:marTop w:val="0"/>
      <w:marBottom w:val="0"/>
      <w:divBdr>
        <w:top w:val="none" w:sz="0" w:space="0" w:color="auto"/>
        <w:left w:val="none" w:sz="0" w:space="0" w:color="auto"/>
        <w:bottom w:val="none" w:sz="0" w:space="0" w:color="auto"/>
        <w:right w:val="none" w:sz="0" w:space="0" w:color="auto"/>
      </w:divBdr>
    </w:div>
    <w:div w:id="646401655">
      <w:bodyDiv w:val="1"/>
      <w:marLeft w:val="0"/>
      <w:marRight w:val="0"/>
      <w:marTop w:val="0"/>
      <w:marBottom w:val="0"/>
      <w:divBdr>
        <w:top w:val="none" w:sz="0" w:space="0" w:color="auto"/>
        <w:left w:val="none" w:sz="0" w:space="0" w:color="auto"/>
        <w:bottom w:val="none" w:sz="0" w:space="0" w:color="auto"/>
        <w:right w:val="none" w:sz="0" w:space="0" w:color="auto"/>
      </w:divBdr>
    </w:div>
    <w:div w:id="731924201">
      <w:bodyDiv w:val="1"/>
      <w:marLeft w:val="0"/>
      <w:marRight w:val="0"/>
      <w:marTop w:val="0"/>
      <w:marBottom w:val="0"/>
      <w:divBdr>
        <w:top w:val="none" w:sz="0" w:space="0" w:color="auto"/>
        <w:left w:val="none" w:sz="0" w:space="0" w:color="auto"/>
        <w:bottom w:val="none" w:sz="0" w:space="0" w:color="auto"/>
        <w:right w:val="none" w:sz="0" w:space="0" w:color="auto"/>
      </w:divBdr>
      <w:divsChild>
        <w:div w:id="1447311558">
          <w:marLeft w:val="0"/>
          <w:marRight w:val="0"/>
          <w:marTop w:val="0"/>
          <w:marBottom w:val="0"/>
          <w:divBdr>
            <w:top w:val="none" w:sz="0" w:space="0" w:color="auto"/>
            <w:left w:val="none" w:sz="0" w:space="0" w:color="auto"/>
            <w:bottom w:val="none" w:sz="0" w:space="0" w:color="auto"/>
            <w:right w:val="none" w:sz="0" w:space="0" w:color="auto"/>
          </w:divBdr>
          <w:divsChild>
            <w:div w:id="786658701">
              <w:marLeft w:val="0"/>
              <w:marRight w:val="0"/>
              <w:marTop w:val="0"/>
              <w:marBottom w:val="0"/>
              <w:divBdr>
                <w:top w:val="none" w:sz="0" w:space="0" w:color="auto"/>
                <w:left w:val="none" w:sz="0" w:space="0" w:color="auto"/>
                <w:bottom w:val="none" w:sz="0" w:space="0" w:color="auto"/>
                <w:right w:val="none" w:sz="0" w:space="0" w:color="auto"/>
              </w:divBdr>
              <w:divsChild>
                <w:div w:id="1371538447">
                  <w:marLeft w:val="0"/>
                  <w:marRight w:val="0"/>
                  <w:marTop w:val="0"/>
                  <w:marBottom w:val="0"/>
                  <w:divBdr>
                    <w:top w:val="none" w:sz="0" w:space="0" w:color="auto"/>
                    <w:left w:val="none" w:sz="0" w:space="0" w:color="auto"/>
                    <w:bottom w:val="none" w:sz="0" w:space="0" w:color="auto"/>
                    <w:right w:val="none" w:sz="0" w:space="0" w:color="auto"/>
                  </w:divBdr>
                  <w:divsChild>
                    <w:div w:id="249433955">
                      <w:marLeft w:val="0"/>
                      <w:marRight w:val="0"/>
                      <w:marTop w:val="0"/>
                      <w:marBottom w:val="0"/>
                      <w:divBdr>
                        <w:top w:val="none" w:sz="0" w:space="0" w:color="auto"/>
                        <w:left w:val="none" w:sz="0" w:space="0" w:color="auto"/>
                        <w:bottom w:val="none" w:sz="0" w:space="0" w:color="auto"/>
                        <w:right w:val="none" w:sz="0" w:space="0" w:color="auto"/>
                      </w:divBdr>
                      <w:divsChild>
                        <w:div w:id="2028478593">
                          <w:marLeft w:val="0"/>
                          <w:marRight w:val="0"/>
                          <w:marTop w:val="0"/>
                          <w:marBottom w:val="0"/>
                          <w:divBdr>
                            <w:top w:val="none" w:sz="0" w:space="0" w:color="auto"/>
                            <w:left w:val="none" w:sz="0" w:space="0" w:color="auto"/>
                            <w:bottom w:val="none" w:sz="0" w:space="0" w:color="auto"/>
                            <w:right w:val="none" w:sz="0" w:space="0" w:color="auto"/>
                          </w:divBdr>
                          <w:divsChild>
                            <w:div w:id="1092974430">
                              <w:marLeft w:val="0"/>
                              <w:marRight w:val="0"/>
                              <w:marTop w:val="0"/>
                              <w:marBottom w:val="0"/>
                              <w:divBdr>
                                <w:top w:val="none" w:sz="0" w:space="0" w:color="auto"/>
                                <w:left w:val="none" w:sz="0" w:space="0" w:color="auto"/>
                                <w:bottom w:val="none" w:sz="0" w:space="0" w:color="auto"/>
                                <w:right w:val="none" w:sz="0" w:space="0" w:color="auto"/>
                              </w:divBdr>
                              <w:divsChild>
                                <w:div w:id="2034532029">
                                  <w:marLeft w:val="0"/>
                                  <w:marRight w:val="0"/>
                                  <w:marTop w:val="0"/>
                                  <w:marBottom w:val="0"/>
                                  <w:divBdr>
                                    <w:top w:val="none" w:sz="0" w:space="0" w:color="auto"/>
                                    <w:left w:val="none" w:sz="0" w:space="0" w:color="auto"/>
                                    <w:bottom w:val="none" w:sz="0" w:space="0" w:color="auto"/>
                                    <w:right w:val="none" w:sz="0" w:space="0" w:color="auto"/>
                                  </w:divBdr>
                                  <w:divsChild>
                                    <w:div w:id="842860304">
                                      <w:marLeft w:val="0"/>
                                      <w:marRight w:val="0"/>
                                      <w:marTop w:val="0"/>
                                      <w:marBottom w:val="0"/>
                                      <w:divBdr>
                                        <w:top w:val="none" w:sz="0" w:space="0" w:color="auto"/>
                                        <w:left w:val="none" w:sz="0" w:space="0" w:color="auto"/>
                                        <w:bottom w:val="none" w:sz="0" w:space="0" w:color="auto"/>
                                        <w:right w:val="none" w:sz="0" w:space="0" w:color="auto"/>
                                      </w:divBdr>
                                      <w:divsChild>
                                        <w:div w:id="20447363">
                                          <w:marLeft w:val="0"/>
                                          <w:marRight w:val="0"/>
                                          <w:marTop w:val="0"/>
                                          <w:marBottom w:val="0"/>
                                          <w:divBdr>
                                            <w:top w:val="none" w:sz="0" w:space="0" w:color="auto"/>
                                            <w:left w:val="none" w:sz="0" w:space="0" w:color="auto"/>
                                            <w:bottom w:val="none" w:sz="0" w:space="0" w:color="auto"/>
                                            <w:right w:val="none" w:sz="0" w:space="0" w:color="auto"/>
                                          </w:divBdr>
                                          <w:divsChild>
                                            <w:div w:id="1628047424">
                                              <w:marLeft w:val="0"/>
                                              <w:marRight w:val="0"/>
                                              <w:marTop w:val="0"/>
                                              <w:marBottom w:val="0"/>
                                              <w:divBdr>
                                                <w:top w:val="none" w:sz="0" w:space="0" w:color="auto"/>
                                                <w:left w:val="none" w:sz="0" w:space="0" w:color="auto"/>
                                                <w:bottom w:val="none" w:sz="0" w:space="0" w:color="auto"/>
                                                <w:right w:val="none" w:sz="0" w:space="0" w:color="auto"/>
                                              </w:divBdr>
                                              <w:divsChild>
                                                <w:div w:id="1085567954">
                                                  <w:marLeft w:val="0"/>
                                                  <w:marRight w:val="0"/>
                                                  <w:marTop w:val="0"/>
                                                  <w:marBottom w:val="0"/>
                                                  <w:divBdr>
                                                    <w:top w:val="none" w:sz="0" w:space="0" w:color="auto"/>
                                                    <w:left w:val="none" w:sz="0" w:space="0" w:color="auto"/>
                                                    <w:bottom w:val="none" w:sz="0" w:space="0" w:color="auto"/>
                                                    <w:right w:val="none" w:sz="0" w:space="0" w:color="auto"/>
                                                  </w:divBdr>
                                                  <w:divsChild>
                                                    <w:div w:id="1422219028">
                                                      <w:marLeft w:val="0"/>
                                                      <w:marRight w:val="0"/>
                                                      <w:marTop w:val="0"/>
                                                      <w:marBottom w:val="0"/>
                                                      <w:divBdr>
                                                        <w:top w:val="none" w:sz="0" w:space="0" w:color="auto"/>
                                                        <w:left w:val="none" w:sz="0" w:space="0" w:color="auto"/>
                                                        <w:bottom w:val="none" w:sz="0" w:space="0" w:color="auto"/>
                                                        <w:right w:val="none" w:sz="0" w:space="0" w:color="auto"/>
                                                      </w:divBdr>
                                                      <w:divsChild>
                                                        <w:div w:id="218977295">
                                                          <w:marLeft w:val="0"/>
                                                          <w:marRight w:val="0"/>
                                                          <w:marTop w:val="0"/>
                                                          <w:marBottom w:val="0"/>
                                                          <w:divBdr>
                                                            <w:top w:val="none" w:sz="0" w:space="0" w:color="auto"/>
                                                            <w:left w:val="none" w:sz="0" w:space="0" w:color="auto"/>
                                                            <w:bottom w:val="none" w:sz="0" w:space="0" w:color="auto"/>
                                                            <w:right w:val="none" w:sz="0" w:space="0" w:color="auto"/>
                                                          </w:divBdr>
                                                          <w:divsChild>
                                                            <w:div w:id="1364940052">
                                                              <w:marLeft w:val="0"/>
                                                              <w:marRight w:val="0"/>
                                                              <w:marTop w:val="0"/>
                                                              <w:marBottom w:val="0"/>
                                                              <w:divBdr>
                                                                <w:top w:val="none" w:sz="0" w:space="0" w:color="auto"/>
                                                                <w:left w:val="none" w:sz="0" w:space="0" w:color="auto"/>
                                                                <w:bottom w:val="none" w:sz="0" w:space="0" w:color="auto"/>
                                                                <w:right w:val="none" w:sz="0" w:space="0" w:color="auto"/>
                                                              </w:divBdr>
                                                              <w:divsChild>
                                                                <w:div w:id="673074317">
                                                                  <w:marLeft w:val="0"/>
                                                                  <w:marRight w:val="0"/>
                                                                  <w:marTop w:val="0"/>
                                                                  <w:marBottom w:val="0"/>
                                                                  <w:divBdr>
                                                                    <w:top w:val="none" w:sz="0" w:space="0" w:color="auto"/>
                                                                    <w:left w:val="none" w:sz="0" w:space="0" w:color="auto"/>
                                                                    <w:bottom w:val="none" w:sz="0" w:space="0" w:color="auto"/>
                                                                    <w:right w:val="none" w:sz="0" w:space="0" w:color="auto"/>
                                                                  </w:divBdr>
                                                                  <w:divsChild>
                                                                    <w:div w:id="805320218">
                                                                      <w:marLeft w:val="0"/>
                                                                      <w:marRight w:val="0"/>
                                                                      <w:marTop w:val="0"/>
                                                                      <w:marBottom w:val="0"/>
                                                                      <w:divBdr>
                                                                        <w:top w:val="none" w:sz="0" w:space="0" w:color="auto"/>
                                                                        <w:left w:val="none" w:sz="0" w:space="0" w:color="auto"/>
                                                                        <w:bottom w:val="none" w:sz="0" w:space="0" w:color="auto"/>
                                                                        <w:right w:val="none" w:sz="0" w:space="0" w:color="auto"/>
                                                                      </w:divBdr>
                                                                      <w:divsChild>
                                                                        <w:div w:id="671492614">
                                                                          <w:marLeft w:val="0"/>
                                                                          <w:marRight w:val="0"/>
                                                                          <w:marTop w:val="0"/>
                                                                          <w:marBottom w:val="0"/>
                                                                          <w:divBdr>
                                                                            <w:top w:val="none" w:sz="0" w:space="0" w:color="auto"/>
                                                                            <w:left w:val="none" w:sz="0" w:space="0" w:color="auto"/>
                                                                            <w:bottom w:val="none" w:sz="0" w:space="0" w:color="auto"/>
                                                                            <w:right w:val="none" w:sz="0" w:space="0" w:color="auto"/>
                                                                          </w:divBdr>
                                                                          <w:divsChild>
                                                                            <w:div w:id="2073385447">
                                                                              <w:marLeft w:val="0"/>
                                                                              <w:marRight w:val="0"/>
                                                                              <w:marTop w:val="0"/>
                                                                              <w:marBottom w:val="0"/>
                                                                              <w:divBdr>
                                                                                <w:top w:val="none" w:sz="0" w:space="0" w:color="auto"/>
                                                                                <w:left w:val="none" w:sz="0" w:space="0" w:color="auto"/>
                                                                                <w:bottom w:val="none" w:sz="0" w:space="0" w:color="auto"/>
                                                                                <w:right w:val="none" w:sz="0" w:space="0" w:color="auto"/>
                                                                              </w:divBdr>
                                                                              <w:divsChild>
                                                                                <w:div w:id="2364988">
                                                                                  <w:marLeft w:val="0"/>
                                                                                  <w:marRight w:val="0"/>
                                                                                  <w:marTop w:val="0"/>
                                                                                  <w:marBottom w:val="0"/>
                                                                                  <w:divBdr>
                                                                                    <w:top w:val="none" w:sz="0" w:space="0" w:color="auto"/>
                                                                                    <w:left w:val="none" w:sz="0" w:space="0" w:color="auto"/>
                                                                                    <w:bottom w:val="none" w:sz="0" w:space="0" w:color="auto"/>
                                                                                    <w:right w:val="none" w:sz="0" w:space="0" w:color="auto"/>
                                                                                  </w:divBdr>
                                                                                  <w:divsChild>
                                                                                    <w:div w:id="1994024947">
                                                                                      <w:marLeft w:val="0"/>
                                                                                      <w:marRight w:val="0"/>
                                                                                      <w:marTop w:val="0"/>
                                                                                      <w:marBottom w:val="0"/>
                                                                                      <w:divBdr>
                                                                                        <w:top w:val="none" w:sz="0" w:space="0" w:color="auto"/>
                                                                                        <w:left w:val="none" w:sz="0" w:space="0" w:color="auto"/>
                                                                                        <w:bottom w:val="none" w:sz="0" w:space="0" w:color="auto"/>
                                                                                        <w:right w:val="none" w:sz="0" w:space="0" w:color="auto"/>
                                                                                      </w:divBdr>
                                                                                      <w:divsChild>
                                                                                        <w:div w:id="2086879887">
                                                                                          <w:marLeft w:val="0"/>
                                                                                          <w:marRight w:val="0"/>
                                                                                          <w:marTop w:val="0"/>
                                                                                          <w:marBottom w:val="0"/>
                                                                                          <w:divBdr>
                                                                                            <w:top w:val="none" w:sz="0" w:space="0" w:color="auto"/>
                                                                                            <w:left w:val="none" w:sz="0" w:space="0" w:color="auto"/>
                                                                                            <w:bottom w:val="none" w:sz="0" w:space="0" w:color="auto"/>
                                                                                            <w:right w:val="none" w:sz="0" w:space="0" w:color="auto"/>
                                                                                          </w:divBdr>
                                                                                          <w:divsChild>
                                                                                            <w:div w:id="364450116">
                                                                                              <w:marLeft w:val="0"/>
                                                                                              <w:marRight w:val="0"/>
                                                                                              <w:marTop w:val="0"/>
                                                                                              <w:marBottom w:val="0"/>
                                                                                              <w:divBdr>
                                                                                                <w:top w:val="none" w:sz="0" w:space="0" w:color="auto"/>
                                                                                                <w:left w:val="none" w:sz="0" w:space="0" w:color="auto"/>
                                                                                                <w:bottom w:val="none" w:sz="0" w:space="0" w:color="auto"/>
                                                                                                <w:right w:val="none" w:sz="0" w:space="0" w:color="auto"/>
                                                                                              </w:divBdr>
                                                                                              <w:divsChild>
                                                                                                <w:div w:id="1462649714">
                                                                                                  <w:marLeft w:val="0"/>
                                                                                                  <w:marRight w:val="0"/>
                                                                                                  <w:marTop w:val="0"/>
                                                                                                  <w:marBottom w:val="0"/>
                                                                                                  <w:divBdr>
                                                                                                    <w:top w:val="none" w:sz="0" w:space="0" w:color="auto"/>
                                                                                                    <w:left w:val="none" w:sz="0" w:space="0" w:color="auto"/>
                                                                                                    <w:bottom w:val="none" w:sz="0" w:space="0" w:color="auto"/>
                                                                                                    <w:right w:val="none" w:sz="0" w:space="0" w:color="auto"/>
                                                                                                  </w:divBdr>
                                                                                                  <w:divsChild>
                                                                                                    <w:div w:id="713120987">
                                                                                                      <w:marLeft w:val="0"/>
                                                                                                      <w:marRight w:val="0"/>
                                                                                                      <w:marTop w:val="0"/>
                                                                                                      <w:marBottom w:val="0"/>
                                                                                                      <w:divBdr>
                                                                                                        <w:top w:val="none" w:sz="0" w:space="0" w:color="auto"/>
                                                                                                        <w:left w:val="none" w:sz="0" w:space="0" w:color="auto"/>
                                                                                                        <w:bottom w:val="none" w:sz="0" w:space="0" w:color="auto"/>
                                                                                                        <w:right w:val="none" w:sz="0" w:space="0" w:color="auto"/>
                                                                                                      </w:divBdr>
                                                                                                      <w:divsChild>
                                                                                                        <w:div w:id="1382362937">
                                                                                                          <w:marLeft w:val="0"/>
                                                                                                          <w:marRight w:val="0"/>
                                                                                                          <w:marTop w:val="0"/>
                                                                                                          <w:marBottom w:val="0"/>
                                                                                                          <w:divBdr>
                                                                                                            <w:top w:val="none" w:sz="0" w:space="0" w:color="auto"/>
                                                                                                            <w:left w:val="none" w:sz="0" w:space="0" w:color="auto"/>
                                                                                                            <w:bottom w:val="none" w:sz="0" w:space="0" w:color="auto"/>
                                                                                                            <w:right w:val="none" w:sz="0" w:space="0" w:color="auto"/>
                                                                                                          </w:divBdr>
                                                                                                          <w:divsChild>
                                                                                                            <w:div w:id="905455167">
                                                                                                              <w:marLeft w:val="0"/>
                                                                                                              <w:marRight w:val="0"/>
                                                                                                              <w:marTop w:val="0"/>
                                                                                                              <w:marBottom w:val="0"/>
                                                                                                              <w:divBdr>
                                                                                                                <w:top w:val="none" w:sz="0" w:space="0" w:color="auto"/>
                                                                                                                <w:left w:val="none" w:sz="0" w:space="0" w:color="auto"/>
                                                                                                                <w:bottom w:val="none" w:sz="0" w:space="0" w:color="auto"/>
                                                                                                                <w:right w:val="none" w:sz="0" w:space="0" w:color="auto"/>
                                                                                                              </w:divBdr>
                                                                                                            </w:div>
                                                                                                            <w:div w:id="153538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4356338">
      <w:bodyDiv w:val="1"/>
      <w:marLeft w:val="0"/>
      <w:marRight w:val="0"/>
      <w:marTop w:val="0"/>
      <w:marBottom w:val="0"/>
      <w:divBdr>
        <w:top w:val="none" w:sz="0" w:space="0" w:color="auto"/>
        <w:left w:val="none" w:sz="0" w:space="0" w:color="auto"/>
        <w:bottom w:val="none" w:sz="0" w:space="0" w:color="auto"/>
        <w:right w:val="none" w:sz="0" w:space="0" w:color="auto"/>
      </w:divBdr>
    </w:div>
    <w:div w:id="817187583">
      <w:bodyDiv w:val="1"/>
      <w:marLeft w:val="0"/>
      <w:marRight w:val="0"/>
      <w:marTop w:val="0"/>
      <w:marBottom w:val="0"/>
      <w:divBdr>
        <w:top w:val="none" w:sz="0" w:space="0" w:color="auto"/>
        <w:left w:val="none" w:sz="0" w:space="0" w:color="auto"/>
        <w:bottom w:val="none" w:sz="0" w:space="0" w:color="auto"/>
        <w:right w:val="none" w:sz="0" w:space="0" w:color="auto"/>
      </w:divBdr>
    </w:div>
    <w:div w:id="840314914">
      <w:bodyDiv w:val="1"/>
      <w:marLeft w:val="0"/>
      <w:marRight w:val="0"/>
      <w:marTop w:val="0"/>
      <w:marBottom w:val="0"/>
      <w:divBdr>
        <w:top w:val="none" w:sz="0" w:space="0" w:color="auto"/>
        <w:left w:val="none" w:sz="0" w:space="0" w:color="auto"/>
        <w:bottom w:val="none" w:sz="0" w:space="0" w:color="auto"/>
        <w:right w:val="none" w:sz="0" w:space="0" w:color="auto"/>
      </w:divBdr>
    </w:div>
    <w:div w:id="943415141">
      <w:bodyDiv w:val="1"/>
      <w:marLeft w:val="0"/>
      <w:marRight w:val="0"/>
      <w:marTop w:val="0"/>
      <w:marBottom w:val="0"/>
      <w:divBdr>
        <w:top w:val="none" w:sz="0" w:space="0" w:color="auto"/>
        <w:left w:val="none" w:sz="0" w:space="0" w:color="auto"/>
        <w:bottom w:val="none" w:sz="0" w:space="0" w:color="auto"/>
        <w:right w:val="none" w:sz="0" w:space="0" w:color="auto"/>
      </w:divBdr>
    </w:div>
    <w:div w:id="947396385">
      <w:bodyDiv w:val="1"/>
      <w:marLeft w:val="0"/>
      <w:marRight w:val="0"/>
      <w:marTop w:val="0"/>
      <w:marBottom w:val="0"/>
      <w:divBdr>
        <w:top w:val="none" w:sz="0" w:space="0" w:color="auto"/>
        <w:left w:val="none" w:sz="0" w:space="0" w:color="auto"/>
        <w:bottom w:val="none" w:sz="0" w:space="0" w:color="auto"/>
        <w:right w:val="none" w:sz="0" w:space="0" w:color="auto"/>
      </w:divBdr>
    </w:div>
    <w:div w:id="1004429845">
      <w:bodyDiv w:val="1"/>
      <w:marLeft w:val="0"/>
      <w:marRight w:val="0"/>
      <w:marTop w:val="0"/>
      <w:marBottom w:val="0"/>
      <w:divBdr>
        <w:top w:val="none" w:sz="0" w:space="0" w:color="auto"/>
        <w:left w:val="none" w:sz="0" w:space="0" w:color="auto"/>
        <w:bottom w:val="none" w:sz="0" w:space="0" w:color="auto"/>
        <w:right w:val="none" w:sz="0" w:space="0" w:color="auto"/>
      </w:divBdr>
    </w:div>
    <w:div w:id="1021974210">
      <w:bodyDiv w:val="1"/>
      <w:marLeft w:val="0"/>
      <w:marRight w:val="0"/>
      <w:marTop w:val="0"/>
      <w:marBottom w:val="0"/>
      <w:divBdr>
        <w:top w:val="none" w:sz="0" w:space="0" w:color="auto"/>
        <w:left w:val="none" w:sz="0" w:space="0" w:color="auto"/>
        <w:bottom w:val="none" w:sz="0" w:space="0" w:color="auto"/>
        <w:right w:val="none" w:sz="0" w:space="0" w:color="auto"/>
      </w:divBdr>
    </w:div>
    <w:div w:id="1049692612">
      <w:bodyDiv w:val="1"/>
      <w:marLeft w:val="0"/>
      <w:marRight w:val="0"/>
      <w:marTop w:val="0"/>
      <w:marBottom w:val="0"/>
      <w:divBdr>
        <w:top w:val="none" w:sz="0" w:space="0" w:color="auto"/>
        <w:left w:val="none" w:sz="0" w:space="0" w:color="auto"/>
        <w:bottom w:val="none" w:sz="0" w:space="0" w:color="auto"/>
        <w:right w:val="none" w:sz="0" w:space="0" w:color="auto"/>
      </w:divBdr>
    </w:div>
    <w:div w:id="1084569109">
      <w:bodyDiv w:val="1"/>
      <w:marLeft w:val="0"/>
      <w:marRight w:val="0"/>
      <w:marTop w:val="0"/>
      <w:marBottom w:val="0"/>
      <w:divBdr>
        <w:top w:val="none" w:sz="0" w:space="0" w:color="auto"/>
        <w:left w:val="none" w:sz="0" w:space="0" w:color="auto"/>
        <w:bottom w:val="none" w:sz="0" w:space="0" w:color="auto"/>
        <w:right w:val="none" w:sz="0" w:space="0" w:color="auto"/>
      </w:divBdr>
    </w:div>
    <w:div w:id="1104182843">
      <w:bodyDiv w:val="1"/>
      <w:marLeft w:val="0"/>
      <w:marRight w:val="0"/>
      <w:marTop w:val="0"/>
      <w:marBottom w:val="0"/>
      <w:divBdr>
        <w:top w:val="none" w:sz="0" w:space="0" w:color="auto"/>
        <w:left w:val="none" w:sz="0" w:space="0" w:color="auto"/>
        <w:bottom w:val="none" w:sz="0" w:space="0" w:color="auto"/>
        <w:right w:val="none" w:sz="0" w:space="0" w:color="auto"/>
      </w:divBdr>
      <w:divsChild>
        <w:div w:id="2000185076">
          <w:marLeft w:val="0"/>
          <w:marRight w:val="0"/>
          <w:marTop w:val="0"/>
          <w:marBottom w:val="0"/>
          <w:divBdr>
            <w:top w:val="none" w:sz="0" w:space="0" w:color="auto"/>
            <w:left w:val="none" w:sz="0" w:space="0" w:color="auto"/>
            <w:bottom w:val="none" w:sz="0" w:space="0" w:color="auto"/>
            <w:right w:val="none" w:sz="0" w:space="0" w:color="auto"/>
          </w:divBdr>
          <w:divsChild>
            <w:div w:id="1138494057">
              <w:marLeft w:val="0"/>
              <w:marRight w:val="0"/>
              <w:marTop w:val="0"/>
              <w:marBottom w:val="0"/>
              <w:divBdr>
                <w:top w:val="none" w:sz="0" w:space="0" w:color="auto"/>
                <w:left w:val="none" w:sz="0" w:space="0" w:color="auto"/>
                <w:bottom w:val="none" w:sz="0" w:space="0" w:color="auto"/>
                <w:right w:val="none" w:sz="0" w:space="0" w:color="auto"/>
              </w:divBdr>
              <w:divsChild>
                <w:div w:id="1879049258">
                  <w:marLeft w:val="0"/>
                  <w:marRight w:val="0"/>
                  <w:marTop w:val="0"/>
                  <w:marBottom w:val="0"/>
                  <w:divBdr>
                    <w:top w:val="none" w:sz="0" w:space="0" w:color="auto"/>
                    <w:left w:val="none" w:sz="0" w:space="0" w:color="auto"/>
                    <w:bottom w:val="none" w:sz="0" w:space="0" w:color="auto"/>
                    <w:right w:val="none" w:sz="0" w:space="0" w:color="auto"/>
                  </w:divBdr>
                  <w:divsChild>
                    <w:div w:id="1662193404">
                      <w:marLeft w:val="0"/>
                      <w:marRight w:val="0"/>
                      <w:marTop w:val="0"/>
                      <w:marBottom w:val="0"/>
                      <w:divBdr>
                        <w:top w:val="none" w:sz="0" w:space="0" w:color="auto"/>
                        <w:left w:val="none" w:sz="0" w:space="0" w:color="auto"/>
                        <w:bottom w:val="none" w:sz="0" w:space="0" w:color="auto"/>
                        <w:right w:val="none" w:sz="0" w:space="0" w:color="auto"/>
                      </w:divBdr>
                      <w:divsChild>
                        <w:div w:id="1621372944">
                          <w:marLeft w:val="0"/>
                          <w:marRight w:val="0"/>
                          <w:marTop w:val="0"/>
                          <w:marBottom w:val="0"/>
                          <w:divBdr>
                            <w:top w:val="none" w:sz="0" w:space="0" w:color="auto"/>
                            <w:left w:val="none" w:sz="0" w:space="0" w:color="auto"/>
                            <w:bottom w:val="none" w:sz="0" w:space="0" w:color="auto"/>
                            <w:right w:val="none" w:sz="0" w:space="0" w:color="auto"/>
                          </w:divBdr>
                          <w:divsChild>
                            <w:div w:id="1599220374">
                              <w:marLeft w:val="0"/>
                              <w:marRight w:val="0"/>
                              <w:marTop w:val="0"/>
                              <w:marBottom w:val="0"/>
                              <w:divBdr>
                                <w:top w:val="none" w:sz="0" w:space="0" w:color="auto"/>
                                <w:left w:val="none" w:sz="0" w:space="0" w:color="auto"/>
                                <w:bottom w:val="none" w:sz="0" w:space="0" w:color="auto"/>
                                <w:right w:val="none" w:sz="0" w:space="0" w:color="auto"/>
                              </w:divBdr>
                              <w:divsChild>
                                <w:div w:id="325205392">
                                  <w:marLeft w:val="0"/>
                                  <w:marRight w:val="0"/>
                                  <w:marTop w:val="0"/>
                                  <w:marBottom w:val="0"/>
                                  <w:divBdr>
                                    <w:top w:val="none" w:sz="0" w:space="0" w:color="auto"/>
                                    <w:left w:val="none" w:sz="0" w:space="0" w:color="auto"/>
                                    <w:bottom w:val="none" w:sz="0" w:space="0" w:color="auto"/>
                                    <w:right w:val="none" w:sz="0" w:space="0" w:color="auto"/>
                                  </w:divBdr>
                                  <w:divsChild>
                                    <w:div w:id="349987263">
                                      <w:marLeft w:val="0"/>
                                      <w:marRight w:val="0"/>
                                      <w:marTop w:val="0"/>
                                      <w:marBottom w:val="0"/>
                                      <w:divBdr>
                                        <w:top w:val="none" w:sz="0" w:space="0" w:color="auto"/>
                                        <w:left w:val="none" w:sz="0" w:space="0" w:color="auto"/>
                                        <w:bottom w:val="none" w:sz="0" w:space="0" w:color="auto"/>
                                        <w:right w:val="none" w:sz="0" w:space="0" w:color="auto"/>
                                      </w:divBdr>
                                      <w:divsChild>
                                        <w:div w:id="1551501890">
                                          <w:marLeft w:val="0"/>
                                          <w:marRight w:val="0"/>
                                          <w:marTop w:val="0"/>
                                          <w:marBottom w:val="0"/>
                                          <w:divBdr>
                                            <w:top w:val="none" w:sz="0" w:space="0" w:color="auto"/>
                                            <w:left w:val="none" w:sz="0" w:space="0" w:color="auto"/>
                                            <w:bottom w:val="none" w:sz="0" w:space="0" w:color="auto"/>
                                            <w:right w:val="none" w:sz="0" w:space="0" w:color="auto"/>
                                          </w:divBdr>
                                          <w:divsChild>
                                            <w:div w:id="1794404172">
                                              <w:marLeft w:val="0"/>
                                              <w:marRight w:val="0"/>
                                              <w:marTop w:val="0"/>
                                              <w:marBottom w:val="0"/>
                                              <w:divBdr>
                                                <w:top w:val="none" w:sz="0" w:space="0" w:color="auto"/>
                                                <w:left w:val="none" w:sz="0" w:space="0" w:color="auto"/>
                                                <w:bottom w:val="none" w:sz="0" w:space="0" w:color="auto"/>
                                                <w:right w:val="none" w:sz="0" w:space="0" w:color="auto"/>
                                              </w:divBdr>
                                              <w:divsChild>
                                                <w:div w:id="472988048">
                                                  <w:marLeft w:val="0"/>
                                                  <w:marRight w:val="0"/>
                                                  <w:marTop w:val="0"/>
                                                  <w:marBottom w:val="0"/>
                                                  <w:divBdr>
                                                    <w:top w:val="none" w:sz="0" w:space="0" w:color="auto"/>
                                                    <w:left w:val="none" w:sz="0" w:space="0" w:color="auto"/>
                                                    <w:bottom w:val="none" w:sz="0" w:space="0" w:color="auto"/>
                                                    <w:right w:val="none" w:sz="0" w:space="0" w:color="auto"/>
                                                  </w:divBdr>
                                                  <w:divsChild>
                                                    <w:div w:id="1482959425">
                                                      <w:marLeft w:val="0"/>
                                                      <w:marRight w:val="0"/>
                                                      <w:marTop w:val="0"/>
                                                      <w:marBottom w:val="0"/>
                                                      <w:divBdr>
                                                        <w:top w:val="none" w:sz="0" w:space="0" w:color="auto"/>
                                                        <w:left w:val="none" w:sz="0" w:space="0" w:color="auto"/>
                                                        <w:bottom w:val="none" w:sz="0" w:space="0" w:color="auto"/>
                                                        <w:right w:val="none" w:sz="0" w:space="0" w:color="auto"/>
                                                      </w:divBdr>
                                                      <w:divsChild>
                                                        <w:div w:id="735472553">
                                                          <w:marLeft w:val="0"/>
                                                          <w:marRight w:val="0"/>
                                                          <w:marTop w:val="0"/>
                                                          <w:marBottom w:val="0"/>
                                                          <w:divBdr>
                                                            <w:top w:val="none" w:sz="0" w:space="0" w:color="auto"/>
                                                            <w:left w:val="none" w:sz="0" w:space="0" w:color="auto"/>
                                                            <w:bottom w:val="none" w:sz="0" w:space="0" w:color="auto"/>
                                                            <w:right w:val="none" w:sz="0" w:space="0" w:color="auto"/>
                                                          </w:divBdr>
                                                          <w:divsChild>
                                                            <w:div w:id="1520049755">
                                                              <w:marLeft w:val="0"/>
                                                              <w:marRight w:val="0"/>
                                                              <w:marTop w:val="0"/>
                                                              <w:marBottom w:val="0"/>
                                                              <w:divBdr>
                                                                <w:top w:val="none" w:sz="0" w:space="0" w:color="auto"/>
                                                                <w:left w:val="none" w:sz="0" w:space="0" w:color="auto"/>
                                                                <w:bottom w:val="none" w:sz="0" w:space="0" w:color="auto"/>
                                                                <w:right w:val="none" w:sz="0" w:space="0" w:color="auto"/>
                                                              </w:divBdr>
                                                              <w:divsChild>
                                                                <w:div w:id="542865489">
                                                                  <w:marLeft w:val="0"/>
                                                                  <w:marRight w:val="0"/>
                                                                  <w:marTop w:val="0"/>
                                                                  <w:marBottom w:val="0"/>
                                                                  <w:divBdr>
                                                                    <w:top w:val="none" w:sz="0" w:space="0" w:color="auto"/>
                                                                    <w:left w:val="none" w:sz="0" w:space="0" w:color="auto"/>
                                                                    <w:bottom w:val="none" w:sz="0" w:space="0" w:color="auto"/>
                                                                    <w:right w:val="none" w:sz="0" w:space="0" w:color="auto"/>
                                                                  </w:divBdr>
                                                                  <w:divsChild>
                                                                    <w:div w:id="411439529">
                                                                      <w:marLeft w:val="0"/>
                                                                      <w:marRight w:val="0"/>
                                                                      <w:marTop w:val="0"/>
                                                                      <w:marBottom w:val="0"/>
                                                                      <w:divBdr>
                                                                        <w:top w:val="none" w:sz="0" w:space="0" w:color="auto"/>
                                                                        <w:left w:val="none" w:sz="0" w:space="0" w:color="auto"/>
                                                                        <w:bottom w:val="none" w:sz="0" w:space="0" w:color="auto"/>
                                                                        <w:right w:val="none" w:sz="0" w:space="0" w:color="auto"/>
                                                                      </w:divBdr>
                                                                      <w:divsChild>
                                                                        <w:div w:id="2016881434">
                                                                          <w:marLeft w:val="0"/>
                                                                          <w:marRight w:val="0"/>
                                                                          <w:marTop w:val="0"/>
                                                                          <w:marBottom w:val="0"/>
                                                                          <w:divBdr>
                                                                            <w:top w:val="none" w:sz="0" w:space="0" w:color="auto"/>
                                                                            <w:left w:val="none" w:sz="0" w:space="0" w:color="auto"/>
                                                                            <w:bottom w:val="none" w:sz="0" w:space="0" w:color="auto"/>
                                                                            <w:right w:val="none" w:sz="0" w:space="0" w:color="auto"/>
                                                                          </w:divBdr>
                                                                          <w:divsChild>
                                                                            <w:div w:id="198587349">
                                                                              <w:marLeft w:val="0"/>
                                                                              <w:marRight w:val="0"/>
                                                                              <w:marTop w:val="0"/>
                                                                              <w:marBottom w:val="0"/>
                                                                              <w:divBdr>
                                                                                <w:top w:val="none" w:sz="0" w:space="0" w:color="auto"/>
                                                                                <w:left w:val="none" w:sz="0" w:space="0" w:color="auto"/>
                                                                                <w:bottom w:val="none" w:sz="0" w:space="0" w:color="auto"/>
                                                                                <w:right w:val="none" w:sz="0" w:space="0" w:color="auto"/>
                                                                              </w:divBdr>
                                                                              <w:divsChild>
                                                                                <w:div w:id="460390637">
                                                                                  <w:marLeft w:val="0"/>
                                                                                  <w:marRight w:val="0"/>
                                                                                  <w:marTop w:val="0"/>
                                                                                  <w:marBottom w:val="0"/>
                                                                                  <w:divBdr>
                                                                                    <w:top w:val="none" w:sz="0" w:space="0" w:color="auto"/>
                                                                                    <w:left w:val="none" w:sz="0" w:space="0" w:color="auto"/>
                                                                                    <w:bottom w:val="none" w:sz="0" w:space="0" w:color="auto"/>
                                                                                    <w:right w:val="none" w:sz="0" w:space="0" w:color="auto"/>
                                                                                  </w:divBdr>
                                                                                  <w:divsChild>
                                                                                    <w:div w:id="722099971">
                                                                                      <w:marLeft w:val="0"/>
                                                                                      <w:marRight w:val="0"/>
                                                                                      <w:marTop w:val="0"/>
                                                                                      <w:marBottom w:val="0"/>
                                                                                      <w:divBdr>
                                                                                        <w:top w:val="none" w:sz="0" w:space="0" w:color="auto"/>
                                                                                        <w:left w:val="none" w:sz="0" w:space="0" w:color="auto"/>
                                                                                        <w:bottom w:val="none" w:sz="0" w:space="0" w:color="auto"/>
                                                                                        <w:right w:val="none" w:sz="0" w:space="0" w:color="auto"/>
                                                                                      </w:divBdr>
                                                                                      <w:divsChild>
                                                                                        <w:div w:id="1077285627">
                                                                                          <w:marLeft w:val="0"/>
                                                                                          <w:marRight w:val="0"/>
                                                                                          <w:marTop w:val="0"/>
                                                                                          <w:marBottom w:val="0"/>
                                                                                          <w:divBdr>
                                                                                            <w:top w:val="none" w:sz="0" w:space="0" w:color="auto"/>
                                                                                            <w:left w:val="none" w:sz="0" w:space="0" w:color="auto"/>
                                                                                            <w:bottom w:val="none" w:sz="0" w:space="0" w:color="auto"/>
                                                                                            <w:right w:val="none" w:sz="0" w:space="0" w:color="auto"/>
                                                                                          </w:divBdr>
                                                                                          <w:divsChild>
                                                                                            <w:div w:id="1717701548">
                                                                                              <w:marLeft w:val="0"/>
                                                                                              <w:marRight w:val="0"/>
                                                                                              <w:marTop w:val="0"/>
                                                                                              <w:marBottom w:val="0"/>
                                                                                              <w:divBdr>
                                                                                                <w:top w:val="none" w:sz="0" w:space="0" w:color="auto"/>
                                                                                                <w:left w:val="none" w:sz="0" w:space="0" w:color="auto"/>
                                                                                                <w:bottom w:val="none" w:sz="0" w:space="0" w:color="auto"/>
                                                                                                <w:right w:val="none" w:sz="0" w:space="0" w:color="auto"/>
                                                                                              </w:divBdr>
                                                                                              <w:divsChild>
                                                                                                <w:div w:id="900751836">
                                                                                                  <w:marLeft w:val="0"/>
                                                                                                  <w:marRight w:val="0"/>
                                                                                                  <w:marTop w:val="0"/>
                                                                                                  <w:marBottom w:val="0"/>
                                                                                                  <w:divBdr>
                                                                                                    <w:top w:val="none" w:sz="0" w:space="0" w:color="auto"/>
                                                                                                    <w:left w:val="none" w:sz="0" w:space="0" w:color="auto"/>
                                                                                                    <w:bottom w:val="none" w:sz="0" w:space="0" w:color="auto"/>
                                                                                                    <w:right w:val="none" w:sz="0" w:space="0" w:color="auto"/>
                                                                                                  </w:divBdr>
                                                                                                  <w:divsChild>
                                                                                                    <w:div w:id="215049695">
                                                                                                      <w:marLeft w:val="0"/>
                                                                                                      <w:marRight w:val="0"/>
                                                                                                      <w:marTop w:val="0"/>
                                                                                                      <w:marBottom w:val="0"/>
                                                                                                      <w:divBdr>
                                                                                                        <w:top w:val="none" w:sz="0" w:space="0" w:color="auto"/>
                                                                                                        <w:left w:val="none" w:sz="0" w:space="0" w:color="auto"/>
                                                                                                        <w:bottom w:val="none" w:sz="0" w:space="0" w:color="auto"/>
                                                                                                        <w:right w:val="none" w:sz="0" w:space="0" w:color="auto"/>
                                                                                                      </w:divBdr>
                                                                                                      <w:divsChild>
                                                                                                        <w:div w:id="873886551">
                                                                                                          <w:marLeft w:val="0"/>
                                                                                                          <w:marRight w:val="0"/>
                                                                                                          <w:marTop w:val="0"/>
                                                                                                          <w:marBottom w:val="0"/>
                                                                                                          <w:divBdr>
                                                                                                            <w:top w:val="none" w:sz="0" w:space="0" w:color="auto"/>
                                                                                                            <w:left w:val="none" w:sz="0" w:space="0" w:color="auto"/>
                                                                                                            <w:bottom w:val="none" w:sz="0" w:space="0" w:color="auto"/>
                                                                                                            <w:right w:val="none" w:sz="0" w:space="0" w:color="auto"/>
                                                                                                          </w:divBdr>
                                                                                                          <w:divsChild>
                                                                                                            <w:div w:id="45694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0705287">
      <w:bodyDiv w:val="1"/>
      <w:marLeft w:val="0"/>
      <w:marRight w:val="0"/>
      <w:marTop w:val="0"/>
      <w:marBottom w:val="0"/>
      <w:divBdr>
        <w:top w:val="none" w:sz="0" w:space="0" w:color="auto"/>
        <w:left w:val="none" w:sz="0" w:space="0" w:color="auto"/>
        <w:bottom w:val="none" w:sz="0" w:space="0" w:color="auto"/>
        <w:right w:val="none" w:sz="0" w:space="0" w:color="auto"/>
      </w:divBdr>
    </w:div>
    <w:div w:id="1123614853">
      <w:bodyDiv w:val="1"/>
      <w:marLeft w:val="0"/>
      <w:marRight w:val="0"/>
      <w:marTop w:val="0"/>
      <w:marBottom w:val="0"/>
      <w:divBdr>
        <w:top w:val="none" w:sz="0" w:space="0" w:color="auto"/>
        <w:left w:val="none" w:sz="0" w:space="0" w:color="auto"/>
        <w:bottom w:val="none" w:sz="0" w:space="0" w:color="auto"/>
        <w:right w:val="none" w:sz="0" w:space="0" w:color="auto"/>
      </w:divBdr>
    </w:div>
    <w:div w:id="1214386287">
      <w:bodyDiv w:val="1"/>
      <w:marLeft w:val="0"/>
      <w:marRight w:val="0"/>
      <w:marTop w:val="0"/>
      <w:marBottom w:val="0"/>
      <w:divBdr>
        <w:top w:val="none" w:sz="0" w:space="0" w:color="auto"/>
        <w:left w:val="none" w:sz="0" w:space="0" w:color="auto"/>
        <w:bottom w:val="none" w:sz="0" w:space="0" w:color="auto"/>
        <w:right w:val="none" w:sz="0" w:space="0" w:color="auto"/>
      </w:divBdr>
    </w:div>
    <w:div w:id="1226604196">
      <w:bodyDiv w:val="1"/>
      <w:marLeft w:val="0"/>
      <w:marRight w:val="0"/>
      <w:marTop w:val="0"/>
      <w:marBottom w:val="0"/>
      <w:divBdr>
        <w:top w:val="none" w:sz="0" w:space="0" w:color="auto"/>
        <w:left w:val="none" w:sz="0" w:space="0" w:color="auto"/>
        <w:bottom w:val="none" w:sz="0" w:space="0" w:color="auto"/>
        <w:right w:val="none" w:sz="0" w:space="0" w:color="auto"/>
      </w:divBdr>
    </w:div>
    <w:div w:id="1290166017">
      <w:bodyDiv w:val="1"/>
      <w:marLeft w:val="0"/>
      <w:marRight w:val="0"/>
      <w:marTop w:val="0"/>
      <w:marBottom w:val="0"/>
      <w:divBdr>
        <w:top w:val="none" w:sz="0" w:space="0" w:color="auto"/>
        <w:left w:val="none" w:sz="0" w:space="0" w:color="auto"/>
        <w:bottom w:val="none" w:sz="0" w:space="0" w:color="auto"/>
        <w:right w:val="none" w:sz="0" w:space="0" w:color="auto"/>
      </w:divBdr>
    </w:div>
    <w:div w:id="1290475397">
      <w:bodyDiv w:val="1"/>
      <w:marLeft w:val="0"/>
      <w:marRight w:val="0"/>
      <w:marTop w:val="0"/>
      <w:marBottom w:val="0"/>
      <w:divBdr>
        <w:top w:val="none" w:sz="0" w:space="0" w:color="auto"/>
        <w:left w:val="none" w:sz="0" w:space="0" w:color="auto"/>
        <w:bottom w:val="none" w:sz="0" w:space="0" w:color="auto"/>
        <w:right w:val="none" w:sz="0" w:space="0" w:color="auto"/>
      </w:divBdr>
    </w:div>
    <w:div w:id="1306273067">
      <w:bodyDiv w:val="1"/>
      <w:marLeft w:val="0"/>
      <w:marRight w:val="0"/>
      <w:marTop w:val="0"/>
      <w:marBottom w:val="0"/>
      <w:divBdr>
        <w:top w:val="none" w:sz="0" w:space="0" w:color="auto"/>
        <w:left w:val="none" w:sz="0" w:space="0" w:color="auto"/>
        <w:bottom w:val="none" w:sz="0" w:space="0" w:color="auto"/>
        <w:right w:val="none" w:sz="0" w:space="0" w:color="auto"/>
      </w:divBdr>
    </w:div>
    <w:div w:id="1310670675">
      <w:bodyDiv w:val="1"/>
      <w:marLeft w:val="0"/>
      <w:marRight w:val="0"/>
      <w:marTop w:val="0"/>
      <w:marBottom w:val="0"/>
      <w:divBdr>
        <w:top w:val="none" w:sz="0" w:space="0" w:color="auto"/>
        <w:left w:val="none" w:sz="0" w:space="0" w:color="auto"/>
        <w:bottom w:val="none" w:sz="0" w:space="0" w:color="auto"/>
        <w:right w:val="none" w:sz="0" w:space="0" w:color="auto"/>
      </w:divBdr>
    </w:div>
    <w:div w:id="1321084362">
      <w:bodyDiv w:val="1"/>
      <w:marLeft w:val="0"/>
      <w:marRight w:val="0"/>
      <w:marTop w:val="0"/>
      <w:marBottom w:val="0"/>
      <w:divBdr>
        <w:top w:val="none" w:sz="0" w:space="0" w:color="auto"/>
        <w:left w:val="none" w:sz="0" w:space="0" w:color="auto"/>
        <w:bottom w:val="none" w:sz="0" w:space="0" w:color="auto"/>
        <w:right w:val="none" w:sz="0" w:space="0" w:color="auto"/>
      </w:divBdr>
    </w:div>
    <w:div w:id="1346323731">
      <w:bodyDiv w:val="1"/>
      <w:marLeft w:val="0"/>
      <w:marRight w:val="0"/>
      <w:marTop w:val="0"/>
      <w:marBottom w:val="0"/>
      <w:divBdr>
        <w:top w:val="none" w:sz="0" w:space="0" w:color="auto"/>
        <w:left w:val="none" w:sz="0" w:space="0" w:color="auto"/>
        <w:bottom w:val="none" w:sz="0" w:space="0" w:color="auto"/>
        <w:right w:val="none" w:sz="0" w:space="0" w:color="auto"/>
      </w:divBdr>
    </w:div>
    <w:div w:id="1402213683">
      <w:bodyDiv w:val="1"/>
      <w:marLeft w:val="0"/>
      <w:marRight w:val="0"/>
      <w:marTop w:val="0"/>
      <w:marBottom w:val="0"/>
      <w:divBdr>
        <w:top w:val="none" w:sz="0" w:space="0" w:color="auto"/>
        <w:left w:val="none" w:sz="0" w:space="0" w:color="auto"/>
        <w:bottom w:val="none" w:sz="0" w:space="0" w:color="auto"/>
        <w:right w:val="none" w:sz="0" w:space="0" w:color="auto"/>
      </w:divBdr>
    </w:div>
    <w:div w:id="1480346651">
      <w:bodyDiv w:val="1"/>
      <w:marLeft w:val="0"/>
      <w:marRight w:val="0"/>
      <w:marTop w:val="0"/>
      <w:marBottom w:val="0"/>
      <w:divBdr>
        <w:top w:val="none" w:sz="0" w:space="0" w:color="auto"/>
        <w:left w:val="none" w:sz="0" w:space="0" w:color="auto"/>
        <w:bottom w:val="none" w:sz="0" w:space="0" w:color="auto"/>
        <w:right w:val="none" w:sz="0" w:space="0" w:color="auto"/>
      </w:divBdr>
    </w:div>
    <w:div w:id="1480730504">
      <w:bodyDiv w:val="1"/>
      <w:marLeft w:val="0"/>
      <w:marRight w:val="0"/>
      <w:marTop w:val="0"/>
      <w:marBottom w:val="0"/>
      <w:divBdr>
        <w:top w:val="none" w:sz="0" w:space="0" w:color="auto"/>
        <w:left w:val="none" w:sz="0" w:space="0" w:color="auto"/>
        <w:bottom w:val="none" w:sz="0" w:space="0" w:color="auto"/>
        <w:right w:val="none" w:sz="0" w:space="0" w:color="auto"/>
      </w:divBdr>
    </w:div>
    <w:div w:id="1500731779">
      <w:bodyDiv w:val="1"/>
      <w:marLeft w:val="0"/>
      <w:marRight w:val="0"/>
      <w:marTop w:val="0"/>
      <w:marBottom w:val="0"/>
      <w:divBdr>
        <w:top w:val="none" w:sz="0" w:space="0" w:color="auto"/>
        <w:left w:val="none" w:sz="0" w:space="0" w:color="auto"/>
        <w:bottom w:val="none" w:sz="0" w:space="0" w:color="auto"/>
        <w:right w:val="none" w:sz="0" w:space="0" w:color="auto"/>
      </w:divBdr>
    </w:div>
    <w:div w:id="1744832663">
      <w:bodyDiv w:val="1"/>
      <w:marLeft w:val="0"/>
      <w:marRight w:val="0"/>
      <w:marTop w:val="0"/>
      <w:marBottom w:val="0"/>
      <w:divBdr>
        <w:top w:val="none" w:sz="0" w:space="0" w:color="auto"/>
        <w:left w:val="none" w:sz="0" w:space="0" w:color="auto"/>
        <w:bottom w:val="none" w:sz="0" w:space="0" w:color="auto"/>
        <w:right w:val="none" w:sz="0" w:space="0" w:color="auto"/>
      </w:divBdr>
    </w:div>
    <w:div w:id="1749375693">
      <w:bodyDiv w:val="1"/>
      <w:marLeft w:val="0"/>
      <w:marRight w:val="0"/>
      <w:marTop w:val="0"/>
      <w:marBottom w:val="0"/>
      <w:divBdr>
        <w:top w:val="none" w:sz="0" w:space="0" w:color="auto"/>
        <w:left w:val="none" w:sz="0" w:space="0" w:color="auto"/>
        <w:bottom w:val="none" w:sz="0" w:space="0" w:color="auto"/>
        <w:right w:val="none" w:sz="0" w:space="0" w:color="auto"/>
      </w:divBdr>
      <w:divsChild>
        <w:div w:id="58872947">
          <w:marLeft w:val="0"/>
          <w:marRight w:val="0"/>
          <w:marTop w:val="0"/>
          <w:marBottom w:val="0"/>
          <w:divBdr>
            <w:top w:val="none" w:sz="0" w:space="0" w:color="auto"/>
            <w:left w:val="none" w:sz="0" w:space="0" w:color="auto"/>
            <w:bottom w:val="none" w:sz="0" w:space="0" w:color="auto"/>
            <w:right w:val="none" w:sz="0" w:space="0" w:color="auto"/>
          </w:divBdr>
          <w:divsChild>
            <w:div w:id="1875265251">
              <w:marLeft w:val="0"/>
              <w:marRight w:val="0"/>
              <w:marTop w:val="0"/>
              <w:marBottom w:val="0"/>
              <w:divBdr>
                <w:top w:val="none" w:sz="0" w:space="0" w:color="auto"/>
                <w:left w:val="none" w:sz="0" w:space="0" w:color="auto"/>
                <w:bottom w:val="none" w:sz="0" w:space="0" w:color="auto"/>
                <w:right w:val="none" w:sz="0" w:space="0" w:color="auto"/>
              </w:divBdr>
              <w:divsChild>
                <w:div w:id="66612892">
                  <w:marLeft w:val="0"/>
                  <w:marRight w:val="0"/>
                  <w:marTop w:val="0"/>
                  <w:marBottom w:val="0"/>
                  <w:divBdr>
                    <w:top w:val="none" w:sz="0" w:space="0" w:color="auto"/>
                    <w:left w:val="none" w:sz="0" w:space="0" w:color="auto"/>
                    <w:bottom w:val="none" w:sz="0" w:space="0" w:color="auto"/>
                    <w:right w:val="none" w:sz="0" w:space="0" w:color="auto"/>
                  </w:divBdr>
                  <w:divsChild>
                    <w:div w:id="1044401334">
                      <w:marLeft w:val="0"/>
                      <w:marRight w:val="0"/>
                      <w:marTop w:val="0"/>
                      <w:marBottom w:val="0"/>
                      <w:divBdr>
                        <w:top w:val="none" w:sz="0" w:space="0" w:color="auto"/>
                        <w:left w:val="none" w:sz="0" w:space="0" w:color="auto"/>
                        <w:bottom w:val="none" w:sz="0" w:space="0" w:color="auto"/>
                        <w:right w:val="none" w:sz="0" w:space="0" w:color="auto"/>
                      </w:divBdr>
                      <w:divsChild>
                        <w:div w:id="118886659">
                          <w:marLeft w:val="0"/>
                          <w:marRight w:val="0"/>
                          <w:marTop w:val="0"/>
                          <w:marBottom w:val="0"/>
                          <w:divBdr>
                            <w:top w:val="none" w:sz="0" w:space="0" w:color="auto"/>
                            <w:left w:val="none" w:sz="0" w:space="0" w:color="auto"/>
                            <w:bottom w:val="none" w:sz="0" w:space="0" w:color="auto"/>
                            <w:right w:val="none" w:sz="0" w:space="0" w:color="auto"/>
                          </w:divBdr>
                          <w:divsChild>
                            <w:div w:id="1504009636">
                              <w:marLeft w:val="0"/>
                              <w:marRight w:val="0"/>
                              <w:marTop w:val="0"/>
                              <w:marBottom w:val="0"/>
                              <w:divBdr>
                                <w:top w:val="none" w:sz="0" w:space="0" w:color="auto"/>
                                <w:left w:val="none" w:sz="0" w:space="0" w:color="auto"/>
                                <w:bottom w:val="none" w:sz="0" w:space="0" w:color="auto"/>
                                <w:right w:val="none" w:sz="0" w:space="0" w:color="auto"/>
                              </w:divBdr>
                              <w:divsChild>
                                <w:div w:id="1106071803">
                                  <w:marLeft w:val="0"/>
                                  <w:marRight w:val="0"/>
                                  <w:marTop w:val="0"/>
                                  <w:marBottom w:val="0"/>
                                  <w:divBdr>
                                    <w:top w:val="none" w:sz="0" w:space="0" w:color="auto"/>
                                    <w:left w:val="none" w:sz="0" w:space="0" w:color="auto"/>
                                    <w:bottom w:val="none" w:sz="0" w:space="0" w:color="auto"/>
                                    <w:right w:val="none" w:sz="0" w:space="0" w:color="auto"/>
                                  </w:divBdr>
                                  <w:divsChild>
                                    <w:div w:id="1683432572">
                                      <w:marLeft w:val="0"/>
                                      <w:marRight w:val="0"/>
                                      <w:marTop w:val="100"/>
                                      <w:marBottom w:val="100"/>
                                      <w:divBdr>
                                        <w:top w:val="none" w:sz="0" w:space="0" w:color="auto"/>
                                        <w:left w:val="none" w:sz="0" w:space="0" w:color="auto"/>
                                        <w:bottom w:val="none" w:sz="0" w:space="0" w:color="auto"/>
                                        <w:right w:val="none" w:sz="0" w:space="0" w:color="auto"/>
                                      </w:divBdr>
                                      <w:divsChild>
                                        <w:div w:id="1202208138">
                                          <w:marLeft w:val="0"/>
                                          <w:marRight w:val="0"/>
                                          <w:marTop w:val="0"/>
                                          <w:marBottom w:val="0"/>
                                          <w:divBdr>
                                            <w:top w:val="none" w:sz="0" w:space="0" w:color="auto"/>
                                            <w:left w:val="none" w:sz="0" w:space="0" w:color="auto"/>
                                            <w:bottom w:val="none" w:sz="0" w:space="0" w:color="auto"/>
                                            <w:right w:val="none" w:sz="0" w:space="0" w:color="auto"/>
                                          </w:divBdr>
                                          <w:divsChild>
                                            <w:div w:id="8180342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1776179">
      <w:bodyDiv w:val="1"/>
      <w:marLeft w:val="0"/>
      <w:marRight w:val="0"/>
      <w:marTop w:val="0"/>
      <w:marBottom w:val="0"/>
      <w:divBdr>
        <w:top w:val="none" w:sz="0" w:space="0" w:color="auto"/>
        <w:left w:val="none" w:sz="0" w:space="0" w:color="auto"/>
        <w:bottom w:val="none" w:sz="0" w:space="0" w:color="auto"/>
        <w:right w:val="none" w:sz="0" w:space="0" w:color="auto"/>
      </w:divBdr>
    </w:div>
    <w:div w:id="1799104484">
      <w:bodyDiv w:val="1"/>
      <w:marLeft w:val="0"/>
      <w:marRight w:val="0"/>
      <w:marTop w:val="0"/>
      <w:marBottom w:val="0"/>
      <w:divBdr>
        <w:top w:val="none" w:sz="0" w:space="0" w:color="auto"/>
        <w:left w:val="none" w:sz="0" w:space="0" w:color="auto"/>
        <w:bottom w:val="none" w:sz="0" w:space="0" w:color="auto"/>
        <w:right w:val="none" w:sz="0" w:space="0" w:color="auto"/>
      </w:divBdr>
      <w:divsChild>
        <w:div w:id="1822498140">
          <w:marLeft w:val="360"/>
          <w:marRight w:val="0"/>
          <w:marTop w:val="0"/>
          <w:marBottom w:val="72"/>
          <w:divBdr>
            <w:top w:val="none" w:sz="0" w:space="0" w:color="auto"/>
            <w:left w:val="none" w:sz="0" w:space="0" w:color="auto"/>
            <w:bottom w:val="none" w:sz="0" w:space="0" w:color="auto"/>
            <w:right w:val="none" w:sz="0" w:space="0" w:color="auto"/>
          </w:divBdr>
        </w:div>
        <w:div w:id="2006587933">
          <w:marLeft w:val="360"/>
          <w:marRight w:val="0"/>
          <w:marTop w:val="72"/>
          <w:marBottom w:val="72"/>
          <w:divBdr>
            <w:top w:val="none" w:sz="0" w:space="0" w:color="auto"/>
            <w:left w:val="none" w:sz="0" w:space="0" w:color="auto"/>
            <w:bottom w:val="none" w:sz="0" w:space="0" w:color="auto"/>
            <w:right w:val="none" w:sz="0" w:space="0" w:color="auto"/>
          </w:divBdr>
        </w:div>
      </w:divsChild>
    </w:div>
    <w:div w:id="1799757561">
      <w:bodyDiv w:val="1"/>
      <w:marLeft w:val="0"/>
      <w:marRight w:val="0"/>
      <w:marTop w:val="0"/>
      <w:marBottom w:val="0"/>
      <w:divBdr>
        <w:top w:val="none" w:sz="0" w:space="0" w:color="auto"/>
        <w:left w:val="none" w:sz="0" w:space="0" w:color="auto"/>
        <w:bottom w:val="none" w:sz="0" w:space="0" w:color="auto"/>
        <w:right w:val="none" w:sz="0" w:space="0" w:color="auto"/>
      </w:divBdr>
      <w:divsChild>
        <w:div w:id="1061296523">
          <w:marLeft w:val="0"/>
          <w:marRight w:val="0"/>
          <w:marTop w:val="0"/>
          <w:marBottom w:val="0"/>
          <w:divBdr>
            <w:top w:val="none" w:sz="0" w:space="0" w:color="auto"/>
            <w:left w:val="none" w:sz="0" w:space="0" w:color="auto"/>
            <w:bottom w:val="none" w:sz="0" w:space="0" w:color="auto"/>
            <w:right w:val="none" w:sz="0" w:space="0" w:color="auto"/>
          </w:divBdr>
          <w:divsChild>
            <w:div w:id="1114518780">
              <w:marLeft w:val="0"/>
              <w:marRight w:val="0"/>
              <w:marTop w:val="0"/>
              <w:marBottom w:val="0"/>
              <w:divBdr>
                <w:top w:val="none" w:sz="0" w:space="0" w:color="auto"/>
                <w:left w:val="none" w:sz="0" w:space="0" w:color="auto"/>
                <w:bottom w:val="none" w:sz="0" w:space="0" w:color="auto"/>
                <w:right w:val="none" w:sz="0" w:space="0" w:color="auto"/>
              </w:divBdr>
              <w:divsChild>
                <w:div w:id="1836606526">
                  <w:marLeft w:val="0"/>
                  <w:marRight w:val="0"/>
                  <w:marTop w:val="0"/>
                  <w:marBottom w:val="0"/>
                  <w:divBdr>
                    <w:top w:val="none" w:sz="0" w:space="0" w:color="auto"/>
                    <w:left w:val="none" w:sz="0" w:space="0" w:color="auto"/>
                    <w:bottom w:val="none" w:sz="0" w:space="0" w:color="auto"/>
                    <w:right w:val="none" w:sz="0" w:space="0" w:color="auto"/>
                  </w:divBdr>
                  <w:divsChild>
                    <w:div w:id="583035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819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623350">
      <w:bodyDiv w:val="1"/>
      <w:marLeft w:val="0"/>
      <w:marRight w:val="0"/>
      <w:marTop w:val="0"/>
      <w:marBottom w:val="0"/>
      <w:divBdr>
        <w:top w:val="none" w:sz="0" w:space="0" w:color="auto"/>
        <w:left w:val="none" w:sz="0" w:space="0" w:color="auto"/>
        <w:bottom w:val="none" w:sz="0" w:space="0" w:color="auto"/>
        <w:right w:val="none" w:sz="0" w:space="0" w:color="auto"/>
      </w:divBdr>
      <w:divsChild>
        <w:div w:id="1059012215">
          <w:marLeft w:val="0"/>
          <w:marRight w:val="0"/>
          <w:marTop w:val="0"/>
          <w:marBottom w:val="0"/>
          <w:divBdr>
            <w:top w:val="none" w:sz="0" w:space="0" w:color="auto"/>
            <w:left w:val="none" w:sz="0" w:space="0" w:color="auto"/>
            <w:bottom w:val="none" w:sz="0" w:space="0" w:color="auto"/>
            <w:right w:val="none" w:sz="0" w:space="0" w:color="auto"/>
          </w:divBdr>
          <w:divsChild>
            <w:div w:id="418134375">
              <w:marLeft w:val="0"/>
              <w:marRight w:val="0"/>
              <w:marTop w:val="0"/>
              <w:marBottom w:val="0"/>
              <w:divBdr>
                <w:top w:val="none" w:sz="0" w:space="0" w:color="auto"/>
                <w:left w:val="none" w:sz="0" w:space="0" w:color="auto"/>
                <w:bottom w:val="none" w:sz="0" w:space="0" w:color="auto"/>
                <w:right w:val="none" w:sz="0" w:space="0" w:color="auto"/>
              </w:divBdr>
              <w:divsChild>
                <w:div w:id="199631228">
                  <w:marLeft w:val="0"/>
                  <w:marRight w:val="0"/>
                  <w:marTop w:val="0"/>
                  <w:marBottom w:val="0"/>
                  <w:divBdr>
                    <w:top w:val="none" w:sz="0" w:space="0" w:color="auto"/>
                    <w:left w:val="none" w:sz="0" w:space="0" w:color="auto"/>
                    <w:bottom w:val="none" w:sz="0" w:space="0" w:color="auto"/>
                    <w:right w:val="none" w:sz="0" w:space="0" w:color="auto"/>
                  </w:divBdr>
                  <w:divsChild>
                    <w:div w:id="802575780">
                      <w:marLeft w:val="0"/>
                      <w:marRight w:val="0"/>
                      <w:marTop w:val="0"/>
                      <w:marBottom w:val="0"/>
                      <w:divBdr>
                        <w:top w:val="none" w:sz="0" w:space="0" w:color="auto"/>
                        <w:left w:val="none" w:sz="0" w:space="0" w:color="auto"/>
                        <w:bottom w:val="none" w:sz="0" w:space="0" w:color="auto"/>
                        <w:right w:val="none" w:sz="0" w:space="0" w:color="auto"/>
                      </w:divBdr>
                      <w:divsChild>
                        <w:div w:id="1159808793">
                          <w:marLeft w:val="0"/>
                          <w:marRight w:val="0"/>
                          <w:marTop w:val="0"/>
                          <w:marBottom w:val="0"/>
                          <w:divBdr>
                            <w:top w:val="none" w:sz="0" w:space="0" w:color="auto"/>
                            <w:left w:val="none" w:sz="0" w:space="0" w:color="auto"/>
                            <w:bottom w:val="none" w:sz="0" w:space="0" w:color="auto"/>
                            <w:right w:val="none" w:sz="0" w:space="0" w:color="auto"/>
                          </w:divBdr>
                          <w:divsChild>
                            <w:div w:id="2102798487">
                              <w:marLeft w:val="0"/>
                              <w:marRight w:val="0"/>
                              <w:marTop w:val="0"/>
                              <w:marBottom w:val="0"/>
                              <w:divBdr>
                                <w:top w:val="none" w:sz="0" w:space="0" w:color="auto"/>
                                <w:left w:val="none" w:sz="0" w:space="0" w:color="auto"/>
                                <w:bottom w:val="none" w:sz="0" w:space="0" w:color="auto"/>
                                <w:right w:val="none" w:sz="0" w:space="0" w:color="auto"/>
                              </w:divBdr>
                              <w:divsChild>
                                <w:div w:id="96753933">
                                  <w:marLeft w:val="0"/>
                                  <w:marRight w:val="0"/>
                                  <w:marTop w:val="0"/>
                                  <w:marBottom w:val="0"/>
                                  <w:divBdr>
                                    <w:top w:val="none" w:sz="0" w:space="0" w:color="auto"/>
                                    <w:left w:val="none" w:sz="0" w:space="0" w:color="auto"/>
                                    <w:bottom w:val="none" w:sz="0" w:space="0" w:color="auto"/>
                                    <w:right w:val="none" w:sz="0" w:space="0" w:color="auto"/>
                                  </w:divBdr>
                                  <w:divsChild>
                                    <w:div w:id="1880193520">
                                      <w:marLeft w:val="0"/>
                                      <w:marRight w:val="0"/>
                                      <w:marTop w:val="0"/>
                                      <w:marBottom w:val="0"/>
                                      <w:divBdr>
                                        <w:top w:val="none" w:sz="0" w:space="0" w:color="auto"/>
                                        <w:left w:val="none" w:sz="0" w:space="0" w:color="auto"/>
                                        <w:bottom w:val="none" w:sz="0" w:space="0" w:color="auto"/>
                                        <w:right w:val="none" w:sz="0" w:space="0" w:color="auto"/>
                                      </w:divBdr>
                                      <w:divsChild>
                                        <w:div w:id="1762146304">
                                          <w:marLeft w:val="0"/>
                                          <w:marRight w:val="0"/>
                                          <w:marTop w:val="0"/>
                                          <w:marBottom w:val="0"/>
                                          <w:divBdr>
                                            <w:top w:val="none" w:sz="0" w:space="0" w:color="auto"/>
                                            <w:left w:val="none" w:sz="0" w:space="0" w:color="auto"/>
                                            <w:bottom w:val="none" w:sz="0" w:space="0" w:color="auto"/>
                                            <w:right w:val="none" w:sz="0" w:space="0" w:color="auto"/>
                                          </w:divBdr>
                                          <w:divsChild>
                                            <w:div w:id="1061563077">
                                              <w:marLeft w:val="0"/>
                                              <w:marRight w:val="0"/>
                                              <w:marTop w:val="0"/>
                                              <w:marBottom w:val="0"/>
                                              <w:divBdr>
                                                <w:top w:val="none" w:sz="0" w:space="0" w:color="auto"/>
                                                <w:left w:val="none" w:sz="0" w:space="0" w:color="auto"/>
                                                <w:bottom w:val="none" w:sz="0" w:space="0" w:color="auto"/>
                                                <w:right w:val="none" w:sz="0" w:space="0" w:color="auto"/>
                                              </w:divBdr>
                                              <w:divsChild>
                                                <w:div w:id="766073494">
                                                  <w:marLeft w:val="0"/>
                                                  <w:marRight w:val="0"/>
                                                  <w:marTop w:val="0"/>
                                                  <w:marBottom w:val="0"/>
                                                  <w:divBdr>
                                                    <w:top w:val="none" w:sz="0" w:space="0" w:color="auto"/>
                                                    <w:left w:val="none" w:sz="0" w:space="0" w:color="auto"/>
                                                    <w:bottom w:val="none" w:sz="0" w:space="0" w:color="auto"/>
                                                    <w:right w:val="none" w:sz="0" w:space="0" w:color="auto"/>
                                                  </w:divBdr>
                                                  <w:divsChild>
                                                    <w:div w:id="1517424572">
                                                      <w:marLeft w:val="0"/>
                                                      <w:marRight w:val="0"/>
                                                      <w:marTop w:val="0"/>
                                                      <w:marBottom w:val="0"/>
                                                      <w:divBdr>
                                                        <w:top w:val="none" w:sz="0" w:space="0" w:color="auto"/>
                                                        <w:left w:val="none" w:sz="0" w:space="0" w:color="auto"/>
                                                        <w:bottom w:val="none" w:sz="0" w:space="0" w:color="auto"/>
                                                        <w:right w:val="none" w:sz="0" w:space="0" w:color="auto"/>
                                                      </w:divBdr>
                                                      <w:divsChild>
                                                        <w:div w:id="1707021796">
                                                          <w:marLeft w:val="0"/>
                                                          <w:marRight w:val="0"/>
                                                          <w:marTop w:val="0"/>
                                                          <w:marBottom w:val="0"/>
                                                          <w:divBdr>
                                                            <w:top w:val="none" w:sz="0" w:space="0" w:color="auto"/>
                                                            <w:left w:val="none" w:sz="0" w:space="0" w:color="auto"/>
                                                            <w:bottom w:val="none" w:sz="0" w:space="0" w:color="auto"/>
                                                            <w:right w:val="none" w:sz="0" w:space="0" w:color="auto"/>
                                                          </w:divBdr>
                                                          <w:divsChild>
                                                            <w:div w:id="1923830065">
                                                              <w:marLeft w:val="0"/>
                                                              <w:marRight w:val="0"/>
                                                              <w:marTop w:val="0"/>
                                                              <w:marBottom w:val="0"/>
                                                              <w:divBdr>
                                                                <w:top w:val="none" w:sz="0" w:space="0" w:color="auto"/>
                                                                <w:left w:val="none" w:sz="0" w:space="0" w:color="auto"/>
                                                                <w:bottom w:val="none" w:sz="0" w:space="0" w:color="auto"/>
                                                                <w:right w:val="none" w:sz="0" w:space="0" w:color="auto"/>
                                                              </w:divBdr>
                                                              <w:divsChild>
                                                                <w:div w:id="1142119790">
                                                                  <w:marLeft w:val="0"/>
                                                                  <w:marRight w:val="0"/>
                                                                  <w:marTop w:val="0"/>
                                                                  <w:marBottom w:val="0"/>
                                                                  <w:divBdr>
                                                                    <w:top w:val="none" w:sz="0" w:space="0" w:color="auto"/>
                                                                    <w:left w:val="none" w:sz="0" w:space="0" w:color="auto"/>
                                                                    <w:bottom w:val="none" w:sz="0" w:space="0" w:color="auto"/>
                                                                    <w:right w:val="none" w:sz="0" w:space="0" w:color="auto"/>
                                                                  </w:divBdr>
                                                                  <w:divsChild>
                                                                    <w:div w:id="1635327540">
                                                                      <w:marLeft w:val="0"/>
                                                                      <w:marRight w:val="0"/>
                                                                      <w:marTop w:val="0"/>
                                                                      <w:marBottom w:val="0"/>
                                                                      <w:divBdr>
                                                                        <w:top w:val="none" w:sz="0" w:space="0" w:color="auto"/>
                                                                        <w:left w:val="none" w:sz="0" w:space="0" w:color="auto"/>
                                                                        <w:bottom w:val="none" w:sz="0" w:space="0" w:color="auto"/>
                                                                        <w:right w:val="none" w:sz="0" w:space="0" w:color="auto"/>
                                                                      </w:divBdr>
                                                                      <w:divsChild>
                                                                        <w:div w:id="1080642941">
                                                                          <w:marLeft w:val="0"/>
                                                                          <w:marRight w:val="0"/>
                                                                          <w:marTop w:val="0"/>
                                                                          <w:marBottom w:val="0"/>
                                                                          <w:divBdr>
                                                                            <w:top w:val="none" w:sz="0" w:space="0" w:color="auto"/>
                                                                            <w:left w:val="none" w:sz="0" w:space="0" w:color="auto"/>
                                                                            <w:bottom w:val="none" w:sz="0" w:space="0" w:color="auto"/>
                                                                            <w:right w:val="none" w:sz="0" w:space="0" w:color="auto"/>
                                                                          </w:divBdr>
                                                                          <w:divsChild>
                                                                            <w:div w:id="348683721">
                                                                              <w:marLeft w:val="0"/>
                                                                              <w:marRight w:val="0"/>
                                                                              <w:marTop w:val="0"/>
                                                                              <w:marBottom w:val="0"/>
                                                                              <w:divBdr>
                                                                                <w:top w:val="none" w:sz="0" w:space="0" w:color="auto"/>
                                                                                <w:left w:val="none" w:sz="0" w:space="0" w:color="auto"/>
                                                                                <w:bottom w:val="none" w:sz="0" w:space="0" w:color="auto"/>
                                                                                <w:right w:val="none" w:sz="0" w:space="0" w:color="auto"/>
                                                                              </w:divBdr>
                                                                              <w:divsChild>
                                                                                <w:div w:id="956254907">
                                                                                  <w:marLeft w:val="0"/>
                                                                                  <w:marRight w:val="0"/>
                                                                                  <w:marTop w:val="0"/>
                                                                                  <w:marBottom w:val="0"/>
                                                                                  <w:divBdr>
                                                                                    <w:top w:val="none" w:sz="0" w:space="0" w:color="auto"/>
                                                                                    <w:left w:val="none" w:sz="0" w:space="0" w:color="auto"/>
                                                                                    <w:bottom w:val="none" w:sz="0" w:space="0" w:color="auto"/>
                                                                                    <w:right w:val="none" w:sz="0" w:space="0" w:color="auto"/>
                                                                                  </w:divBdr>
                                                                                  <w:divsChild>
                                                                                    <w:div w:id="1685008766">
                                                                                      <w:marLeft w:val="0"/>
                                                                                      <w:marRight w:val="0"/>
                                                                                      <w:marTop w:val="0"/>
                                                                                      <w:marBottom w:val="0"/>
                                                                                      <w:divBdr>
                                                                                        <w:top w:val="none" w:sz="0" w:space="0" w:color="auto"/>
                                                                                        <w:left w:val="none" w:sz="0" w:space="0" w:color="auto"/>
                                                                                        <w:bottom w:val="none" w:sz="0" w:space="0" w:color="auto"/>
                                                                                        <w:right w:val="none" w:sz="0" w:space="0" w:color="auto"/>
                                                                                      </w:divBdr>
                                                                                      <w:divsChild>
                                                                                        <w:div w:id="1172918167">
                                                                                          <w:marLeft w:val="0"/>
                                                                                          <w:marRight w:val="0"/>
                                                                                          <w:marTop w:val="0"/>
                                                                                          <w:marBottom w:val="0"/>
                                                                                          <w:divBdr>
                                                                                            <w:top w:val="none" w:sz="0" w:space="0" w:color="auto"/>
                                                                                            <w:left w:val="none" w:sz="0" w:space="0" w:color="auto"/>
                                                                                            <w:bottom w:val="none" w:sz="0" w:space="0" w:color="auto"/>
                                                                                            <w:right w:val="none" w:sz="0" w:space="0" w:color="auto"/>
                                                                                          </w:divBdr>
                                                                                          <w:divsChild>
                                                                                            <w:div w:id="490677169">
                                                                                              <w:marLeft w:val="0"/>
                                                                                              <w:marRight w:val="0"/>
                                                                                              <w:marTop w:val="0"/>
                                                                                              <w:marBottom w:val="0"/>
                                                                                              <w:divBdr>
                                                                                                <w:top w:val="none" w:sz="0" w:space="0" w:color="auto"/>
                                                                                                <w:left w:val="none" w:sz="0" w:space="0" w:color="auto"/>
                                                                                                <w:bottom w:val="none" w:sz="0" w:space="0" w:color="auto"/>
                                                                                                <w:right w:val="none" w:sz="0" w:space="0" w:color="auto"/>
                                                                                              </w:divBdr>
                                                                                              <w:divsChild>
                                                                                                <w:div w:id="1129394187">
                                                                                                  <w:marLeft w:val="0"/>
                                                                                                  <w:marRight w:val="0"/>
                                                                                                  <w:marTop w:val="0"/>
                                                                                                  <w:marBottom w:val="0"/>
                                                                                                  <w:divBdr>
                                                                                                    <w:top w:val="none" w:sz="0" w:space="0" w:color="auto"/>
                                                                                                    <w:left w:val="none" w:sz="0" w:space="0" w:color="auto"/>
                                                                                                    <w:bottom w:val="none" w:sz="0" w:space="0" w:color="auto"/>
                                                                                                    <w:right w:val="none" w:sz="0" w:space="0" w:color="auto"/>
                                                                                                  </w:divBdr>
                                                                                                  <w:divsChild>
                                                                                                    <w:div w:id="79445241">
                                                                                                      <w:marLeft w:val="0"/>
                                                                                                      <w:marRight w:val="0"/>
                                                                                                      <w:marTop w:val="0"/>
                                                                                                      <w:marBottom w:val="0"/>
                                                                                                      <w:divBdr>
                                                                                                        <w:top w:val="none" w:sz="0" w:space="0" w:color="auto"/>
                                                                                                        <w:left w:val="none" w:sz="0" w:space="0" w:color="auto"/>
                                                                                                        <w:bottom w:val="none" w:sz="0" w:space="0" w:color="auto"/>
                                                                                                        <w:right w:val="none" w:sz="0" w:space="0" w:color="auto"/>
                                                                                                      </w:divBdr>
                                                                                                      <w:divsChild>
                                                                                                        <w:div w:id="1821071223">
                                                                                                          <w:marLeft w:val="0"/>
                                                                                                          <w:marRight w:val="0"/>
                                                                                                          <w:marTop w:val="0"/>
                                                                                                          <w:marBottom w:val="0"/>
                                                                                                          <w:divBdr>
                                                                                                            <w:top w:val="none" w:sz="0" w:space="0" w:color="auto"/>
                                                                                                            <w:left w:val="none" w:sz="0" w:space="0" w:color="auto"/>
                                                                                                            <w:bottom w:val="none" w:sz="0" w:space="0" w:color="auto"/>
                                                                                                            <w:right w:val="none" w:sz="0" w:space="0" w:color="auto"/>
                                                                                                          </w:divBdr>
                                                                                                          <w:divsChild>
                                                                                                            <w:div w:id="159936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7861141">
      <w:bodyDiv w:val="1"/>
      <w:marLeft w:val="0"/>
      <w:marRight w:val="0"/>
      <w:marTop w:val="0"/>
      <w:marBottom w:val="0"/>
      <w:divBdr>
        <w:top w:val="none" w:sz="0" w:space="0" w:color="auto"/>
        <w:left w:val="none" w:sz="0" w:space="0" w:color="auto"/>
        <w:bottom w:val="none" w:sz="0" w:space="0" w:color="auto"/>
        <w:right w:val="none" w:sz="0" w:space="0" w:color="auto"/>
      </w:divBdr>
      <w:divsChild>
        <w:div w:id="817695948">
          <w:marLeft w:val="0"/>
          <w:marRight w:val="0"/>
          <w:marTop w:val="0"/>
          <w:marBottom w:val="0"/>
          <w:divBdr>
            <w:top w:val="none" w:sz="0" w:space="0" w:color="auto"/>
            <w:left w:val="none" w:sz="0" w:space="0" w:color="auto"/>
            <w:bottom w:val="none" w:sz="0" w:space="0" w:color="auto"/>
            <w:right w:val="none" w:sz="0" w:space="0" w:color="auto"/>
          </w:divBdr>
          <w:divsChild>
            <w:div w:id="76446409">
              <w:marLeft w:val="0"/>
              <w:marRight w:val="0"/>
              <w:marTop w:val="0"/>
              <w:marBottom w:val="0"/>
              <w:divBdr>
                <w:top w:val="none" w:sz="0" w:space="0" w:color="auto"/>
                <w:left w:val="none" w:sz="0" w:space="0" w:color="auto"/>
                <w:bottom w:val="none" w:sz="0" w:space="0" w:color="auto"/>
                <w:right w:val="none" w:sz="0" w:space="0" w:color="auto"/>
              </w:divBdr>
              <w:divsChild>
                <w:div w:id="403452768">
                  <w:marLeft w:val="0"/>
                  <w:marRight w:val="0"/>
                  <w:marTop w:val="0"/>
                  <w:marBottom w:val="0"/>
                  <w:divBdr>
                    <w:top w:val="none" w:sz="0" w:space="0" w:color="auto"/>
                    <w:left w:val="none" w:sz="0" w:space="0" w:color="auto"/>
                    <w:bottom w:val="none" w:sz="0" w:space="0" w:color="auto"/>
                    <w:right w:val="none" w:sz="0" w:space="0" w:color="auto"/>
                  </w:divBdr>
                  <w:divsChild>
                    <w:div w:id="527185938">
                      <w:marLeft w:val="0"/>
                      <w:marRight w:val="0"/>
                      <w:marTop w:val="0"/>
                      <w:marBottom w:val="0"/>
                      <w:divBdr>
                        <w:top w:val="none" w:sz="0" w:space="0" w:color="auto"/>
                        <w:left w:val="none" w:sz="0" w:space="0" w:color="auto"/>
                        <w:bottom w:val="none" w:sz="0" w:space="0" w:color="auto"/>
                        <w:right w:val="none" w:sz="0" w:space="0" w:color="auto"/>
                      </w:divBdr>
                      <w:divsChild>
                        <w:div w:id="14236483">
                          <w:marLeft w:val="0"/>
                          <w:marRight w:val="0"/>
                          <w:marTop w:val="0"/>
                          <w:marBottom w:val="0"/>
                          <w:divBdr>
                            <w:top w:val="none" w:sz="0" w:space="0" w:color="auto"/>
                            <w:left w:val="none" w:sz="0" w:space="0" w:color="auto"/>
                            <w:bottom w:val="none" w:sz="0" w:space="0" w:color="auto"/>
                            <w:right w:val="none" w:sz="0" w:space="0" w:color="auto"/>
                          </w:divBdr>
                          <w:divsChild>
                            <w:div w:id="977958907">
                              <w:marLeft w:val="0"/>
                              <w:marRight w:val="0"/>
                              <w:marTop w:val="0"/>
                              <w:marBottom w:val="0"/>
                              <w:divBdr>
                                <w:top w:val="none" w:sz="0" w:space="0" w:color="auto"/>
                                <w:left w:val="none" w:sz="0" w:space="0" w:color="auto"/>
                                <w:bottom w:val="none" w:sz="0" w:space="0" w:color="auto"/>
                                <w:right w:val="none" w:sz="0" w:space="0" w:color="auto"/>
                              </w:divBdr>
                              <w:divsChild>
                                <w:div w:id="86460042">
                                  <w:marLeft w:val="0"/>
                                  <w:marRight w:val="0"/>
                                  <w:marTop w:val="0"/>
                                  <w:marBottom w:val="0"/>
                                  <w:divBdr>
                                    <w:top w:val="none" w:sz="0" w:space="0" w:color="auto"/>
                                    <w:left w:val="none" w:sz="0" w:space="0" w:color="auto"/>
                                    <w:bottom w:val="none" w:sz="0" w:space="0" w:color="auto"/>
                                    <w:right w:val="none" w:sz="0" w:space="0" w:color="auto"/>
                                  </w:divBdr>
                                  <w:divsChild>
                                    <w:div w:id="1787891076">
                                      <w:marLeft w:val="0"/>
                                      <w:marRight w:val="0"/>
                                      <w:marTop w:val="0"/>
                                      <w:marBottom w:val="0"/>
                                      <w:divBdr>
                                        <w:top w:val="none" w:sz="0" w:space="0" w:color="auto"/>
                                        <w:left w:val="none" w:sz="0" w:space="0" w:color="auto"/>
                                        <w:bottom w:val="none" w:sz="0" w:space="0" w:color="auto"/>
                                        <w:right w:val="none" w:sz="0" w:space="0" w:color="auto"/>
                                      </w:divBdr>
                                      <w:divsChild>
                                        <w:div w:id="946234915">
                                          <w:marLeft w:val="0"/>
                                          <w:marRight w:val="0"/>
                                          <w:marTop w:val="0"/>
                                          <w:marBottom w:val="0"/>
                                          <w:divBdr>
                                            <w:top w:val="none" w:sz="0" w:space="0" w:color="auto"/>
                                            <w:left w:val="none" w:sz="0" w:space="0" w:color="auto"/>
                                            <w:bottom w:val="none" w:sz="0" w:space="0" w:color="auto"/>
                                            <w:right w:val="none" w:sz="0" w:space="0" w:color="auto"/>
                                          </w:divBdr>
                                          <w:divsChild>
                                            <w:div w:id="2133136193">
                                              <w:marLeft w:val="0"/>
                                              <w:marRight w:val="0"/>
                                              <w:marTop w:val="0"/>
                                              <w:marBottom w:val="0"/>
                                              <w:divBdr>
                                                <w:top w:val="none" w:sz="0" w:space="0" w:color="auto"/>
                                                <w:left w:val="none" w:sz="0" w:space="0" w:color="auto"/>
                                                <w:bottom w:val="none" w:sz="0" w:space="0" w:color="auto"/>
                                                <w:right w:val="none" w:sz="0" w:space="0" w:color="auto"/>
                                              </w:divBdr>
                                              <w:divsChild>
                                                <w:div w:id="2056927669">
                                                  <w:marLeft w:val="480"/>
                                                  <w:marRight w:val="0"/>
                                                  <w:marTop w:val="0"/>
                                                  <w:marBottom w:val="0"/>
                                                  <w:divBdr>
                                                    <w:top w:val="none" w:sz="0" w:space="0" w:color="auto"/>
                                                    <w:left w:val="none" w:sz="0" w:space="0" w:color="auto"/>
                                                    <w:bottom w:val="none" w:sz="0" w:space="0" w:color="auto"/>
                                                    <w:right w:val="none" w:sz="0" w:space="0" w:color="auto"/>
                                                  </w:divBdr>
                                                  <w:divsChild>
                                                    <w:div w:id="1761875839">
                                                      <w:marLeft w:val="0"/>
                                                      <w:marRight w:val="0"/>
                                                      <w:marTop w:val="0"/>
                                                      <w:marBottom w:val="0"/>
                                                      <w:divBdr>
                                                        <w:top w:val="none" w:sz="0" w:space="0" w:color="auto"/>
                                                        <w:left w:val="none" w:sz="0" w:space="0" w:color="auto"/>
                                                        <w:bottom w:val="none" w:sz="0" w:space="0" w:color="auto"/>
                                                        <w:right w:val="none" w:sz="0" w:space="0" w:color="auto"/>
                                                      </w:divBdr>
                                                      <w:divsChild>
                                                        <w:div w:id="1962835539">
                                                          <w:marLeft w:val="0"/>
                                                          <w:marRight w:val="0"/>
                                                          <w:marTop w:val="0"/>
                                                          <w:marBottom w:val="0"/>
                                                          <w:divBdr>
                                                            <w:top w:val="none" w:sz="0" w:space="0" w:color="auto"/>
                                                            <w:left w:val="none" w:sz="0" w:space="0" w:color="auto"/>
                                                            <w:bottom w:val="none" w:sz="0" w:space="0" w:color="auto"/>
                                                            <w:right w:val="none" w:sz="0" w:space="0" w:color="auto"/>
                                                          </w:divBdr>
                                                          <w:divsChild>
                                                            <w:div w:id="351223548">
                                                              <w:marLeft w:val="0"/>
                                                              <w:marRight w:val="0"/>
                                                              <w:marTop w:val="0"/>
                                                              <w:marBottom w:val="0"/>
                                                              <w:divBdr>
                                                                <w:top w:val="none" w:sz="0" w:space="0" w:color="auto"/>
                                                                <w:left w:val="none" w:sz="0" w:space="0" w:color="auto"/>
                                                                <w:bottom w:val="none" w:sz="0" w:space="0" w:color="auto"/>
                                                                <w:right w:val="none" w:sz="0" w:space="0" w:color="auto"/>
                                                              </w:divBdr>
                                                              <w:divsChild>
                                                                <w:div w:id="1867478241">
                                                                  <w:marLeft w:val="0"/>
                                                                  <w:marRight w:val="0"/>
                                                                  <w:marTop w:val="0"/>
                                                                  <w:marBottom w:val="0"/>
                                                                  <w:divBdr>
                                                                    <w:top w:val="none" w:sz="0" w:space="0" w:color="auto"/>
                                                                    <w:left w:val="none" w:sz="0" w:space="0" w:color="auto"/>
                                                                    <w:bottom w:val="none" w:sz="0" w:space="0" w:color="auto"/>
                                                                    <w:right w:val="none" w:sz="0" w:space="0" w:color="auto"/>
                                                                  </w:divBdr>
                                                                  <w:divsChild>
                                                                    <w:div w:id="751782586">
                                                                      <w:marLeft w:val="0"/>
                                                                      <w:marRight w:val="0"/>
                                                                      <w:marTop w:val="0"/>
                                                                      <w:marBottom w:val="0"/>
                                                                      <w:divBdr>
                                                                        <w:top w:val="none" w:sz="0" w:space="0" w:color="auto"/>
                                                                        <w:left w:val="none" w:sz="0" w:space="0" w:color="auto"/>
                                                                        <w:bottom w:val="none" w:sz="0" w:space="0" w:color="auto"/>
                                                                        <w:right w:val="none" w:sz="0" w:space="0" w:color="auto"/>
                                                                      </w:divBdr>
                                                                      <w:divsChild>
                                                                        <w:div w:id="598028963">
                                                                          <w:marLeft w:val="0"/>
                                                                          <w:marRight w:val="0"/>
                                                                          <w:marTop w:val="0"/>
                                                                          <w:marBottom w:val="0"/>
                                                                          <w:divBdr>
                                                                            <w:top w:val="none" w:sz="0" w:space="0" w:color="auto"/>
                                                                            <w:left w:val="none" w:sz="0" w:space="0" w:color="auto"/>
                                                                            <w:bottom w:val="single" w:sz="6" w:space="23" w:color="EAECEE"/>
                                                                            <w:right w:val="none" w:sz="0" w:space="0" w:color="auto"/>
                                                                          </w:divBdr>
                                                                          <w:divsChild>
                                                                            <w:div w:id="1820727639">
                                                                              <w:marLeft w:val="0"/>
                                                                              <w:marRight w:val="0"/>
                                                                              <w:marTop w:val="0"/>
                                                                              <w:marBottom w:val="0"/>
                                                                              <w:divBdr>
                                                                                <w:top w:val="none" w:sz="0" w:space="0" w:color="auto"/>
                                                                                <w:left w:val="none" w:sz="0" w:space="0" w:color="auto"/>
                                                                                <w:bottom w:val="none" w:sz="0" w:space="0" w:color="auto"/>
                                                                                <w:right w:val="none" w:sz="0" w:space="0" w:color="auto"/>
                                                                              </w:divBdr>
                                                                              <w:divsChild>
                                                                                <w:div w:id="1977561935">
                                                                                  <w:marLeft w:val="0"/>
                                                                                  <w:marRight w:val="0"/>
                                                                                  <w:marTop w:val="0"/>
                                                                                  <w:marBottom w:val="0"/>
                                                                                  <w:divBdr>
                                                                                    <w:top w:val="none" w:sz="0" w:space="0" w:color="auto"/>
                                                                                    <w:left w:val="none" w:sz="0" w:space="0" w:color="auto"/>
                                                                                    <w:bottom w:val="none" w:sz="0" w:space="0" w:color="auto"/>
                                                                                    <w:right w:val="none" w:sz="0" w:space="0" w:color="auto"/>
                                                                                  </w:divBdr>
                                                                                  <w:divsChild>
                                                                                    <w:div w:id="28729097">
                                                                                      <w:marLeft w:val="0"/>
                                                                                      <w:marRight w:val="0"/>
                                                                                      <w:marTop w:val="0"/>
                                                                                      <w:marBottom w:val="0"/>
                                                                                      <w:divBdr>
                                                                                        <w:top w:val="none" w:sz="0" w:space="0" w:color="auto"/>
                                                                                        <w:left w:val="none" w:sz="0" w:space="0" w:color="auto"/>
                                                                                        <w:bottom w:val="none" w:sz="0" w:space="0" w:color="auto"/>
                                                                                        <w:right w:val="none" w:sz="0" w:space="0" w:color="auto"/>
                                                                                      </w:divBdr>
                                                                                      <w:divsChild>
                                                                                        <w:div w:id="1402754828">
                                                                                          <w:marLeft w:val="0"/>
                                                                                          <w:marRight w:val="0"/>
                                                                                          <w:marTop w:val="0"/>
                                                                                          <w:marBottom w:val="0"/>
                                                                                          <w:divBdr>
                                                                                            <w:top w:val="none" w:sz="0" w:space="0" w:color="auto"/>
                                                                                            <w:left w:val="none" w:sz="0" w:space="0" w:color="auto"/>
                                                                                            <w:bottom w:val="none" w:sz="0" w:space="0" w:color="auto"/>
                                                                                            <w:right w:val="none" w:sz="0" w:space="0" w:color="auto"/>
                                                                                          </w:divBdr>
                                                                                          <w:divsChild>
                                                                                            <w:div w:id="1653408123">
                                                                                              <w:marLeft w:val="0"/>
                                                                                              <w:marRight w:val="0"/>
                                                                                              <w:marTop w:val="0"/>
                                                                                              <w:marBottom w:val="0"/>
                                                                                              <w:divBdr>
                                                                                                <w:top w:val="none" w:sz="0" w:space="0" w:color="auto"/>
                                                                                                <w:left w:val="none" w:sz="0" w:space="0" w:color="auto"/>
                                                                                                <w:bottom w:val="none" w:sz="0" w:space="0" w:color="auto"/>
                                                                                                <w:right w:val="none" w:sz="0" w:space="0" w:color="auto"/>
                                                                                              </w:divBdr>
                                                                                              <w:divsChild>
                                                                                                <w:div w:id="2125078162">
                                                                                                  <w:marLeft w:val="0"/>
                                                                                                  <w:marRight w:val="0"/>
                                                                                                  <w:marTop w:val="0"/>
                                                                                                  <w:marBottom w:val="0"/>
                                                                                                  <w:divBdr>
                                                                                                    <w:top w:val="none" w:sz="0" w:space="0" w:color="auto"/>
                                                                                                    <w:left w:val="none" w:sz="0" w:space="0" w:color="auto"/>
                                                                                                    <w:bottom w:val="none" w:sz="0" w:space="0" w:color="auto"/>
                                                                                                    <w:right w:val="none" w:sz="0" w:space="0" w:color="auto"/>
                                                                                                  </w:divBdr>
                                                                                                  <w:divsChild>
                                                                                                    <w:div w:id="1188562667">
                                                                                                      <w:marLeft w:val="0"/>
                                                                                                      <w:marRight w:val="0"/>
                                                                                                      <w:marTop w:val="0"/>
                                                                                                      <w:marBottom w:val="0"/>
                                                                                                      <w:divBdr>
                                                                                                        <w:top w:val="none" w:sz="0" w:space="0" w:color="auto"/>
                                                                                                        <w:left w:val="none" w:sz="0" w:space="0" w:color="auto"/>
                                                                                                        <w:bottom w:val="none" w:sz="0" w:space="0" w:color="auto"/>
                                                                                                        <w:right w:val="none" w:sz="0" w:space="0" w:color="auto"/>
                                                                                                      </w:divBdr>
                                                                                                      <w:divsChild>
                                                                                                        <w:div w:id="70722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1011463">
      <w:bodyDiv w:val="1"/>
      <w:marLeft w:val="0"/>
      <w:marRight w:val="0"/>
      <w:marTop w:val="0"/>
      <w:marBottom w:val="0"/>
      <w:divBdr>
        <w:top w:val="none" w:sz="0" w:space="0" w:color="auto"/>
        <w:left w:val="none" w:sz="0" w:space="0" w:color="auto"/>
        <w:bottom w:val="none" w:sz="0" w:space="0" w:color="auto"/>
        <w:right w:val="none" w:sz="0" w:space="0" w:color="auto"/>
      </w:divBdr>
    </w:div>
    <w:div w:id="1933511921">
      <w:bodyDiv w:val="1"/>
      <w:marLeft w:val="0"/>
      <w:marRight w:val="0"/>
      <w:marTop w:val="0"/>
      <w:marBottom w:val="0"/>
      <w:divBdr>
        <w:top w:val="none" w:sz="0" w:space="0" w:color="auto"/>
        <w:left w:val="none" w:sz="0" w:space="0" w:color="auto"/>
        <w:bottom w:val="none" w:sz="0" w:space="0" w:color="auto"/>
        <w:right w:val="none" w:sz="0" w:space="0" w:color="auto"/>
      </w:divBdr>
    </w:div>
    <w:div w:id="2140607937">
      <w:bodyDiv w:val="1"/>
      <w:marLeft w:val="0"/>
      <w:marRight w:val="0"/>
      <w:marTop w:val="0"/>
      <w:marBottom w:val="0"/>
      <w:divBdr>
        <w:top w:val="none" w:sz="0" w:space="0" w:color="auto"/>
        <w:left w:val="none" w:sz="0" w:space="0" w:color="auto"/>
        <w:bottom w:val="none" w:sz="0" w:space="0" w:color="auto"/>
        <w:right w:val="none" w:sz="0" w:space="0" w:color="auto"/>
      </w:divBdr>
      <w:divsChild>
        <w:div w:id="534663364">
          <w:marLeft w:val="0"/>
          <w:marRight w:val="0"/>
          <w:marTop w:val="0"/>
          <w:marBottom w:val="0"/>
          <w:divBdr>
            <w:top w:val="none" w:sz="0" w:space="0" w:color="auto"/>
            <w:left w:val="none" w:sz="0" w:space="0" w:color="auto"/>
            <w:bottom w:val="none" w:sz="0" w:space="0" w:color="auto"/>
            <w:right w:val="none" w:sz="0" w:space="0" w:color="auto"/>
          </w:divBdr>
          <w:divsChild>
            <w:div w:id="91124635">
              <w:marLeft w:val="0"/>
              <w:marRight w:val="0"/>
              <w:marTop w:val="0"/>
              <w:marBottom w:val="0"/>
              <w:divBdr>
                <w:top w:val="none" w:sz="0" w:space="0" w:color="auto"/>
                <w:left w:val="none" w:sz="0" w:space="0" w:color="auto"/>
                <w:bottom w:val="none" w:sz="0" w:space="0" w:color="auto"/>
                <w:right w:val="none" w:sz="0" w:space="0" w:color="auto"/>
              </w:divBdr>
              <w:divsChild>
                <w:div w:id="290283797">
                  <w:marLeft w:val="0"/>
                  <w:marRight w:val="0"/>
                  <w:marTop w:val="0"/>
                  <w:marBottom w:val="0"/>
                  <w:divBdr>
                    <w:top w:val="none" w:sz="0" w:space="0" w:color="auto"/>
                    <w:left w:val="none" w:sz="0" w:space="0" w:color="auto"/>
                    <w:bottom w:val="none" w:sz="0" w:space="0" w:color="auto"/>
                    <w:right w:val="none" w:sz="0" w:space="0" w:color="auto"/>
                  </w:divBdr>
                  <w:divsChild>
                    <w:div w:id="1380085735">
                      <w:marLeft w:val="0"/>
                      <w:marRight w:val="0"/>
                      <w:marTop w:val="0"/>
                      <w:marBottom w:val="0"/>
                      <w:divBdr>
                        <w:top w:val="none" w:sz="0" w:space="0" w:color="auto"/>
                        <w:left w:val="none" w:sz="0" w:space="0" w:color="auto"/>
                        <w:bottom w:val="none" w:sz="0" w:space="0" w:color="auto"/>
                        <w:right w:val="none" w:sz="0" w:space="0" w:color="auto"/>
                      </w:divBdr>
                      <w:divsChild>
                        <w:div w:id="1111777599">
                          <w:marLeft w:val="0"/>
                          <w:marRight w:val="0"/>
                          <w:marTop w:val="0"/>
                          <w:marBottom w:val="0"/>
                          <w:divBdr>
                            <w:top w:val="none" w:sz="0" w:space="0" w:color="auto"/>
                            <w:left w:val="none" w:sz="0" w:space="0" w:color="auto"/>
                            <w:bottom w:val="none" w:sz="0" w:space="0" w:color="auto"/>
                            <w:right w:val="none" w:sz="0" w:space="0" w:color="auto"/>
                          </w:divBdr>
                          <w:divsChild>
                            <w:div w:id="1098864728">
                              <w:marLeft w:val="0"/>
                              <w:marRight w:val="0"/>
                              <w:marTop w:val="0"/>
                              <w:marBottom w:val="0"/>
                              <w:divBdr>
                                <w:top w:val="none" w:sz="0" w:space="0" w:color="auto"/>
                                <w:left w:val="none" w:sz="0" w:space="0" w:color="auto"/>
                                <w:bottom w:val="none" w:sz="0" w:space="0" w:color="auto"/>
                                <w:right w:val="none" w:sz="0" w:space="0" w:color="auto"/>
                              </w:divBdr>
                              <w:divsChild>
                                <w:div w:id="2052798169">
                                  <w:marLeft w:val="0"/>
                                  <w:marRight w:val="0"/>
                                  <w:marTop w:val="0"/>
                                  <w:marBottom w:val="0"/>
                                  <w:divBdr>
                                    <w:top w:val="none" w:sz="0" w:space="0" w:color="auto"/>
                                    <w:left w:val="none" w:sz="0" w:space="0" w:color="auto"/>
                                    <w:bottom w:val="none" w:sz="0" w:space="0" w:color="auto"/>
                                    <w:right w:val="none" w:sz="0" w:space="0" w:color="auto"/>
                                  </w:divBdr>
                                  <w:divsChild>
                                    <w:div w:id="1346327511">
                                      <w:marLeft w:val="0"/>
                                      <w:marRight w:val="0"/>
                                      <w:marTop w:val="100"/>
                                      <w:marBottom w:val="100"/>
                                      <w:divBdr>
                                        <w:top w:val="none" w:sz="0" w:space="0" w:color="auto"/>
                                        <w:left w:val="none" w:sz="0" w:space="0" w:color="auto"/>
                                        <w:bottom w:val="none" w:sz="0" w:space="0" w:color="auto"/>
                                        <w:right w:val="none" w:sz="0" w:space="0" w:color="auto"/>
                                      </w:divBdr>
                                      <w:divsChild>
                                        <w:div w:id="116072294">
                                          <w:marLeft w:val="0"/>
                                          <w:marRight w:val="0"/>
                                          <w:marTop w:val="0"/>
                                          <w:marBottom w:val="0"/>
                                          <w:divBdr>
                                            <w:top w:val="none" w:sz="0" w:space="0" w:color="auto"/>
                                            <w:left w:val="none" w:sz="0" w:space="0" w:color="auto"/>
                                            <w:bottom w:val="none" w:sz="0" w:space="0" w:color="auto"/>
                                            <w:right w:val="none" w:sz="0" w:space="0" w:color="auto"/>
                                          </w:divBdr>
                                          <w:divsChild>
                                            <w:div w:id="98793814">
                                              <w:marLeft w:val="0"/>
                                              <w:marRight w:val="0"/>
                                              <w:marTop w:val="240"/>
                                              <w:marBottom w:val="0"/>
                                              <w:divBdr>
                                                <w:top w:val="none" w:sz="0" w:space="0" w:color="auto"/>
                                                <w:left w:val="none" w:sz="0" w:space="0" w:color="auto"/>
                                                <w:bottom w:val="none" w:sz="0" w:space="0" w:color="auto"/>
                                                <w:right w:val="none" w:sz="0" w:space="0" w:color="auto"/>
                                              </w:divBdr>
                                              <w:divsChild>
                                                <w:div w:id="38090048">
                                                  <w:marLeft w:val="0"/>
                                                  <w:marRight w:val="0"/>
                                                  <w:marTop w:val="0"/>
                                                  <w:marBottom w:val="0"/>
                                                  <w:divBdr>
                                                    <w:top w:val="none" w:sz="0" w:space="0" w:color="auto"/>
                                                    <w:left w:val="none" w:sz="0" w:space="0" w:color="auto"/>
                                                    <w:bottom w:val="none" w:sz="0" w:space="0" w:color="auto"/>
                                                    <w:right w:val="none" w:sz="0" w:space="0" w:color="auto"/>
                                                  </w:divBdr>
                                                </w:div>
                                                <w:div w:id="57637092">
                                                  <w:marLeft w:val="0"/>
                                                  <w:marRight w:val="0"/>
                                                  <w:marTop w:val="0"/>
                                                  <w:marBottom w:val="0"/>
                                                  <w:divBdr>
                                                    <w:top w:val="none" w:sz="0" w:space="0" w:color="auto"/>
                                                    <w:left w:val="none" w:sz="0" w:space="0" w:color="auto"/>
                                                    <w:bottom w:val="none" w:sz="0" w:space="0" w:color="auto"/>
                                                    <w:right w:val="none" w:sz="0" w:space="0" w:color="auto"/>
                                                  </w:divBdr>
                                                </w:div>
                                                <w:div w:id="79447715">
                                                  <w:marLeft w:val="0"/>
                                                  <w:marRight w:val="0"/>
                                                  <w:marTop w:val="0"/>
                                                  <w:marBottom w:val="0"/>
                                                  <w:divBdr>
                                                    <w:top w:val="none" w:sz="0" w:space="0" w:color="auto"/>
                                                    <w:left w:val="none" w:sz="0" w:space="0" w:color="auto"/>
                                                    <w:bottom w:val="none" w:sz="0" w:space="0" w:color="auto"/>
                                                    <w:right w:val="none" w:sz="0" w:space="0" w:color="auto"/>
                                                  </w:divBdr>
                                                </w:div>
                                                <w:div w:id="92825150">
                                                  <w:marLeft w:val="0"/>
                                                  <w:marRight w:val="0"/>
                                                  <w:marTop w:val="0"/>
                                                  <w:marBottom w:val="0"/>
                                                  <w:divBdr>
                                                    <w:top w:val="none" w:sz="0" w:space="0" w:color="auto"/>
                                                    <w:left w:val="none" w:sz="0" w:space="0" w:color="auto"/>
                                                    <w:bottom w:val="none" w:sz="0" w:space="0" w:color="auto"/>
                                                    <w:right w:val="none" w:sz="0" w:space="0" w:color="auto"/>
                                                  </w:divBdr>
                                                </w:div>
                                                <w:div w:id="93327698">
                                                  <w:marLeft w:val="0"/>
                                                  <w:marRight w:val="0"/>
                                                  <w:marTop w:val="0"/>
                                                  <w:marBottom w:val="0"/>
                                                  <w:divBdr>
                                                    <w:top w:val="none" w:sz="0" w:space="0" w:color="auto"/>
                                                    <w:left w:val="none" w:sz="0" w:space="0" w:color="auto"/>
                                                    <w:bottom w:val="none" w:sz="0" w:space="0" w:color="auto"/>
                                                    <w:right w:val="none" w:sz="0" w:space="0" w:color="auto"/>
                                                  </w:divBdr>
                                                </w:div>
                                                <w:div w:id="149831622">
                                                  <w:marLeft w:val="0"/>
                                                  <w:marRight w:val="0"/>
                                                  <w:marTop w:val="0"/>
                                                  <w:marBottom w:val="0"/>
                                                  <w:divBdr>
                                                    <w:top w:val="none" w:sz="0" w:space="0" w:color="auto"/>
                                                    <w:left w:val="none" w:sz="0" w:space="0" w:color="auto"/>
                                                    <w:bottom w:val="none" w:sz="0" w:space="0" w:color="auto"/>
                                                    <w:right w:val="none" w:sz="0" w:space="0" w:color="auto"/>
                                                  </w:divBdr>
                                                </w:div>
                                                <w:div w:id="160315973">
                                                  <w:marLeft w:val="0"/>
                                                  <w:marRight w:val="0"/>
                                                  <w:marTop w:val="0"/>
                                                  <w:marBottom w:val="0"/>
                                                  <w:divBdr>
                                                    <w:top w:val="none" w:sz="0" w:space="0" w:color="auto"/>
                                                    <w:left w:val="none" w:sz="0" w:space="0" w:color="auto"/>
                                                    <w:bottom w:val="none" w:sz="0" w:space="0" w:color="auto"/>
                                                    <w:right w:val="none" w:sz="0" w:space="0" w:color="auto"/>
                                                  </w:divBdr>
                                                </w:div>
                                                <w:div w:id="161087809">
                                                  <w:marLeft w:val="0"/>
                                                  <w:marRight w:val="0"/>
                                                  <w:marTop w:val="0"/>
                                                  <w:marBottom w:val="0"/>
                                                  <w:divBdr>
                                                    <w:top w:val="none" w:sz="0" w:space="0" w:color="auto"/>
                                                    <w:left w:val="none" w:sz="0" w:space="0" w:color="auto"/>
                                                    <w:bottom w:val="none" w:sz="0" w:space="0" w:color="auto"/>
                                                    <w:right w:val="none" w:sz="0" w:space="0" w:color="auto"/>
                                                  </w:divBdr>
                                                </w:div>
                                                <w:div w:id="165482581">
                                                  <w:marLeft w:val="0"/>
                                                  <w:marRight w:val="0"/>
                                                  <w:marTop w:val="0"/>
                                                  <w:marBottom w:val="0"/>
                                                  <w:divBdr>
                                                    <w:top w:val="none" w:sz="0" w:space="0" w:color="auto"/>
                                                    <w:left w:val="none" w:sz="0" w:space="0" w:color="auto"/>
                                                    <w:bottom w:val="none" w:sz="0" w:space="0" w:color="auto"/>
                                                    <w:right w:val="none" w:sz="0" w:space="0" w:color="auto"/>
                                                  </w:divBdr>
                                                </w:div>
                                                <w:div w:id="228924636">
                                                  <w:marLeft w:val="0"/>
                                                  <w:marRight w:val="0"/>
                                                  <w:marTop w:val="0"/>
                                                  <w:marBottom w:val="0"/>
                                                  <w:divBdr>
                                                    <w:top w:val="none" w:sz="0" w:space="0" w:color="auto"/>
                                                    <w:left w:val="none" w:sz="0" w:space="0" w:color="auto"/>
                                                    <w:bottom w:val="none" w:sz="0" w:space="0" w:color="auto"/>
                                                    <w:right w:val="none" w:sz="0" w:space="0" w:color="auto"/>
                                                  </w:divBdr>
                                                </w:div>
                                                <w:div w:id="272171037">
                                                  <w:marLeft w:val="0"/>
                                                  <w:marRight w:val="0"/>
                                                  <w:marTop w:val="0"/>
                                                  <w:marBottom w:val="0"/>
                                                  <w:divBdr>
                                                    <w:top w:val="none" w:sz="0" w:space="0" w:color="auto"/>
                                                    <w:left w:val="none" w:sz="0" w:space="0" w:color="auto"/>
                                                    <w:bottom w:val="none" w:sz="0" w:space="0" w:color="auto"/>
                                                    <w:right w:val="none" w:sz="0" w:space="0" w:color="auto"/>
                                                  </w:divBdr>
                                                </w:div>
                                                <w:div w:id="304357285">
                                                  <w:marLeft w:val="0"/>
                                                  <w:marRight w:val="0"/>
                                                  <w:marTop w:val="0"/>
                                                  <w:marBottom w:val="0"/>
                                                  <w:divBdr>
                                                    <w:top w:val="none" w:sz="0" w:space="0" w:color="auto"/>
                                                    <w:left w:val="none" w:sz="0" w:space="0" w:color="auto"/>
                                                    <w:bottom w:val="none" w:sz="0" w:space="0" w:color="auto"/>
                                                    <w:right w:val="none" w:sz="0" w:space="0" w:color="auto"/>
                                                  </w:divBdr>
                                                </w:div>
                                                <w:div w:id="313291169">
                                                  <w:marLeft w:val="0"/>
                                                  <w:marRight w:val="0"/>
                                                  <w:marTop w:val="0"/>
                                                  <w:marBottom w:val="0"/>
                                                  <w:divBdr>
                                                    <w:top w:val="none" w:sz="0" w:space="0" w:color="auto"/>
                                                    <w:left w:val="none" w:sz="0" w:space="0" w:color="auto"/>
                                                    <w:bottom w:val="none" w:sz="0" w:space="0" w:color="auto"/>
                                                    <w:right w:val="none" w:sz="0" w:space="0" w:color="auto"/>
                                                  </w:divBdr>
                                                </w:div>
                                                <w:div w:id="403189412">
                                                  <w:marLeft w:val="0"/>
                                                  <w:marRight w:val="0"/>
                                                  <w:marTop w:val="0"/>
                                                  <w:marBottom w:val="0"/>
                                                  <w:divBdr>
                                                    <w:top w:val="none" w:sz="0" w:space="0" w:color="auto"/>
                                                    <w:left w:val="none" w:sz="0" w:space="0" w:color="auto"/>
                                                    <w:bottom w:val="none" w:sz="0" w:space="0" w:color="auto"/>
                                                    <w:right w:val="none" w:sz="0" w:space="0" w:color="auto"/>
                                                  </w:divBdr>
                                                </w:div>
                                                <w:div w:id="404180300">
                                                  <w:marLeft w:val="0"/>
                                                  <w:marRight w:val="0"/>
                                                  <w:marTop w:val="0"/>
                                                  <w:marBottom w:val="0"/>
                                                  <w:divBdr>
                                                    <w:top w:val="none" w:sz="0" w:space="0" w:color="auto"/>
                                                    <w:left w:val="none" w:sz="0" w:space="0" w:color="auto"/>
                                                    <w:bottom w:val="none" w:sz="0" w:space="0" w:color="auto"/>
                                                    <w:right w:val="none" w:sz="0" w:space="0" w:color="auto"/>
                                                  </w:divBdr>
                                                </w:div>
                                                <w:div w:id="432091911">
                                                  <w:marLeft w:val="0"/>
                                                  <w:marRight w:val="0"/>
                                                  <w:marTop w:val="0"/>
                                                  <w:marBottom w:val="0"/>
                                                  <w:divBdr>
                                                    <w:top w:val="none" w:sz="0" w:space="0" w:color="auto"/>
                                                    <w:left w:val="none" w:sz="0" w:space="0" w:color="auto"/>
                                                    <w:bottom w:val="none" w:sz="0" w:space="0" w:color="auto"/>
                                                    <w:right w:val="none" w:sz="0" w:space="0" w:color="auto"/>
                                                  </w:divBdr>
                                                </w:div>
                                                <w:div w:id="470024217">
                                                  <w:marLeft w:val="0"/>
                                                  <w:marRight w:val="0"/>
                                                  <w:marTop w:val="0"/>
                                                  <w:marBottom w:val="0"/>
                                                  <w:divBdr>
                                                    <w:top w:val="none" w:sz="0" w:space="0" w:color="auto"/>
                                                    <w:left w:val="none" w:sz="0" w:space="0" w:color="auto"/>
                                                    <w:bottom w:val="none" w:sz="0" w:space="0" w:color="auto"/>
                                                    <w:right w:val="none" w:sz="0" w:space="0" w:color="auto"/>
                                                  </w:divBdr>
                                                </w:div>
                                                <w:div w:id="480540079">
                                                  <w:marLeft w:val="0"/>
                                                  <w:marRight w:val="0"/>
                                                  <w:marTop w:val="0"/>
                                                  <w:marBottom w:val="0"/>
                                                  <w:divBdr>
                                                    <w:top w:val="none" w:sz="0" w:space="0" w:color="auto"/>
                                                    <w:left w:val="none" w:sz="0" w:space="0" w:color="auto"/>
                                                    <w:bottom w:val="none" w:sz="0" w:space="0" w:color="auto"/>
                                                    <w:right w:val="none" w:sz="0" w:space="0" w:color="auto"/>
                                                  </w:divBdr>
                                                </w:div>
                                                <w:div w:id="487793262">
                                                  <w:marLeft w:val="0"/>
                                                  <w:marRight w:val="0"/>
                                                  <w:marTop w:val="0"/>
                                                  <w:marBottom w:val="0"/>
                                                  <w:divBdr>
                                                    <w:top w:val="none" w:sz="0" w:space="0" w:color="auto"/>
                                                    <w:left w:val="none" w:sz="0" w:space="0" w:color="auto"/>
                                                    <w:bottom w:val="none" w:sz="0" w:space="0" w:color="auto"/>
                                                    <w:right w:val="none" w:sz="0" w:space="0" w:color="auto"/>
                                                  </w:divBdr>
                                                </w:div>
                                                <w:div w:id="521893702">
                                                  <w:marLeft w:val="0"/>
                                                  <w:marRight w:val="0"/>
                                                  <w:marTop w:val="0"/>
                                                  <w:marBottom w:val="0"/>
                                                  <w:divBdr>
                                                    <w:top w:val="none" w:sz="0" w:space="0" w:color="auto"/>
                                                    <w:left w:val="none" w:sz="0" w:space="0" w:color="auto"/>
                                                    <w:bottom w:val="none" w:sz="0" w:space="0" w:color="auto"/>
                                                    <w:right w:val="none" w:sz="0" w:space="0" w:color="auto"/>
                                                  </w:divBdr>
                                                </w:div>
                                                <w:div w:id="522012993">
                                                  <w:marLeft w:val="0"/>
                                                  <w:marRight w:val="0"/>
                                                  <w:marTop w:val="0"/>
                                                  <w:marBottom w:val="0"/>
                                                  <w:divBdr>
                                                    <w:top w:val="none" w:sz="0" w:space="0" w:color="auto"/>
                                                    <w:left w:val="none" w:sz="0" w:space="0" w:color="auto"/>
                                                    <w:bottom w:val="none" w:sz="0" w:space="0" w:color="auto"/>
                                                    <w:right w:val="none" w:sz="0" w:space="0" w:color="auto"/>
                                                  </w:divBdr>
                                                </w:div>
                                                <w:div w:id="531571172">
                                                  <w:marLeft w:val="0"/>
                                                  <w:marRight w:val="0"/>
                                                  <w:marTop w:val="0"/>
                                                  <w:marBottom w:val="0"/>
                                                  <w:divBdr>
                                                    <w:top w:val="none" w:sz="0" w:space="0" w:color="auto"/>
                                                    <w:left w:val="none" w:sz="0" w:space="0" w:color="auto"/>
                                                    <w:bottom w:val="none" w:sz="0" w:space="0" w:color="auto"/>
                                                    <w:right w:val="none" w:sz="0" w:space="0" w:color="auto"/>
                                                  </w:divBdr>
                                                </w:div>
                                                <w:div w:id="535771817">
                                                  <w:marLeft w:val="0"/>
                                                  <w:marRight w:val="0"/>
                                                  <w:marTop w:val="0"/>
                                                  <w:marBottom w:val="0"/>
                                                  <w:divBdr>
                                                    <w:top w:val="none" w:sz="0" w:space="0" w:color="auto"/>
                                                    <w:left w:val="none" w:sz="0" w:space="0" w:color="auto"/>
                                                    <w:bottom w:val="none" w:sz="0" w:space="0" w:color="auto"/>
                                                    <w:right w:val="none" w:sz="0" w:space="0" w:color="auto"/>
                                                  </w:divBdr>
                                                </w:div>
                                                <w:div w:id="550312321">
                                                  <w:marLeft w:val="0"/>
                                                  <w:marRight w:val="0"/>
                                                  <w:marTop w:val="0"/>
                                                  <w:marBottom w:val="0"/>
                                                  <w:divBdr>
                                                    <w:top w:val="none" w:sz="0" w:space="0" w:color="auto"/>
                                                    <w:left w:val="none" w:sz="0" w:space="0" w:color="auto"/>
                                                    <w:bottom w:val="none" w:sz="0" w:space="0" w:color="auto"/>
                                                    <w:right w:val="none" w:sz="0" w:space="0" w:color="auto"/>
                                                  </w:divBdr>
                                                </w:div>
                                                <w:div w:id="578906332">
                                                  <w:marLeft w:val="0"/>
                                                  <w:marRight w:val="0"/>
                                                  <w:marTop w:val="0"/>
                                                  <w:marBottom w:val="0"/>
                                                  <w:divBdr>
                                                    <w:top w:val="none" w:sz="0" w:space="0" w:color="auto"/>
                                                    <w:left w:val="none" w:sz="0" w:space="0" w:color="auto"/>
                                                    <w:bottom w:val="none" w:sz="0" w:space="0" w:color="auto"/>
                                                    <w:right w:val="none" w:sz="0" w:space="0" w:color="auto"/>
                                                  </w:divBdr>
                                                </w:div>
                                                <w:div w:id="639656053">
                                                  <w:marLeft w:val="0"/>
                                                  <w:marRight w:val="0"/>
                                                  <w:marTop w:val="0"/>
                                                  <w:marBottom w:val="0"/>
                                                  <w:divBdr>
                                                    <w:top w:val="none" w:sz="0" w:space="0" w:color="auto"/>
                                                    <w:left w:val="none" w:sz="0" w:space="0" w:color="auto"/>
                                                    <w:bottom w:val="none" w:sz="0" w:space="0" w:color="auto"/>
                                                    <w:right w:val="none" w:sz="0" w:space="0" w:color="auto"/>
                                                  </w:divBdr>
                                                </w:div>
                                                <w:div w:id="707141133">
                                                  <w:marLeft w:val="0"/>
                                                  <w:marRight w:val="0"/>
                                                  <w:marTop w:val="0"/>
                                                  <w:marBottom w:val="0"/>
                                                  <w:divBdr>
                                                    <w:top w:val="none" w:sz="0" w:space="0" w:color="auto"/>
                                                    <w:left w:val="none" w:sz="0" w:space="0" w:color="auto"/>
                                                    <w:bottom w:val="none" w:sz="0" w:space="0" w:color="auto"/>
                                                    <w:right w:val="none" w:sz="0" w:space="0" w:color="auto"/>
                                                  </w:divBdr>
                                                </w:div>
                                                <w:div w:id="750665440">
                                                  <w:marLeft w:val="0"/>
                                                  <w:marRight w:val="0"/>
                                                  <w:marTop w:val="0"/>
                                                  <w:marBottom w:val="0"/>
                                                  <w:divBdr>
                                                    <w:top w:val="none" w:sz="0" w:space="0" w:color="auto"/>
                                                    <w:left w:val="none" w:sz="0" w:space="0" w:color="auto"/>
                                                    <w:bottom w:val="none" w:sz="0" w:space="0" w:color="auto"/>
                                                    <w:right w:val="none" w:sz="0" w:space="0" w:color="auto"/>
                                                  </w:divBdr>
                                                </w:div>
                                                <w:div w:id="751198969">
                                                  <w:marLeft w:val="0"/>
                                                  <w:marRight w:val="0"/>
                                                  <w:marTop w:val="0"/>
                                                  <w:marBottom w:val="0"/>
                                                  <w:divBdr>
                                                    <w:top w:val="none" w:sz="0" w:space="0" w:color="auto"/>
                                                    <w:left w:val="none" w:sz="0" w:space="0" w:color="auto"/>
                                                    <w:bottom w:val="none" w:sz="0" w:space="0" w:color="auto"/>
                                                    <w:right w:val="none" w:sz="0" w:space="0" w:color="auto"/>
                                                  </w:divBdr>
                                                </w:div>
                                                <w:div w:id="797916846">
                                                  <w:marLeft w:val="0"/>
                                                  <w:marRight w:val="0"/>
                                                  <w:marTop w:val="0"/>
                                                  <w:marBottom w:val="0"/>
                                                  <w:divBdr>
                                                    <w:top w:val="none" w:sz="0" w:space="0" w:color="auto"/>
                                                    <w:left w:val="none" w:sz="0" w:space="0" w:color="auto"/>
                                                    <w:bottom w:val="none" w:sz="0" w:space="0" w:color="auto"/>
                                                    <w:right w:val="none" w:sz="0" w:space="0" w:color="auto"/>
                                                  </w:divBdr>
                                                </w:div>
                                                <w:div w:id="818766026">
                                                  <w:marLeft w:val="0"/>
                                                  <w:marRight w:val="0"/>
                                                  <w:marTop w:val="0"/>
                                                  <w:marBottom w:val="0"/>
                                                  <w:divBdr>
                                                    <w:top w:val="none" w:sz="0" w:space="0" w:color="auto"/>
                                                    <w:left w:val="none" w:sz="0" w:space="0" w:color="auto"/>
                                                    <w:bottom w:val="none" w:sz="0" w:space="0" w:color="auto"/>
                                                    <w:right w:val="none" w:sz="0" w:space="0" w:color="auto"/>
                                                  </w:divBdr>
                                                </w:div>
                                                <w:div w:id="948119312">
                                                  <w:marLeft w:val="0"/>
                                                  <w:marRight w:val="0"/>
                                                  <w:marTop w:val="0"/>
                                                  <w:marBottom w:val="0"/>
                                                  <w:divBdr>
                                                    <w:top w:val="none" w:sz="0" w:space="0" w:color="auto"/>
                                                    <w:left w:val="none" w:sz="0" w:space="0" w:color="auto"/>
                                                    <w:bottom w:val="none" w:sz="0" w:space="0" w:color="auto"/>
                                                    <w:right w:val="none" w:sz="0" w:space="0" w:color="auto"/>
                                                  </w:divBdr>
                                                </w:div>
                                                <w:div w:id="951280486">
                                                  <w:marLeft w:val="0"/>
                                                  <w:marRight w:val="0"/>
                                                  <w:marTop w:val="0"/>
                                                  <w:marBottom w:val="0"/>
                                                  <w:divBdr>
                                                    <w:top w:val="none" w:sz="0" w:space="0" w:color="auto"/>
                                                    <w:left w:val="none" w:sz="0" w:space="0" w:color="auto"/>
                                                    <w:bottom w:val="none" w:sz="0" w:space="0" w:color="auto"/>
                                                    <w:right w:val="none" w:sz="0" w:space="0" w:color="auto"/>
                                                  </w:divBdr>
                                                </w:div>
                                                <w:div w:id="973825542">
                                                  <w:marLeft w:val="0"/>
                                                  <w:marRight w:val="0"/>
                                                  <w:marTop w:val="0"/>
                                                  <w:marBottom w:val="0"/>
                                                  <w:divBdr>
                                                    <w:top w:val="none" w:sz="0" w:space="0" w:color="auto"/>
                                                    <w:left w:val="none" w:sz="0" w:space="0" w:color="auto"/>
                                                    <w:bottom w:val="none" w:sz="0" w:space="0" w:color="auto"/>
                                                    <w:right w:val="none" w:sz="0" w:space="0" w:color="auto"/>
                                                  </w:divBdr>
                                                </w:div>
                                                <w:div w:id="985359945">
                                                  <w:marLeft w:val="0"/>
                                                  <w:marRight w:val="0"/>
                                                  <w:marTop w:val="0"/>
                                                  <w:marBottom w:val="0"/>
                                                  <w:divBdr>
                                                    <w:top w:val="none" w:sz="0" w:space="0" w:color="auto"/>
                                                    <w:left w:val="none" w:sz="0" w:space="0" w:color="auto"/>
                                                    <w:bottom w:val="none" w:sz="0" w:space="0" w:color="auto"/>
                                                    <w:right w:val="none" w:sz="0" w:space="0" w:color="auto"/>
                                                  </w:divBdr>
                                                </w:div>
                                                <w:div w:id="985430158">
                                                  <w:marLeft w:val="0"/>
                                                  <w:marRight w:val="0"/>
                                                  <w:marTop w:val="0"/>
                                                  <w:marBottom w:val="0"/>
                                                  <w:divBdr>
                                                    <w:top w:val="none" w:sz="0" w:space="0" w:color="auto"/>
                                                    <w:left w:val="none" w:sz="0" w:space="0" w:color="auto"/>
                                                    <w:bottom w:val="none" w:sz="0" w:space="0" w:color="auto"/>
                                                    <w:right w:val="none" w:sz="0" w:space="0" w:color="auto"/>
                                                  </w:divBdr>
                                                </w:div>
                                                <w:div w:id="1033652237">
                                                  <w:marLeft w:val="0"/>
                                                  <w:marRight w:val="0"/>
                                                  <w:marTop w:val="0"/>
                                                  <w:marBottom w:val="0"/>
                                                  <w:divBdr>
                                                    <w:top w:val="none" w:sz="0" w:space="0" w:color="auto"/>
                                                    <w:left w:val="none" w:sz="0" w:space="0" w:color="auto"/>
                                                    <w:bottom w:val="none" w:sz="0" w:space="0" w:color="auto"/>
                                                    <w:right w:val="none" w:sz="0" w:space="0" w:color="auto"/>
                                                  </w:divBdr>
                                                </w:div>
                                                <w:div w:id="1057360273">
                                                  <w:marLeft w:val="0"/>
                                                  <w:marRight w:val="0"/>
                                                  <w:marTop w:val="0"/>
                                                  <w:marBottom w:val="0"/>
                                                  <w:divBdr>
                                                    <w:top w:val="none" w:sz="0" w:space="0" w:color="auto"/>
                                                    <w:left w:val="none" w:sz="0" w:space="0" w:color="auto"/>
                                                    <w:bottom w:val="none" w:sz="0" w:space="0" w:color="auto"/>
                                                    <w:right w:val="none" w:sz="0" w:space="0" w:color="auto"/>
                                                  </w:divBdr>
                                                </w:div>
                                                <w:div w:id="1102605390">
                                                  <w:marLeft w:val="0"/>
                                                  <w:marRight w:val="0"/>
                                                  <w:marTop w:val="0"/>
                                                  <w:marBottom w:val="0"/>
                                                  <w:divBdr>
                                                    <w:top w:val="none" w:sz="0" w:space="0" w:color="auto"/>
                                                    <w:left w:val="none" w:sz="0" w:space="0" w:color="auto"/>
                                                    <w:bottom w:val="none" w:sz="0" w:space="0" w:color="auto"/>
                                                    <w:right w:val="none" w:sz="0" w:space="0" w:color="auto"/>
                                                  </w:divBdr>
                                                </w:div>
                                                <w:div w:id="1202089880">
                                                  <w:marLeft w:val="0"/>
                                                  <w:marRight w:val="0"/>
                                                  <w:marTop w:val="0"/>
                                                  <w:marBottom w:val="0"/>
                                                  <w:divBdr>
                                                    <w:top w:val="none" w:sz="0" w:space="0" w:color="auto"/>
                                                    <w:left w:val="none" w:sz="0" w:space="0" w:color="auto"/>
                                                    <w:bottom w:val="none" w:sz="0" w:space="0" w:color="auto"/>
                                                    <w:right w:val="none" w:sz="0" w:space="0" w:color="auto"/>
                                                  </w:divBdr>
                                                </w:div>
                                                <w:div w:id="1208103936">
                                                  <w:marLeft w:val="0"/>
                                                  <w:marRight w:val="0"/>
                                                  <w:marTop w:val="0"/>
                                                  <w:marBottom w:val="0"/>
                                                  <w:divBdr>
                                                    <w:top w:val="none" w:sz="0" w:space="0" w:color="auto"/>
                                                    <w:left w:val="none" w:sz="0" w:space="0" w:color="auto"/>
                                                    <w:bottom w:val="none" w:sz="0" w:space="0" w:color="auto"/>
                                                    <w:right w:val="none" w:sz="0" w:space="0" w:color="auto"/>
                                                  </w:divBdr>
                                                </w:div>
                                                <w:div w:id="1209025804">
                                                  <w:marLeft w:val="0"/>
                                                  <w:marRight w:val="0"/>
                                                  <w:marTop w:val="0"/>
                                                  <w:marBottom w:val="0"/>
                                                  <w:divBdr>
                                                    <w:top w:val="none" w:sz="0" w:space="0" w:color="auto"/>
                                                    <w:left w:val="none" w:sz="0" w:space="0" w:color="auto"/>
                                                    <w:bottom w:val="none" w:sz="0" w:space="0" w:color="auto"/>
                                                    <w:right w:val="none" w:sz="0" w:space="0" w:color="auto"/>
                                                  </w:divBdr>
                                                </w:div>
                                                <w:div w:id="1213343228">
                                                  <w:marLeft w:val="0"/>
                                                  <w:marRight w:val="0"/>
                                                  <w:marTop w:val="0"/>
                                                  <w:marBottom w:val="0"/>
                                                  <w:divBdr>
                                                    <w:top w:val="none" w:sz="0" w:space="0" w:color="auto"/>
                                                    <w:left w:val="none" w:sz="0" w:space="0" w:color="auto"/>
                                                    <w:bottom w:val="none" w:sz="0" w:space="0" w:color="auto"/>
                                                    <w:right w:val="none" w:sz="0" w:space="0" w:color="auto"/>
                                                  </w:divBdr>
                                                </w:div>
                                                <w:div w:id="1229455822">
                                                  <w:marLeft w:val="0"/>
                                                  <w:marRight w:val="0"/>
                                                  <w:marTop w:val="0"/>
                                                  <w:marBottom w:val="0"/>
                                                  <w:divBdr>
                                                    <w:top w:val="none" w:sz="0" w:space="0" w:color="auto"/>
                                                    <w:left w:val="none" w:sz="0" w:space="0" w:color="auto"/>
                                                    <w:bottom w:val="none" w:sz="0" w:space="0" w:color="auto"/>
                                                    <w:right w:val="none" w:sz="0" w:space="0" w:color="auto"/>
                                                  </w:divBdr>
                                                </w:div>
                                                <w:div w:id="1230458906">
                                                  <w:marLeft w:val="0"/>
                                                  <w:marRight w:val="0"/>
                                                  <w:marTop w:val="0"/>
                                                  <w:marBottom w:val="0"/>
                                                  <w:divBdr>
                                                    <w:top w:val="none" w:sz="0" w:space="0" w:color="auto"/>
                                                    <w:left w:val="none" w:sz="0" w:space="0" w:color="auto"/>
                                                    <w:bottom w:val="none" w:sz="0" w:space="0" w:color="auto"/>
                                                    <w:right w:val="none" w:sz="0" w:space="0" w:color="auto"/>
                                                  </w:divBdr>
                                                </w:div>
                                                <w:div w:id="1231428370">
                                                  <w:marLeft w:val="0"/>
                                                  <w:marRight w:val="0"/>
                                                  <w:marTop w:val="0"/>
                                                  <w:marBottom w:val="0"/>
                                                  <w:divBdr>
                                                    <w:top w:val="none" w:sz="0" w:space="0" w:color="auto"/>
                                                    <w:left w:val="none" w:sz="0" w:space="0" w:color="auto"/>
                                                    <w:bottom w:val="none" w:sz="0" w:space="0" w:color="auto"/>
                                                    <w:right w:val="none" w:sz="0" w:space="0" w:color="auto"/>
                                                  </w:divBdr>
                                                </w:div>
                                                <w:div w:id="1233539401">
                                                  <w:marLeft w:val="0"/>
                                                  <w:marRight w:val="0"/>
                                                  <w:marTop w:val="0"/>
                                                  <w:marBottom w:val="0"/>
                                                  <w:divBdr>
                                                    <w:top w:val="none" w:sz="0" w:space="0" w:color="auto"/>
                                                    <w:left w:val="none" w:sz="0" w:space="0" w:color="auto"/>
                                                    <w:bottom w:val="none" w:sz="0" w:space="0" w:color="auto"/>
                                                    <w:right w:val="none" w:sz="0" w:space="0" w:color="auto"/>
                                                  </w:divBdr>
                                                </w:div>
                                                <w:div w:id="1253397849">
                                                  <w:marLeft w:val="0"/>
                                                  <w:marRight w:val="0"/>
                                                  <w:marTop w:val="0"/>
                                                  <w:marBottom w:val="0"/>
                                                  <w:divBdr>
                                                    <w:top w:val="none" w:sz="0" w:space="0" w:color="auto"/>
                                                    <w:left w:val="none" w:sz="0" w:space="0" w:color="auto"/>
                                                    <w:bottom w:val="none" w:sz="0" w:space="0" w:color="auto"/>
                                                    <w:right w:val="none" w:sz="0" w:space="0" w:color="auto"/>
                                                  </w:divBdr>
                                                </w:div>
                                                <w:div w:id="1268581491">
                                                  <w:marLeft w:val="0"/>
                                                  <w:marRight w:val="0"/>
                                                  <w:marTop w:val="0"/>
                                                  <w:marBottom w:val="0"/>
                                                  <w:divBdr>
                                                    <w:top w:val="none" w:sz="0" w:space="0" w:color="auto"/>
                                                    <w:left w:val="none" w:sz="0" w:space="0" w:color="auto"/>
                                                    <w:bottom w:val="none" w:sz="0" w:space="0" w:color="auto"/>
                                                    <w:right w:val="none" w:sz="0" w:space="0" w:color="auto"/>
                                                  </w:divBdr>
                                                </w:div>
                                                <w:div w:id="1314874190">
                                                  <w:marLeft w:val="0"/>
                                                  <w:marRight w:val="0"/>
                                                  <w:marTop w:val="0"/>
                                                  <w:marBottom w:val="0"/>
                                                  <w:divBdr>
                                                    <w:top w:val="none" w:sz="0" w:space="0" w:color="auto"/>
                                                    <w:left w:val="none" w:sz="0" w:space="0" w:color="auto"/>
                                                    <w:bottom w:val="none" w:sz="0" w:space="0" w:color="auto"/>
                                                    <w:right w:val="none" w:sz="0" w:space="0" w:color="auto"/>
                                                  </w:divBdr>
                                                </w:div>
                                                <w:div w:id="1340155703">
                                                  <w:marLeft w:val="0"/>
                                                  <w:marRight w:val="0"/>
                                                  <w:marTop w:val="0"/>
                                                  <w:marBottom w:val="0"/>
                                                  <w:divBdr>
                                                    <w:top w:val="none" w:sz="0" w:space="0" w:color="auto"/>
                                                    <w:left w:val="none" w:sz="0" w:space="0" w:color="auto"/>
                                                    <w:bottom w:val="none" w:sz="0" w:space="0" w:color="auto"/>
                                                    <w:right w:val="none" w:sz="0" w:space="0" w:color="auto"/>
                                                  </w:divBdr>
                                                </w:div>
                                                <w:div w:id="1394617994">
                                                  <w:marLeft w:val="0"/>
                                                  <w:marRight w:val="0"/>
                                                  <w:marTop w:val="0"/>
                                                  <w:marBottom w:val="0"/>
                                                  <w:divBdr>
                                                    <w:top w:val="none" w:sz="0" w:space="0" w:color="auto"/>
                                                    <w:left w:val="none" w:sz="0" w:space="0" w:color="auto"/>
                                                    <w:bottom w:val="none" w:sz="0" w:space="0" w:color="auto"/>
                                                    <w:right w:val="none" w:sz="0" w:space="0" w:color="auto"/>
                                                  </w:divBdr>
                                                </w:div>
                                                <w:div w:id="1405255130">
                                                  <w:marLeft w:val="0"/>
                                                  <w:marRight w:val="0"/>
                                                  <w:marTop w:val="0"/>
                                                  <w:marBottom w:val="0"/>
                                                  <w:divBdr>
                                                    <w:top w:val="none" w:sz="0" w:space="0" w:color="auto"/>
                                                    <w:left w:val="none" w:sz="0" w:space="0" w:color="auto"/>
                                                    <w:bottom w:val="none" w:sz="0" w:space="0" w:color="auto"/>
                                                    <w:right w:val="none" w:sz="0" w:space="0" w:color="auto"/>
                                                  </w:divBdr>
                                                </w:div>
                                                <w:div w:id="1502505299">
                                                  <w:marLeft w:val="0"/>
                                                  <w:marRight w:val="0"/>
                                                  <w:marTop w:val="0"/>
                                                  <w:marBottom w:val="0"/>
                                                  <w:divBdr>
                                                    <w:top w:val="none" w:sz="0" w:space="0" w:color="auto"/>
                                                    <w:left w:val="none" w:sz="0" w:space="0" w:color="auto"/>
                                                    <w:bottom w:val="none" w:sz="0" w:space="0" w:color="auto"/>
                                                    <w:right w:val="none" w:sz="0" w:space="0" w:color="auto"/>
                                                  </w:divBdr>
                                                </w:div>
                                                <w:div w:id="1568881919">
                                                  <w:marLeft w:val="0"/>
                                                  <w:marRight w:val="0"/>
                                                  <w:marTop w:val="0"/>
                                                  <w:marBottom w:val="0"/>
                                                  <w:divBdr>
                                                    <w:top w:val="none" w:sz="0" w:space="0" w:color="auto"/>
                                                    <w:left w:val="none" w:sz="0" w:space="0" w:color="auto"/>
                                                    <w:bottom w:val="none" w:sz="0" w:space="0" w:color="auto"/>
                                                    <w:right w:val="none" w:sz="0" w:space="0" w:color="auto"/>
                                                  </w:divBdr>
                                                </w:div>
                                                <w:div w:id="1575357811">
                                                  <w:marLeft w:val="0"/>
                                                  <w:marRight w:val="0"/>
                                                  <w:marTop w:val="0"/>
                                                  <w:marBottom w:val="0"/>
                                                  <w:divBdr>
                                                    <w:top w:val="none" w:sz="0" w:space="0" w:color="auto"/>
                                                    <w:left w:val="none" w:sz="0" w:space="0" w:color="auto"/>
                                                    <w:bottom w:val="none" w:sz="0" w:space="0" w:color="auto"/>
                                                    <w:right w:val="none" w:sz="0" w:space="0" w:color="auto"/>
                                                  </w:divBdr>
                                                </w:div>
                                                <w:div w:id="1691754699">
                                                  <w:marLeft w:val="0"/>
                                                  <w:marRight w:val="0"/>
                                                  <w:marTop w:val="0"/>
                                                  <w:marBottom w:val="0"/>
                                                  <w:divBdr>
                                                    <w:top w:val="none" w:sz="0" w:space="0" w:color="auto"/>
                                                    <w:left w:val="none" w:sz="0" w:space="0" w:color="auto"/>
                                                    <w:bottom w:val="none" w:sz="0" w:space="0" w:color="auto"/>
                                                    <w:right w:val="none" w:sz="0" w:space="0" w:color="auto"/>
                                                  </w:divBdr>
                                                </w:div>
                                                <w:div w:id="1739398495">
                                                  <w:marLeft w:val="0"/>
                                                  <w:marRight w:val="0"/>
                                                  <w:marTop w:val="0"/>
                                                  <w:marBottom w:val="0"/>
                                                  <w:divBdr>
                                                    <w:top w:val="none" w:sz="0" w:space="0" w:color="auto"/>
                                                    <w:left w:val="none" w:sz="0" w:space="0" w:color="auto"/>
                                                    <w:bottom w:val="none" w:sz="0" w:space="0" w:color="auto"/>
                                                    <w:right w:val="none" w:sz="0" w:space="0" w:color="auto"/>
                                                  </w:divBdr>
                                                </w:div>
                                                <w:div w:id="1779062686">
                                                  <w:marLeft w:val="0"/>
                                                  <w:marRight w:val="0"/>
                                                  <w:marTop w:val="0"/>
                                                  <w:marBottom w:val="0"/>
                                                  <w:divBdr>
                                                    <w:top w:val="none" w:sz="0" w:space="0" w:color="auto"/>
                                                    <w:left w:val="none" w:sz="0" w:space="0" w:color="auto"/>
                                                    <w:bottom w:val="none" w:sz="0" w:space="0" w:color="auto"/>
                                                    <w:right w:val="none" w:sz="0" w:space="0" w:color="auto"/>
                                                  </w:divBdr>
                                                </w:div>
                                                <w:div w:id="1791820144">
                                                  <w:marLeft w:val="0"/>
                                                  <w:marRight w:val="0"/>
                                                  <w:marTop w:val="0"/>
                                                  <w:marBottom w:val="0"/>
                                                  <w:divBdr>
                                                    <w:top w:val="none" w:sz="0" w:space="0" w:color="auto"/>
                                                    <w:left w:val="none" w:sz="0" w:space="0" w:color="auto"/>
                                                    <w:bottom w:val="none" w:sz="0" w:space="0" w:color="auto"/>
                                                    <w:right w:val="none" w:sz="0" w:space="0" w:color="auto"/>
                                                  </w:divBdr>
                                                </w:div>
                                                <w:div w:id="1802724267">
                                                  <w:marLeft w:val="0"/>
                                                  <w:marRight w:val="0"/>
                                                  <w:marTop w:val="0"/>
                                                  <w:marBottom w:val="0"/>
                                                  <w:divBdr>
                                                    <w:top w:val="none" w:sz="0" w:space="0" w:color="auto"/>
                                                    <w:left w:val="none" w:sz="0" w:space="0" w:color="auto"/>
                                                    <w:bottom w:val="none" w:sz="0" w:space="0" w:color="auto"/>
                                                    <w:right w:val="none" w:sz="0" w:space="0" w:color="auto"/>
                                                  </w:divBdr>
                                                </w:div>
                                                <w:div w:id="1814519510">
                                                  <w:marLeft w:val="0"/>
                                                  <w:marRight w:val="0"/>
                                                  <w:marTop w:val="0"/>
                                                  <w:marBottom w:val="0"/>
                                                  <w:divBdr>
                                                    <w:top w:val="none" w:sz="0" w:space="0" w:color="auto"/>
                                                    <w:left w:val="none" w:sz="0" w:space="0" w:color="auto"/>
                                                    <w:bottom w:val="none" w:sz="0" w:space="0" w:color="auto"/>
                                                    <w:right w:val="none" w:sz="0" w:space="0" w:color="auto"/>
                                                  </w:divBdr>
                                                </w:div>
                                                <w:div w:id="1824662085">
                                                  <w:marLeft w:val="0"/>
                                                  <w:marRight w:val="0"/>
                                                  <w:marTop w:val="0"/>
                                                  <w:marBottom w:val="0"/>
                                                  <w:divBdr>
                                                    <w:top w:val="none" w:sz="0" w:space="0" w:color="auto"/>
                                                    <w:left w:val="none" w:sz="0" w:space="0" w:color="auto"/>
                                                    <w:bottom w:val="none" w:sz="0" w:space="0" w:color="auto"/>
                                                    <w:right w:val="none" w:sz="0" w:space="0" w:color="auto"/>
                                                  </w:divBdr>
                                                </w:div>
                                                <w:div w:id="1825506091">
                                                  <w:marLeft w:val="0"/>
                                                  <w:marRight w:val="0"/>
                                                  <w:marTop w:val="0"/>
                                                  <w:marBottom w:val="0"/>
                                                  <w:divBdr>
                                                    <w:top w:val="none" w:sz="0" w:space="0" w:color="auto"/>
                                                    <w:left w:val="none" w:sz="0" w:space="0" w:color="auto"/>
                                                    <w:bottom w:val="none" w:sz="0" w:space="0" w:color="auto"/>
                                                    <w:right w:val="none" w:sz="0" w:space="0" w:color="auto"/>
                                                  </w:divBdr>
                                                </w:div>
                                                <w:div w:id="1829126787">
                                                  <w:marLeft w:val="0"/>
                                                  <w:marRight w:val="0"/>
                                                  <w:marTop w:val="0"/>
                                                  <w:marBottom w:val="0"/>
                                                  <w:divBdr>
                                                    <w:top w:val="none" w:sz="0" w:space="0" w:color="auto"/>
                                                    <w:left w:val="none" w:sz="0" w:space="0" w:color="auto"/>
                                                    <w:bottom w:val="none" w:sz="0" w:space="0" w:color="auto"/>
                                                    <w:right w:val="none" w:sz="0" w:space="0" w:color="auto"/>
                                                  </w:divBdr>
                                                </w:div>
                                                <w:div w:id="1835997075">
                                                  <w:marLeft w:val="0"/>
                                                  <w:marRight w:val="0"/>
                                                  <w:marTop w:val="0"/>
                                                  <w:marBottom w:val="0"/>
                                                  <w:divBdr>
                                                    <w:top w:val="none" w:sz="0" w:space="0" w:color="auto"/>
                                                    <w:left w:val="none" w:sz="0" w:space="0" w:color="auto"/>
                                                    <w:bottom w:val="none" w:sz="0" w:space="0" w:color="auto"/>
                                                    <w:right w:val="none" w:sz="0" w:space="0" w:color="auto"/>
                                                  </w:divBdr>
                                                </w:div>
                                                <w:div w:id="1920213566">
                                                  <w:marLeft w:val="0"/>
                                                  <w:marRight w:val="0"/>
                                                  <w:marTop w:val="0"/>
                                                  <w:marBottom w:val="0"/>
                                                  <w:divBdr>
                                                    <w:top w:val="none" w:sz="0" w:space="0" w:color="auto"/>
                                                    <w:left w:val="none" w:sz="0" w:space="0" w:color="auto"/>
                                                    <w:bottom w:val="none" w:sz="0" w:space="0" w:color="auto"/>
                                                    <w:right w:val="none" w:sz="0" w:space="0" w:color="auto"/>
                                                  </w:divBdr>
                                                </w:div>
                                                <w:div w:id="1950310723">
                                                  <w:marLeft w:val="0"/>
                                                  <w:marRight w:val="0"/>
                                                  <w:marTop w:val="0"/>
                                                  <w:marBottom w:val="0"/>
                                                  <w:divBdr>
                                                    <w:top w:val="none" w:sz="0" w:space="0" w:color="auto"/>
                                                    <w:left w:val="none" w:sz="0" w:space="0" w:color="auto"/>
                                                    <w:bottom w:val="none" w:sz="0" w:space="0" w:color="auto"/>
                                                    <w:right w:val="none" w:sz="0" w:space="0" w:color="auto"/>
                                                  </w:divBdr>
                                                </w:div>
                                                <w:div w:id="1959137545">
                                                  <w:marLeft w:val="0"/>
                                                  <w:marRight w:val="0"/>
                                                  <w:marTop w:val="0"/>
                                                  <w:marBottom w:val="0"/>
                                                  <w:divBdr>
                                                    <w:top w:val="none" w:sz="0" w:space="0" w:color="auto"/>
                                                    <w:left w:val="none" w:sz="0" w:space="0" w:color="auto"/>
                                                    <w:bottom w:val="none" w:sz="0" w:space="0" w:color="auto"/>
                                                    <w:right w:val="none" w:sz="0" w:space="0" w:color="auto"/>
                                                  </w:divBdr>
                                                </w:div>
                                                <w:div w:id="1959986607">
                                                  <w:marLeft w:val="0"/>
                                                  <w:marRight w:val="0"/>
                                                  <w:marTop w:val="0"/>
                                                  <w:marBottom w:val="0"/>
                                                  <w:divBdr>
                                                    <w:top w:val="none" w:sz="0" w:space="0" w:color="auto"/>
                                                    <w:left w:val="none" w:sz="0" w:space="0" w:color="auto"/>
                                                    <w:bottom w:val="none" w:sz="0" w:space="0" w:color="auto"/>
                                                    <w:right w:val="none" w:sz="0" w:space="0" w:color="auto"/>
                                                  </w:divBdr>
                                                </w:div>
                                                <w:div w:id="2022273022">
                                                  <w:marLeft w:val="0"/>
                                                  <w:marRight w:val="0"/>
                                                  <w:marTop w:val="0"/>
                                                  <w:marBottom w:val="0"/>
                                                  <w:divBdr>
                                                    <w:top w:val="none" w:sz="0" w:space="0" w:color="auto"/>
                                                    <w:left w:val="none" w:sz="0" w:space="0" w:color="auto"/>
                                                    <w:bottom w:val="none" w:sz="0" w:space="0" w:color="auto"/>
                                                    <w:right w:val="none" w:sz="0" w:space="0" w:color="auto"/>
                                                  </w:divBdr>
                                                </w:div>
                                                <w:div w:id="2027899417">
                                                  <w:marLeft w:val="0"/>
                                                  <w:marRight w:val="0"/>
                                                  <w:marTop w:val="0"/>
                                                  <w:marBottom w:val="0"/>
                                                  <w:divBdr>
                                                    <w:top w:val="none" w:sz="0" w:space="0" w:color="auto"/>
                                                    <w:left w:val="none" w:sz="0" w:space="0" w:color="auto"/>
                                                    <w:bottom w:val="none" w:sz="0" w:space="0" w:color="auto"/>
                                                    <w:right w:val="none" w:sz="0" w:space="0" w:color="auto"/>
                                                  </w:divBdr>
                                                </w:div>
                                                <w:div w:id="2066902690">
                                                  <w:marLeft w:val="0"/>
                                                  <w:marRight w:val="0"/>
                                                  <w:marTop w:val="0"/>
                                                  <w:marBottom w:val="0"/>
                                                  <w:divBdr>
                                                    <w:top w:val="none" w:sz="0" w:space="0" w:color="auto"/>
                                                    <w:left w:val="none" w:sz="0" w:space="0" w:color="auto"/>
                                                    <w:bottom w:val="none" w:sz="0" w:space="0" w:color="auto"/>
                                                    <w:right w:val="none" w:sz="0" w:space="0" w:color="auto"/>
                                                  </w:divBdr>
                                                </w:div>
                                                <w:div w:id="2067341120">
                                                  <w:marLeft w:val="0"/>
                                                  <w:marRight w:val="0"/>
                                                  <w:marTop w:val="0"/>
                                                  <w:marBottom w:val="0"/>
                                                  <w:divBdr>
                                                    <w:top w:val="none" w:sz="0" w:space="0" w:color="auto"/>
                                                    <w:left w:val="none" w:sz="0" w:space="0" w:color="auto"/>
                                                    <w:bottom w:val="none" w:sz="0" w:space="0" w:color="auto"/>
                                                    <w:right w:val="none" w:sz="0" w:space="0" w:color="auto"/>
                                                  </w:divBdr>
                                                </w:div>
                                              </w:divsChild>
                                            </w:div>
                                            <w:div w:id="252125581">
                                              <w:marLeft w:val="0"/>
                                              <w:marRight w:val="0"/>
                                              <w:marTop w:val="0"/>
                                              <w:marBottom w:val="0"/>
                                              <w:divBdr>
                                                <w:top w:val="none" w:sz="0" w:space="0" w:color="auto"/>
                                                <w:left w:val="none" w:sz="0" w:space="0" w:color="auto"/>
                                                <w:bottom w:val="none" w:sz="0" w:space="0" w:color="auto"/>
                                                <w:right w:val="none" w:sz="0" w:space="0" w:color="auto"/>
                                              </w:divBdr>
                                            </w:div>
                                            <w:div w:id="965432231">
                                              <w:marLeft w:val="0"/>
                                              <w:marRight w:val="0"/>
                                              <w:marTop w:val="0"/>
                                              <w:marBottom w:val="0"/>
                                              <w:divBdr>
                                                <w:top w:val="none" w:sz="0" w:space="0" w:color="auto"/>
                                                <w:left w:val="none" w:sz="0" w:space="0" w:color="auto"/>
                                                <w:bottom w:val="none" w:sz="0" w:space="0" w:color="auto"/>
                                                <w:right w:val="none" w:sz="0" w:space="0" w:color="auto"/>
                                              </w:divBdr>
                                            </w:div>
                                            <w:div w:id="1316448970">
                                              <w:marLeft w:val="0"/>
                                              <w:marRight w:val="0"/>
                                              <w:marTop w:val="0"/>
                                              <w:marBottom w:val="0"/>
                                              <w:divBdr>
                                                <w:top w:val="none" w:sz="0" w:space="0" w:color="auto"/>
                                                <w:left w:val="none" w:sz="0" w:space="0" w:color="auto"/>
                                                <w:bottom w:val="none" w:sz="0" w:space="0" w:color="auto"/>
                                                <w:right w:val="none" w:sz="0" w:space="0" w:color="auto"/>
                                              </w:divBdr>
                                            </w:div>
                                            <w:div w:id="1974213474">
                                              <w:marLeft w:val="0"/>
                                              <w:marRight w:val="0"/>
                                              <w:marTop w:val="0"/>
                                              <w:marBottom w:val="0"/>
                                              <w:divBdr>
                                                <w:top w:val="none" w:sz="0" w:space="0" w:color="auto"/>
                                                <w:left w:val="none" w:sz="0" w:space="0" w:color="auto"/>
                                                <w:bottom w:val="none" w:sz="0" w:space="0" w:color="auto"/>
                                                <w:right w:val="none" w:sz="0" w:space="0" w:color="auto"/>
                                              </w:divBdr>
                                            </w:div>
                                            <w:div w:id="1993218025">
                                              <w:marLeft w:val="0"/>
                                              <w:marRight w:val="0"/>
                                              <w:marTop w:val="240"/>
                                              <w:marBottom w:val="0"/>
                                              <w:divBdr>
                                                <w:top w:val="none" w:sz="0" w:space="0" w:color="auto"/>
                                                <w:left w:val="none" w:sz="0" w:space="0" w:color="auto"/>
                                                <w:bottom w:val="none" w:sz="0" w:space="0" w:color="auto"/>
                                                <w:right w:val="none" w:sz="0" w:space="0" w:color="auto"/>
                                              </w:divBdr>
                                            </w:div>
                                          </w:divsChild>
                                        </w:div>
                                        <w:div w:id="328678570">
                                          <w:marLeft w:val="0"/>
                                          <w:marRight w:val="0"/>
                                          <w:marTop w:val="0"/>
                                          <w:marBottom w:val="0"/>
                                          <w:divBdr>
                                            <w:top w:val="none" w:sz="0" w:space="0" w:color="auto"/>
                                            <w:left w:val="none" w:sz="0" w:space="0" w:color="auto"/>
                                            <w:bottom w:val="none" w:sz="0" w:space="0" w:color="auto"/>
                                            <w:right w:val="none" w:sz="0" w:space="0" w:color="auto"/>
                                          </w:divBdr>
                                          <w:divsChild>
                                            <w:div w:id="100537963">
                                              <w:marLeft w:val="0"/>
                                              <w:marRight w:val="0"/>
                                              <w:marTop w:val="720"/>
                                              <w:marBottom w:val="0"/>
                                              <w:divBdr>
                                                <w:top w:val="none" w:sz="0" w:space="0" w:color="auto"/>
                                                <w:left w:val="none" w:sz="0" w:space="0" w:color="auto"/>
                                                <w:bottom w:val="none" w:sz="0" w:space="0" w:color="auto"/>
                                                <w:right w:val="none" w:sz="0" w:space="0" w:color="auto"/>
                                              </w:divBdr>
                                              <w:divsChild>
                                                <w:div w:id="7415731">
                                                  <w:marLeft w:val="0"/>
                                                  <w:marRight w:val="0"/>
                                                  <w:marTop w:val="0"/>
                                                  <w:marBottom w:val="0"/>
                                                  <w:divBdr>
                                                    <w:top w:val="none" w:sz="0" w:space="0" w:color="auto"/>
                                                    <w:left w:val="none" w:sz="0" w:space="0" w:color="auto"/>
                                                    <w:bottom w:val="none" w:sz="0" w:space="0" w:color="auto"/>
                                                    <w:right w:val="none" w:sz="0" w:space="0" w:color="auto"/>
                                                  </w:divBdr>
                                                </w:div>
                                                <w:div w:id="70977628">
                                                  <w:marLeft w:val="0"/>
                                                  <w:marRight w:val="0"/>
                                                  <w:marTop w:val="0"/>
                                                  <w:marBottom w:val="0"/>
                                                  <w:divBdr>
                                                    <w:top w:val="none" w:sz="0" w:space="0" w:color="auto"/>
                                                    <w:left w:val="none" w:sz="0" w:space="0" w:color="auto"/>
                                                    <w:bottom w:val="none" w:sz="0" w:space="0" w:color="auto"/>
                                                    <w:right w:val="none" w:sz="0" w:space="0" w:color="auto"/>
                                                  </w:divBdr>
                                                </w:div>
                                                <w:div w:id="296571926">
                                                  <w:marLeft w:val="0"/>
                                                  <w:marRight w:val="0"/>
                                                  <w:marTop w:val="0"/>
                                                  <w:marBottom w:val="0"/>
                                                  <w:divBdr>
                                                    <w:top w:val="none" w:sz="0" w:space="0" w:color="auto"/>
                                                    <w:left w:val="none" w:sz="0" w:space="0" w:color="auto"/>
                                                    <w:bottom w:val="none" w:sz="0" w:space="0" w:color="auto"/>
                                                    <w:right w:val="none" w:sz="0" w:space="0" w:color="auto"/>
                                                  </w:divBdr>
                                                </w:div>
                                                <w:div w:id="315766900">
                                                  <w:marLeft w:val="0"/>
                                                  <w:marRight w:val="0"/>
                                                  <w:marTop w:val="0"/>
                                                  <w:marBottom w:val="0"/>
                                                  <w:divBdr>
                                                    <w:top w:val="none" w:sz="0" w:space="0" w:color="auto"/>
                                                    <w:left w:val="none" w:sz="0" w:space="0" w:color="auto"/>
                                                    <w:bottom w:val="none" w:sz="0" w:space="0" w:color="auto"/>
                                                    <w:right w:val="none" w:sz="0" w:space="0" w:color="auto"/>
                                                  </w:divBdr>
                                                </w:div>
                                                <w:div w:id="422578875">
                                                  <w:marLeft w:val="0"/>
                                                  <w:marRight w:val="0"/>
                                                  <w:marTop w:val="0"/>
                                                  <w:marBottom w:val="0"/>
                                                  <w:divBdr>
                                                    <w:top w:val="none" w:sz="0" w:space="0" w:color="auto"/>
                                                    <w:left w:val="none" w:sz="0" w:space="0" w:color="auto"/>
                                                    <w:bottom w:val="none" w:sz="0" w:space="0" w:color="auto"/>
                                                    <w:right w:val="none" w:sz="0" w:space="0" w:color="auto"/>
                                                  </w:divBdr>
                                                </w:div>
                                                <w:div w:id="548734730">
                                                  <w:marLeft w:val="0"/>
                                                  <w:marRight w:val="0"/>
                                                  <w:marTop w:val="0"/>
                                                  <w:marBottom w:val="0"/>
                                                  <w:divBdr>
                                                    <w:top w:val="none" w:sz="0" w:space="0" w:color="auto"/>
                                                    <w:left w:val="none" w:sz="0" w:space="0" w:color="auto"/>
                                                    <w:bottom w:val="none" w:sz="0" w:space="0" w:color="auto"/>
                                                    <w:right w:val="none" w:sz="0" w:space="0" w:color="auto"/>
                                                  </w:divBdr>
                                                </w:div>
                                                <w:div w:id="795950935">
                                                  <w:marLeft w:val="0"/>
                                                  <w:marRight w:val="0"/>
                                                  <w:marTop w:val="0"/>
                                                  <w:marBottom w:val="0"/>
                                                  <w:divBdr>
                                                    <w:top w:val="none" w:sz="0" w:space="0" w:color="auto"/>
                                                    <w:left w:val="none" w:sz="0" w:space="0" w:color="auto"/>
                                                    <w:bottom w:val="none" w:sz="0" w:space="0" w:color="auto"/>
                                                    <w:right w:val="none" w:sz="0" w:space="0" w:color="auto"/>
                                                  </w:divBdr>
                                                </w:div>
                                                <w:div w:id="797795744">
                                                  <w:marLeft w:val="0"/>
                                                  <w:marRight w:val="0"/>
                                                  <w:marTop w:val="0"/>
                                                  <w:marBottom w:val="0"/>
                                                  <w:divBdr>
                                                    <w:top w:val="none" w:sz="0" w:space="0" w:color="auto"/>
                                                    <w:left w:val="none" w:sz="0" w:space="0" w:color="auto"/>
                                                    <w:bottom w:val="none" w:sz="0" w:space="0" w:color="auto"/>
                                                    <w:right w:val="none" w:sz="0" w:space="0" w:color="auto"/>
                                                  </w:divBdr>
                                                </w:div>
                                                <w:div w:id="877011339">
                                                  <w:marLeft w:val="0"/>
                                                  <w:marRight w:val="0"/>
                                                  <w:marTop w:val="0"/>
                                                  <w:marBottom w:val="0"/>
                                                  <w:divBdr>
                                                    <w:top w:val="none" w:sz="0" w:space="0" w:color="auto"/>
                                                    <w:left w:val="none" w:sz="0" w:space="0" w:color="auto"/>
                                                    <w:bottom w:val="none" w:sz="0" w:space="0" w:color="auto"/>
                                                    <w:right w:val="none" w:sz="0" w:space="0" w:color="auto"/>
                                                  </w:divBdr>
                                                </w:div>
                                                <w:div w:id="1162426171">
                                                  <w:marLeft w:val="0"/>
                                                  <w:marRight w:val="0"/>
                                                  <w:marTop w:val="0"/>
                                                  <w:marBottom w:val="0"/>
                                                  <w:divBdr>
                                                    <w:top w:val="none" w:sz="0" w:space="0" w:color="auto"/>
                                                    <w:left w:val="none" w:sz="0" w:space="0" w:color="auto"/>
                                                    <w:bottom w:val="none" w:sz="0" w:space="0" w:color="auto"/>
                                                    <w:right w:val="none" w:sz="0" w:space="0" w:color="auto"/>
                                                  </w:divBdr>
                                                </w:div>
                                                <w:div w:id="1178346055">
                                                  <w:marLeft w:val="0"/>
                                                  <w:marRight w:val="0"/>
                                                  <w:marTop w:val="0"/>
                                                  <w:marBottom w:val="0"/>
                                                  <w:divBdr>
                                                    <w:top w:val="none" w:sz="0" w:space="0" w:color="auto"/>
                                                    <w:left w:val="none" w:sz="0" w:space="0" w:color="auto"/>
                                                    <w:bottom w:val="none" w:sz="0" w:space="0" w:color="auto"/>
                                                    <w:right w:val="none" w:sz="0" w:space="0" w:color="auto"/>
                                                  </w:divBdr>
                                                </w:div>
                                                <w:div w:id="1447039429">
                                                  <w:marLeft w:val="0"/>
                                                  <w:marRight w:val="0"/>
                                                  <w:marTop w:val="0"/>
                                                  <w:marBottom w:val="0"/>
                                                  <w:divBdr>
                                                    <w:top w:val="none" w:sz="0" w:space="0" w:color="auto"/>
                                                    <w:left w:val="none" w:sz="0" w:space="0" w:color="auto"/>
                                                    <w:bottom w:val="none" w:sz="0" w:space="0" w:color="auto"/>
                                                    <w:right w:val="none" w:sz="0" w:space="0" w:color="auto"/>
                                                  </w:divBdr>
                                                </w:div>
                                                <w:div w:id="1702512238">
                                                  <w:marLeft w:val="0"/>
                                                  <w:marRight w:val="0"/>
                                                  <w:marTop w:val="0"/>
                                                  <w:marBottom w:val="0"/>
                                                  <w:divBdr>
                                                    <w:top w:val="none" w:sz="0" w:space="0" w:color="auto"/>
                                                    <w:left w:val="none" w:sz="0" w:space="0" w:color="auto"/>
                                                    <w:bottom w:val="none" w:sz="0" w:space="0" w:color="auto"/>
                                                    <w:right w:val="none" w:sz="0" w:space="0" w:color="auto"/>
                                                  </w:divBdr>
                                                </w:div>
                                              </w:divsChild>
                                            </w:div>
                                            <w:div w:id="2178630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l.wikipedia.org/wiki/Kwas_siarkow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342BFD-39F3-449A-B432-391E58D6A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53</Pages>
  <Words>19919</Words>
  <Characters>119514</Characters>
  <Application>Microsoft Office Word</Application>
  <DocSecurity>0</DocSecurity>
  <Lines>995</Lines>
  <Paragraphs>278</Paragraphs>
  <ScaleCrop>false</ScaleCrop>
  <HeadingPairs>
    <vt:vector size="2" baseType="variant">
      <vt:variant>
        <vt:lpstr>Tytuł</vt:lpstr>
      </vt:variant>
      <vt:variant>
        <vt:i4>1</vt:i4>
      </vt:variant>
    </vt:vector>
  </HeadingPairs>
  <TitlesOfParts>
    <vt:vector size="1" baseType="lpstr">
      <vt:lpstr>Pozwolenie zintegrowane</vt:lpstr>
    </vt:vector>
  </TitlesOfParts>
  <Company>Ministerstwo Środowiska</Company>
  <LinksUpToDate>false</LinksUpToDate>
  <CharactersWithSpaces>139155</CharactersWithSpaces>
  <SharedDoc>false</SharedDoc>
  <HLinks>
    <vt:vector size="6" baseType="variant">
      <vt:variant>
        <vt:i4>5374013</vt:i4>
      </vt:variant>
      <vt:variant>
        <vt:i4>0</vt:i4>
      </vt:variant>
      <vt:variant>
        <vt:i4>0</vt:i4>
      </vt:variant>
      <vt:variant>
        <vt:i4>5</vt:i4>
      </vt:variant>
      <vt:variant>
        <vt:lpwstr>http://pl.wikipedia.org/wiki/Kwas_siarkowy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Pozwolenie zintegrowane</dc:title>
  <dc:subject/>
  <dc:creator>pieczkoi</dc:creator>
  <cp:keywords/>
  <dc:description/>
  <cp:lastModifiedBy>Julia</cp:lastModifiedBy>
  <cp:revision>6</cp:revision>
  <cp:lastPrinted>2019-12-19T13:58:00Z</cp:lastPrinted>
  <dcterms:created xsi:type="dcterms:W3CDTF">2023-01-10T13:39:00Z</dcterms:created>
  <dcterms:modified xsi:type="dcterms:W3CDTF">2023-01-10T13:58:00Z</dcterms:modified>
</cp:coreProperties>
</file>